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趣味篮球小游戏——动物篇1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一、大象踢球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游戏目的:发展下肢力量及肌肉耐力，提升空间感知能力。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动作方法:两腿开立微屈,一手伸直支撑,另一手抓异侧耳。移动时单手支撑,两腿微屈。在面前放置个足球(或排球等),模仿大象走并用手的拳心踢球。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拓展游戏:大象踢球.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将学生分为4至6人一组,在篮球场半场大小场地进行大象踢球比赛比赛时只允许用手踢球,不设守门员,比拼在规定时间哪组进球多。注意,球出场地均以手踢球的方式在出界地点恢复比赛;防守时不允许有身体接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422650" cy="1838325"/>
            <wp:effectExtent l="0" t="0" r="0" b="9525"/>
            <wp:docPr id="1" name="图片 1" descr="大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象"/>
                    <pic:cNvPicPr>
                      <a:picLocks noChangeAspect="1"/>
                    </pic:cNvPicPr>
                  </pic:nvPicPr>
                  <pic:blipFill>
                    <a:blip r:embed="rId4"/>
                    <a:srcRect l="2438" t="8044" r="-3563" b="5631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游戏建议:柔韧性好的学生在移动时可保持下肢伸直状态。抓耳朵的手可交换。进行游戏时可用脚停球,但是只允许用手踢球。比赛规则可根据实际情况进行调整,球门可用小体操垫布置,场地可用标志盘进行标记。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二、猩猩拨球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游戏目的:发展下肢力量、上下肢协调性及手对球的控制。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动作方法:由俯撑开始,两手伸直,两腿微屈。在面前放置两个篮球,两手向前拨两球,模仿猩猩屈膝移动,向前拨弄球。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拓展游戏:穿越丛林。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平坦的场地画两条间距10-15米的平行线,分别记为起点线和终点线。将学生均等地分为4-6人一组,听到开始信号后,队尾学生以猩猩拨球的形式绕过队友来到排头,然后将球滚给队尾同伴,依此类推,比一比哪组成员最先全部越过终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88945" cy="1677670"/>
            <wp:effectExtent l="0" t="0" r="0" b="17780"/>
            <wp:docPr id="2" name="图片 2" descr="猩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猩猩"/>
                    <pic:cNvPicPr>
                      <a:picLocks noChangeAspect="1"/>
                    </pic:cNvPicPr>
                  </pic:nvPicPr>
                  <pic:blipFill>
                    <a:blip r:embed="rId5"/>
                    <a:srcRect l="4480" r="-4729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游戏建议:在拨球前进过程中要求球不离手、球不离地,球离手或离地则从违规地点重新开始。另外同伴前后间距不超过2米。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三、青蛙吹球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游戏目的:发展心肺耐力和上下肢协调性。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动作方法:由跪撑开始,面前放置一个小篮球,通过模仿青蛙爬行或跳跃向前移动吹球。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拓展游戏:吹球接力。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平坦整洁的场地画两条间距10米左右的平行直线。学生分成人数相等的4-6组,每组学生均等地分布在两条平行线后,各组排头学生面前放置个球,听哨音开始,学生通过青蛙吹球的方式向前移动,将球交给对面同伴,依此类推,比一比哪组最先完成接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41955" cy="1731010"/>
            <wp:effectExtent l="0" t="0" r="10795" b="2540"/>
            <wp:docPr id="3" name="图片 3" descr="青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青蛙"/>
                    <pic:cNvPicPr>
                      <a:picLocks noChangeAspect="1"/>
                    </pic:cNvPicPr>
                  </pic:nvPicPr>
                  <pic:blipFill>
                    <a:blip r:embed="rId6"/>
                    <a:srcRect t="12718" r="8128" b="9604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游戏建议:在比赛过程中允许两手学生进行青蛙跳或爬行向前移动,但是不允许直立向前跑;球的移动只允许嘴吹,不允许身体其他部位触球。为保证公平,在接力时需要击掌进行。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四、毛毛虫运球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游戏目的:发展上肢力量,提高上下肢协调性。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动作方法:上身正直,两腿伸直并拢,成坐立姿势,在身上放置一个小篮球，然后两手撑地,屈膝并腿向前移动交替进行,模仿毛毛虫向前移动运球。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拓展游戏:毛毛虫大运球。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学生均等地分为4组(6或8组),在中圈放置50个小篮球,各组学生均等地分布在距离中圈6~8米的根据地。听到开始信号后,各组排头以毛毛虫移动的方式去中圈取一个球，然后以毛毛虫运球方式返回,与同伴击掌后,下个同伴出发。依此类推,直至放置中圈球全部运完,查看最后各组获取的球数量,多的组别获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07995" cy="2213610"/>
            <wp:effectExtent l="0" t="0" r="1905" b="15240"/>
            <wp:docPr id="4" name="图片 4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毛毛虫"/>
                    <pic:cNvPicPr>
                      <a:picLocks noChangeAspect="1"/>
                    </pic:cNvPicPr>
                  </pic:nvPicPr>
                  <pic:blipFill>
                    <a:blip r:embed="rId7"/>
                    <a:srcRect l="6151" t="6751" r="9226" b="4852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游戏建议:在移动运球过程中要求两脚并拢，球从身上掉落,则从掉落处重新开始。中圈球的数量可以根据学生实际人数来定。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五、螃蟹滚球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游戏目的：发展上下肢及腰腹时力量,提高身体控制能力及空间感知无能力。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动作方法:由俯撑开始,双手与双脚开立与肩同宽,模仿螃蟹横向移动,在移动时滚动篮球侧向移动。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拓展游戏:快快回家。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邻两平行线间距为2~3米，学生分成人数相等的2队(4或6队)，以2队为例,每人一球,每两人对应一个呼啦圈,听到开始信号后,所有学生迅速以螃蟹滚球的方式带球移动,率先将球放进呼啦圈的学生,每人次为本队积1分,统计规定次数哪队得分最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18790" cy="2356485"/>
            <wp:effectExtent l="0" t="0" r="10160" b="5715"/>
            <wp:docPr id="5" name="图片 5" descr="螃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螃蟹"/>
                    <pic:cNvPicPr>
                      <a:picLocks noChangeAspect="1"/>
                    </pic:cNvPicPr>
                  </pic:nvPicPr>
                  <pic:blipFill>
                    <a:blip r:embed="rId8"/>
                    <a:srcRect l="2537" t="6119" r="7428" b="2589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游戏建议:在移动过程中要求侧向移动,膝关节不能着地。为保证比赛公平,建议球与拨球手共同放进呼啦圈后成绩有效。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六、蜘蛛搬球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游戏目的:发展上下肢及腰腹力量,提高身体控制能力。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动作方法:由仰撑开始,两手伸直,两腿屈膝,臀部离地,在腹部放置一个篮球,模仿蜘蛛移动来搬运球。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拓展游戏:蜘蛛织网。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4-6人一组,每组在距离圆心9米的根据地处,三个同心圆的半径分别为2米、4米、6米。每组12个球,听到开始信号后,排头学生迅速以蜘蛛搬球的方式运球,将球运到卸球处(锥形桶表示卸球处)后,将球卸下迅速跑回本根据地,与同伴击掌接力,同伴以同样方式搬运球,依此类推,比拼哪组最先将球全部运送完。注意,12个球需要被运送到不同卸球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游戏建议:在运球过程中球不能掉落,球掉落则重新从掉落处开始;运球过程中臀部不能触地,触地一次警告一次,警告两次的组别则加球,多余的球卸在圆心处。为方便固定球,卸球处可用呼啦圈代替。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136775" cy="1250950"/>
            <wp:effectExtent l="0" t="0" r="15875" b="6350"/>
            <wp:docPr id="6" name="图片 6" descr="蜘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蜘蛛"/>
                    <pic:cNvPicPr>
                      <a:picLocks noChangeAspect="1"/>
                    </pic:cNvPicPr>
                  </pic:nvPicPr>
                  <pic:blipFill>
                    <a:blip r:embed="rId9"/>
                    <a:srcRect t="7963" b="6371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20F5"/>
    <w:rsid w:val="0EC0463C"/>
    <w:rsid w:val="109E20F5"/>
    <w:rsid w:val="118A4B48"/>
    <w:rsid w:val="132E2491"/>
    <w:rsid w:val="154D76E4"/>
    <w:rsid w:val="162A0018"/>
    <w:rsid w:val="167453F2"/>
    <w:rsid w:val="1CFE7B43"/>
    <w:rsid w:val="251B4378"/>
    <w:rsid w:val="261A60F5"/>
    <w:rsid w:val="2DB02EA6"/>
    <w:rsid w:val="2DD16503"/>
    <w:rsid w:val="2F1D50EE"/>
    <w:rsid w:val="353F354E"/>
    <w:rsid w:val="35444C89"/>
    <w:rsid w:val="3BA658E8"/>
    <w:rsid w:val="3D9D6D8D"/>
    <w:rsid w:val="3F572AE3"/>
    <w:rsid w:val="41423B61"/>
    <w:rsid w:val="41F404DC"/>
    <w:rsid w:val="435F7981"/>
    <w:rsid w:val="43FD63B6"/>
    <w:rsid w:val="4A10610E"/>
    <w:rsid w:val="4DA23064"/>
    <w:rsid w:val="54CA1907"/>
    <w:rsid w:val="55181CF0"/>
    <w:rsid w:val="5ADA3A9F"/>
    <w:rsid w:val="5C4D488E"/>
    <w:rsid w:val="5DF31C26"/>
    <w:rsid w:val="61980BC5"/>
    <w:rsid w:val="65C31F8C"/>
    <w:rsid w:val="69A40424"/>
    <w:rsid w:val="6A7D7DDA"/>
    <w:rsid w:val="6BE22E39"/>
    <w:rsid w:val="6C3F4EC6"/>
    <w:rsid w:val="7ADC3E15"/>
    <w:rsid w:val="7D7408C9"/>
    <w:rsid w:val="7F1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2021-10-29T00:19:00Z</dcterms:created>
  <dc:creator>ZSDFSDGF</dc:creator>
  <cp:lastModifiedBy>『请叫我，白娘娘大人』</cp:lastModifiedBy>
  <dcterms:modified xsi:type="dcterms:W3CDTF">2021-11-02T02:22:02Z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9E3328A24D8D4A8BAA00C9653E5ECF0C</vt:lpwstr>
  </property>
</Properties>
</file>