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tabs>
          <w:tab w:val="left" w:pos="8820"/>
        </w:tabs>
        <w:jc w:val="center"/>
        <w:rPr>
          <w:rFonts w:ascii="华文中宋" w:hAnsi="华文中宋" w:eastAsia="华文中宋"/>
          <w:b/>
          <w:bCs/>
          <w:color w:val="FF0000"/>
          <w:sz w:val="80"/>
          <w:szCs w:val="80"/>
        </w:rPr>
      </w:pPr>
      <w:r>
        <w:rPr>
          <w:rFonts w:hint="eastAsia" w:ascii="仿宋" w:hAnsi="仿宋" w:eastAsia="仿宋"/>
          <w:b/>
          <w:bCs/>
          <w:sz w:val="100"/>
          <w:szCs w:val="100"/>
        </w:rPr>
        <w:drawing>
          <wp:anchor distT="0" distB="0" distL="0" distR="0" simplePos="0" relativeHeight="251659264" behindDoc="0" locked="0" layoutInCell="1" allowOverlap="1">
            <wp:simplePos x="0" y="0"/>
            <wp:positionH relativeFrom="margin">
              <wp:posOffset>180340</wp:posOffset>
            </wp:positionH>
            <wp:positionV relativeFrom="paragraph">
              <wp:posOffset>-161925</wp:posOffset>
            </wp:positionV>
            <wp:extent cx="1207135" cy="1204595"/>
            <wp:effectExtent l="0" t="0" r="0" b="0"/>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5" cstate="print"/>
                    <a:srcRect/>
                    <a:stretch>
                      <a:fillRect/>
                    </a:stretch>
                  </pic:blipFill>
                  <pic:spPr>
                    <a:xfrm>
                      <a:off x="0" y="0"/>
                      <a:ext cx="1207135" cy="1204595"/>
                    </a:xfrm>
                    <a:prstGeom prst="rect">
                      <a:avLst/>
                    </a:prstGeom>
                  </pic:spPr>
                </pic:pic>
              </a:graphicData>
            </a:graphic>
          </wp:anchor>
        </w:drawing>
      </w:r>
      <w:r>
        <w:rPr>
          <w:rFonts w:hint="eastAsia" w:ascii="华文中宋" w:hAnsi="华文中宋" w:eastAsia="华文中宋"/>
          <w:b/>
          <w:bCs/>
          <w:color w:val="FF0000"/>
          <w:sz w:val="80"/>
          <w:szCs w:val="80"/>
        </w:rPr>
        <w:t xml:space="preserve">简 </w:t>
      </w:r>
      <w:r>
        <w:rPr>
          <w:rFonts w:ascii="华文中宋" w:hAnsi="华文中宋" w:eastAsia="华文中宋"/>
          <w:b/>
          <w:bCs/>
          <w:color w:val="FF0000"/>
          <w:sz w:val="80"/>
          <w:szCs w:val="80"/>
        </w:rPr>
        <w:t xml:space="preserve"> </w:t>
      </w:r>
      <w:r>
        <w:rPr>
          <w:rFonts w:hint="eastAsia" w:ascii="华文中宋" w:hAnsi="华文中宋" w:eastAsia="华文中宋"/>
          <w:b/>
          <w:bCs/>
          <w:color w:val="FF0000"/>
          <w:sz w:val="80"/>
          <w:szCs w:val="80"/>
        </w:rPr>
        <w:t>报</w:t>
      </w:r>
    </w:p>
    <w:p>
      <w:pPr>
        <w:jc w:val="center"/>
        <w:rPr>
          <w:rFonts w:ascii="方正粗宋简体" w:eastAsia="方正粗宋简体"/>
          <w:b/>
          <w:bCs/>
          <w:color w:val="FF0000"/>
          <w:sz w:val="32"/>
        </w:rPr>
      </w:pPr>
      <w:r>
        <w:rPr>
          <w:rFonts w:hint="eastAsia" w:ascii="方正粗宋简体" w:eastAsia="方正粗宋简体"/>
          <w:b/>
          <w:bCs/>
          <w:color w:val="FF0000"/>
          <w:sz w:val="32"/>
        </w:rPr>
        <w:t xml:space="preserve">2020-2021学年 </w:t>
      </w:r>
      <w:r>
        <w:rPr>
          <w:rFonts w:ascii="方正粗宋简体" w:eastAsia="方正粗宋简体"/>
          <w:b/>
          <w:bCs/>
          <w:color w:val="FF0000"/>
          <w:sz w:val="32"/>
        </w:rPr>
        <w:t xml:space="preserve"> </w:t>
      </w:r>
      <w:r>
        <w:rPr>
          <w:rFonts w:hint="eastAsia" w:ascii="方正粗宋简体" w:eastAsia="方正粗宋简体"/>
          <w:b/>
          <w:bCs/>
          <w:color w:val="FF0000"/>
          <w:sz w:val="32"/>
        </w:rPr>
        <w:t xml:space="preserve">第 </w:t>
      </w:r>
      <w:r>
        <w:rPr>
          <w:rFonts w:hint="eastAsia" w:ascii="方正粗宋简体" w:eastAsia="方正粗宋简体"/>
          <w:b/>
          <w:bCs/>
          <w:color w:val="FF0000"/>
          <w:sz w:val="32"/>
          <w:lang w:val="en-US" w:eastAsia="zh-CN"/>
        </w:rPr>
        <w:t>32</w:t>
      </w:r>
      <w:r>
        <w:rPr>
          <w:rFonts w:hint="eastAsia" w:ascii="方正粗宋简体" w:eastAsia="方正粗宋简体"/>
          <w:b/>
          <w:bCs/>
          <w:color w:val="FF0000"/>
          <w:sz w:val="32"/>
        </w:rPr>
        <w:t xml:space="preserve"> 期</w:t>
      </w:r>
    </w:p>
    <w:p>
      <w:pPr>
        <w:snapToGrid w:val="0"/>
        <w:ind w:right="-932" w:rightChars="-444"/>
        <w:jc w:val="left"/>
        <w:rPr>
          <w:rFonts w:ascii="仿宋" w:hAnsi="仿宋" w:eastAsia="仿宋"/>
          <w:b/>
          <w:bCs/>
          <w:color w:val="FF0000"/>
          <w:sz w:val="28"/>
          <w:szCs w:val="28"/>
        </w:rPr>
      </w:pPr>
      <w:r>
        <w:rPr>
          <w:rFonts w:hint="eastAsia" w:ascii="仿宋" w:hAnsi="仿宋" w:eastAsia="仿宋"/>
          <w:b/>
          <w:bCs/>
          <w:color w:val="FF0000"/>
          <w:sz w:val="28"/>
          <w:szCs w:val="28"/>
        </w:rPr>
        <w:t>尼勒克县武进实验学校</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hint="eastAsia" w:ascii="仿宋" w:hAnsi="仿宋" w:eastAsia="仿宋"/>
          <w:b/>
          <w:bCs/>
          <w:color w:val="FF0000"/>
          <w:sz w:val="28"/>
          <w:szCs w:val="28"/>
        </w:rPr>
        <w:t>2021年</w:t>
      </w:r>
      <w:r>
        <w:rPr>
          <w:rFonts w:hint="eastAsia" w:ascii="仿宋" w:hAnsi="仿宋" w:eastAsia="仿宋"/>
          <w:b/>
          <w:bCs/>
          <w:color w:val="FF0000"/>
          <w:sz w:val="28"/>
          <w:szCs w:val="28"/>
          <w:lang w:val="en-US" w:eastAsia="zh-CN"/>
        </w:rPr>
        <w:t>4</w:t>
      </w:r>
      <w:r>
        <w:rPr>
          <w:rFonts w:hint="eastAsia" w:ascii="仿宋" w:hAnsi="仿宋" w:eastAsia="仿宋"/>
          <w:b/>
          <w:bCs/>
          <w:color w:val="FF0000"/>
          <w:sz w:val="28"/>
          <w:szCs w:val="28"/>
        </w:rPr>
        <w:t>月3日</w:t>
      </w:r>
    </w:p>
    <w:p>
      <w:pPr>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0" distR="0" simplePos="0" relativeHeight="251660288" behindDoc="0" locked="0" layoutInCell="1" allowOverlap="1">
                <wp:simplePos x="0" y="0"/>
                <wp:positionH relativeFrom="column">
                  <wp:posOffset>-208280</wp:posOffset>
                </wp:positionH>
                <wp:positionV relativeFrom="paragraph">
                  <wp:posOffset>99695</wp:posOffset>
                </wp:positionV>
                <wp:extent cx="6267450" cy="6985"/>
                <wp:effectExtent l="0" t="19050" r="38100" b="50165"/>
                <wp:wrapNone/>
                <wp:docPr id="1028" name="Line 43"/>
                <wp:cNvGraphicFramePr/>
                <a:graphic xmlns:a="http://schemas.openxmlformats.org/drawingml/2006/main">
                  <a:graphicData uri="http://schemas.microsoft.com/office/word/2010/wordprocessingShape">
                    <wps:wsp>
                      <wps:cNvCnPr/>
                      <wps:spPr>
                        <a:xfrm flipV="1">
                          <a:off x="0" y="0"/>
                          <a:ext cx="6267450" cy="6985"/>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4pt;margin-top:7.85pt;height:0.55pt;width:493.5pt;z-index:251660288;mso-width-relative:page;mso-height-relative:page;" filled="f" stroked="t" coordsize="21600,21600" o:gfxdata="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SvlLtoAAAAJAQAADwAAAAAAAAABACAAAAAiAAAA&#10;ZHJzL2Rvd25yZXYueG1sUEsBAhQAFAAAAAgAh07iQByc8pbMAQAAmwMAAA4AAAAAAAAAAQAgAAAA&#10;KQEAAGRycy9lMm9Eb2MueG1sUEsFBgAAAAAGAAYAWQEAAGcFAAAAAA==&#10;">
                <v:fill on="f" focussize="0,0"/>
                <v:stroke weight="4.5pt" color="#FF0000" linestyle="thinThick" joinstyle="round"/>
                <v:imagedata o:title=""/>
                <o:lock v:ext="edit" aspectratio="f"/>
              </v:line>
            </w:pict>
          </mc:Fallback>
        </mc:AlternateContent>
      </w:r>
      <w:r>
        <w:rPr>
          <w:rFonts w:hint="eastAsia" w:ascii="仿宋_GB2312" w:hAnsi="宋体" w:eastAsia="仿宋_GB2312"/>
          <w:b/>
          <w:sz w:val="28"/>
          <w:szCs w:val="28"/>
        </w:rPr>
        <w:t xml:space="preserve"> </w:t>
      </w:r>
      <w:r>
        <w:rPr>
          <w:rFonts w:ascii="仿宋_GB2312" w:hAnsi="宋体" w:eastAsia="仿宋_GB2312"/>
          <w:b/>
          <w:sz w:val="28"/>
          <w:szCs w:val="28"/>
        </w:rPr>
        <w:t xml:space="preserve"> </w:t>
      </w:r>
    </w:p>
    <w:p>
      <w:pPr>
        <w:spacing w:line="500" w:lineRule="exact"/>
        <w:jc w:val="center"/>
        <w:rPr>
          <w:rFonts w:hint="eastAsia" w:ascii="方正大黑简体" w:hAnsi="仿宋" w:eastAsia="方正大黑简体"/>
          <w:b/>
          <w:color w:val="FF0000"/>
          <w:sz w:val="28"/>
          <w:szCs w:val="28"/>
        </w:rPr>
      </w:pPr>
      <w:r>
        <w:rPr>
          <w:rFonts w:hint="eastAsia" w:ascii="方正大黑简体" w:hAnsi="仿宋" w:eastAsia="方正大黑简体"/>
          <w:b/>
          <w:color w:val="FF0000"/>
          <w:sz w:val="28"/>
          <w:szCs w:val="28"/>
        </w:rPr>
        <w:t>◎</w:t>
      </w:r>
      <w:r>
        <w:rPr>
          <w:rFonts w:hint="eastAsia" w:ascii="仿宋" w:hAnsi="仿宋" w:eastAsia="仿宋" w:cs="仿宋"/>
          <w:b/>
          <w:bCs/>
          <w:sz w:val="36"/>
          <w:szCs w:val="36"/>
        </w:rPr>
        <w:t>优质课堂展风采 交流研讨助提升</w:t>
      </w:r>
      <w:r>
        <w:rPr>
          <w:rFonts w:hint="eastAsia" w:ascii="方正大黑简体" w:hAnsi="仿宋" w:eastAsia="方正大黑简体"/>
          <w:b/>
          <w:color w:val="FF0000"/>
          <w:sz w:val="28"/>
          <w:szCs w:val="28"/>
        </w:rPr>
        <w:t>◎</w:t>
      </w:r>
    </w:p>
    <w:p>
      <w:pPr>
        <w:ind w:firstLine="2700" w:firstLineChars="900"/>
        <w:rPr>
          <w:rFonts w:ascii="仿宋" w:hAnsi="仿宋" w:eastAsia="仿宋"/>
          <w:sz w:val="30"/>
          <w:szCs w:val="30"/>
        </w:rPr>
      </w:pPr>
      <w:r>
        <w:rPr>
          <w:rFonts w:hint="eastAsia" w:ascii="仿宋" w:hAnsi="仿宋" w:eastAsia="仿宋"/>
          <w:sz w:val="30"/>
          <w:szCs w:val="30"/>
        </w:rPr>
        <w:t>—记尼勒克县武进实验学校学研日活动</w:t>
      </w:r>
      <w:bookmarkStart w:id="0" w:name="_GoBack"/>
      <w:bookmarkEnd w:id="0"/>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3360" behindDoc="0" locked="0" layoutInCell="1" allowOverlap="1">
            <wp:simplePos x="0" y="0"/>
            <wp:positionH relativeFrom="column">
              <wp:posOffset>3022600</wp:posOffset>
            </wp:positionH>
            <wp:positionV relativeFrom="paragraph">
              <wp:posOffset>502920</wp:posOffset>
            </wp:positionV>
            <wp:extent cx="2562225" cy="3377565"/>
            <wp:effectExtent l="0" t="0" r="9525" b="0"/>
            <wp:wrapSquare wrapText="bothSides"/>
            <wp:docPr id="1" name="图片 1" descr="C:\Users\Administrator\Desktop\课题材料\微信图片_20211101214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课题材料\微信图片_202111012143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62225" cy="3377565"/>
                    </a:xfrm>
                    <a:prstGeom prst="rect">
                      <a:avLst/>
                    </a:prstGeom>
                    <a:noFill/>
                    <a:ln>
                      <a:noFill/>
                    </a:ln>
                  </pic:spPr>
                </pic:pic>
              </a:graphicData>
            </a:graphic>
          </wp:anchor>
        </w:drawing>
      </w:r>
      <w:r>
        <w:rPr>
          <w:rFonts w:hint="eastAsia" w:asciiTheme="minorEastAsia" w:hAnsiTheme="minorEastAsia" w:eastAsiaTheme="minorEastAsia"/>
          <w:sz w:val="28"/>
          <w:szCs w:val="28"/>
        </w:rPr>
        <w:t>为加强我校教师队伍建设，促进教师的专业发展，发挥骨干教师的引领、示范作用，增强本学科教师之间的交流与学习，武进实验学校小学数学组于2021年4月1日至2日开展了优质课研讨活动。</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4384" behindDoc="0" locked="0" layoutInCell="1" allowOverlap="1">
            <wp:simplePos x="0" y="0"/>
            <wp:positionH relativeFrom="column">
              <wp:posOffset>17145</wp:posOffset>
            </wp:positionH>
            <wp:positionV relativeFrom="paragraph">
              <wp:posOffset>2025650</wp:posOffset>
            </wp:positionV>
            <wp:extent cx="2694305" cy="2019935"/>
            <wp:effectExtent l="0" t="0" r="0" b="0"/>
            <wp:wrapSquare wrapText="bothSides"/>
            <wp:docPr id="3" name="图片 3" descr="C:\Users\Administrator\Desktop\课题材料\微信图片_20211101214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课题材料\微信图片_202111012143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94305" cy="2019935"/>
                    </a:xfrm>
                    <a:prstGeom prst="rect">
                      <a:avLst/>
                    </a:prstGeom>
                    <a:noFill/>
                    <a:ln>
                      <a:noFill/>
                    </a:ln>
                  </pic:spPr>
                </pic:pic>
              </a:graphicData>
            </a:graphic>
          </wp:anchor>
        </w:drawing>
      </w:r>
      <w:r>
        <w:rPr>
          <w:rFonts w:hint="eastAsia" w:asciiTheme="minorEastAsia" w:hAnsiTheme="minorEastAsia" w:eastAsiaTheme="minorEastAsia"/>
          <w:sz w:val="28"/>
          <w:szCs w:val="28"/>
        </w:rPr>
        <w:t>本次讲课的是在三月县级优质课说课大赛中脱颖而出的四位教师，她们精选材巧设计，积极探索，大胆尝试，充分发挥自己的教学风格，有效利用多媒体课件辅助教学，创造了融洽、平等、和谐的课堂氛围，呈现出了精彩的课堂。</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成爱萍老师和田雪莲老师执教的《分数的初步认识》一课，第二小学的成爱萍老师深入研究教材，紧扣教材，以数的家族导入，注重知识的类比迁移，教学环节设计水到渠成，教态自然，语言流畅，讲解清楚，条理分明，效果好。</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5408" behindDoc="0" locked="0" layoutInCell="1" allowOverlap="1">
            <wp:simplePos x="0" y="0"/>
            <wp:positionH relativeFrom="column">
              <wp:posOffset>3341370</wp:posOffset>
            </wp:positionH>
            <wp:positionV relativeFrom="paragraph">
              <wp:posOffset>80645</wp:posOffset>
            </wp:positionV>
            <wp:extent cx="2381250" cy="2484120"/>
            <wp:effectExtent l="0" t="0" r="0" b="0"/>
            <wp:wrapSquare wrapText="bothSides"/>
            <wp:docPr id="4" name="图片 4" descr="C:\Users\Administrator\Desktop\课题材料\微信图片_20211101214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课题材料\微信图片_202111012144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81250" cy="2484120"/>
                    </a:xfrm>
                    <a:prstGeom prst="rect">
                      <a:avLst/>
                    </a:prstGeom>
                    <a:noFill/>
                    <a:ln>
                      <a:noFill/>
                    </a:ln>
                  </pic:spPr>
                </pic:pic>
              </a:graphicData>
            </a:graphic>
          </wp:anchor>
        </w:drawing>
      </w:r>
      <w:r>
        <w:rPr>
          <w:rFonts w:hint="eastAsia" w:cs="宋体" w:asciiTheme="minorEastAsia" w:hAnsiTheme="minorEastAsia" w:eastAsiaTheme="minorEastAsia"/>
          <w:sz w:val="28"/>
          <w:szCs w:val="28"/>
        </w:rPr>
        <w:t> </w:t>
      </w:r>
      <w:r>
        <w:rPr>
          <w:rFonts w:hint="eastAsia" w:asciiTheme="minorEastAsia" w:hAnsiTheme="minorEastAsia" w:eastAsiaTheme="minorEastAsia"/>
          <w:sz w:val="28"/>
          <w:szCs w:val="28"/>
        </w:rPr>
        <w:t>武进实验学校的田雪莲老师运用超市购物中丰富的小数实例创设情境，根据数的需要导入，关注学习起点，有效迁移旧知，精心设计教学活动，教学流程生动、流畅，教师教得有条不紊，学生学得兴趣盎然，教师点拨得法，总结、归纳、反馈等过程及时、到位。</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6432" behindDoc="0" locked="0" layoutInCell="1" allowOverlap="1">
            <wp:simplePos x="0" y="0"/>
            <wp:positionH relativeFrom="column">
              <wp:posOffset>104775</wp:posOffset>
            </wp:positionH>
            <wp:positionV relativeFrom="paragraph">
              <wp:posOffset>1515745</wp:posOffset>
            </wp:positionV>
            <wp:extent cx="2560955" cy="2710815"/>
            <wp:effectExtent l="0" t="0" r="0" b="0"/>
            <wp:wrapSquare wrapText="bothSides"/>
            <wp:docPr id="6" name="图片 6" descr="C:\Users\Administrator\Desktop\课题材料\微信图片_20211101214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课题材料\微信图片_202111012144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60955" cy="2710815"/>
                    </a:xfrm>
                    <a:prstGeom prst="rect">
                      <a:avLst/>
                    </a:prstGeom>
                    <a:noFill/>
                    <a:ln>
                      <a:noFill/>
                    </a:ln>
                  </pic:spPr>
                </pic:pic>
              </a:graphicData>
            </a:graphic>
          </wp:anchor>
        </w:drawing>
      </w:r>
      <w:r>
        <w:rPr>
          <w:rFonts w:hint="eastAsia" w:asciiTheme="minorEastAsia" w:hAnsiTheme="minorEastAsia" w:eastAsiaTheme="minorEastAsia"/>
          <w:sz w:val="28"/>
          <w:szCs w:val="28"/>
        </w:rPr>
        <w:t>曾玉芳老师和吴冬梅老师执教的《圆柱的认识》，联系生活实际挖掘丰富的学习资源，给予丰富的活动体验，体现丰富的学习方式。曾玉芳老师关注新技术在教学中的有效应用，利用希沃白板功能，呈现直观形象的课堂，课上的很成功，给人耳目一新，无论是指导思想、课的设计都充分体现了新的理念，体现了数学学科的本质，教学层次分明，条理清晰，环节连贯紧凑。能揭示知识的内在联系，重点突出，难点把握准确，课堂结构设计符合学生的实际。</w:t>
      </w:r>
    </w:p>
    <w:p>
      <w:pPr>
        <w:ind w:firstLine="560" w:firstLineChars="200"/>
        <w:rPr>
          <w:rFonts w:hint="eastAsia" w:asciiTheme="minorEastAsia" w:hAnsiTheme="minorEastAsia" w:eastAsiaTheme="minorEastAsia"/>
          <w:sz w:val="28"/>
          <w:szCs w:val="28"/>
        </w:rPr>
      </w:pPr>
      <w:r>
        <w:rPr>
          <w:rFonts w:hint="eastAsia" w:cs="宋体" w:asciiTheme="minorEastAsia" w:hAnsiTheme="minorEastAsia" w:eastAsiaTheme="minorEastAsia"/>
          <w:sz w:val="28"/>
          <w:szCs w:val="28"/>
        </w:rPr>
        <w:t> </w:t>
      </w:r>
      <w:r>
        <w:rPr>
          <w:rFonts w:hint="eastAsia" w:asciiTheme="minorEastAsia" w:hAnsiTheme="minorEastAsia" w:eastAsiaTheme="minorEastAsia"/>
          <w:sz w:val="28"/>
          <w:szCs w:val="28"/>
        </w:rPr>
        <w:t>吴冬梅老师注重把课堂还给学生，探究活动的设计，通过动手、动脑，亲自实践，在感知、体验的基础上，内化形成新知，而不是简单的通过讲授教给学生。并且环环相扣，有</w:t>
      </w:r>
      <w:r>
        <w:rPr>
          <w:rFonts w:asciiTheme="minorEastAsia" w:hAnsiTheme="minorEastAsia" w:eastAsiaTheme="minorEastAsia"/>
          <w:sz w:val="28"/>
          <w:szCs w:val="28"/>
        </w:rPr>
        <w:drawing>
          <wp:anchor distT="0" distB="0" distL="114300" distR="114300" simplePos="0" relativeHeight="251667456" behindDoc="0" locked="0" layoutInCell="1" allowOverlap="1">
            <wp:simplePos x="0" y="0"/>
            <wp:positionH relativeFrom="column">
              <wp:posOffset>3733800</wp:posOffset>
            </wp:positionH>
            <wp:positionV relativeFrom="paragraph">
              <wp:posOffset>31750</wp:posOffset>
            </wp:positionV>
            <wp:extent cx="2637155" cy="2795905"/>
            <wp:effectExtent l="0" t="0" r="0" b="4445"/>
            <wp:wrapSquare wrapText="bothSides"/>
            <wp:docPr id="7" name="图片 7" descr="C:\Users\Administrator\Desktop\课题材料\微信图片_20211101214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课题材料\微信图片_202111012145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37155" cy="2795905"/>
                    </a:xfrm>
                    <a:prstGeom prst="rect">
                      <a:avLst/>
                    </a:prstGeom>
                    <a:noFill/>
                    <a:ln>
                      <a:noFill/>
                    </a:ln>
                  </pic:spPr>
                </pic:pic>
              </a:graphicData>
            </a:graphic>
          </wp:anchor>
        </w:drawing>
      </w:r>
      <w:r>
        <w:rPr>
          <w:rFonts w:hint="eastAsia" w:asciiTheme="minorEastAsia" w:hAnsiTheme="minorEastAsia" w:eastAsiaTheme="minorEastAsia"/>
          <w:sz w:val="28"/>
          <w:szCs w:val="28"/>
        </w:rPr>
        <w:t>落实，有测验，有反馈，有巩固，有发展；课堂紧紧围绕目标，夯基础，察学情，重延伸，重思考，倡讨论；课堂语言简练，语言虽不多，但指示性极强，问题导向明确，点拨干净利落。课堂针对性强，知识能力兼顾。</w:t>
      </w:r>
    </w:p>
    <w:p>
      <w:pPr>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8480" behindDoc="0" locked="0" layoutInCell="1" allowOverlap="1">
            <wp:simplePos x="0" y="0"/>
            <wp:positionH relativeFrom="column">
              <wp:posOffset>-497205</wp:posOffset>
            </wp:positionH>
            <wp:positionV relativeFrom="paragraph">
              <wp:posOffset>1866265</wp:posOffset>
            </wp:positionV>
            <wp:extent cx="2902585" cy="2176145"/>
            <wp:effectExtent l="0" t="0" r="0" b="0"/>
            <wp:wrapSquare wrapText="bothSides"/>
            <wp:docPr id="8" name="图片 8" descr="C:\Users\Administrator\Desktop\课题材料\微信图片_20211101215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课题材料\微信图片_202111012154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02585" cy="2176145"/>
                    </a:xfrm>
                    <a:prstGeom prst="rect">
                      <a:avLst/>
                    </a:prstGeom>
                    <a:noFill/>
                    <a:ln>
                      <a:noFill/>
                    </a:ln>
                  </pic:spPr>
                </pic:pic>
              </a:graphicData>
            </a:graphic>
          </wp:anchor>
        </w:drawing>
      </w:r>
      <w:r>
        <w:rPr>
          <w:rFonts w:hint="eastAsia" w:asciiTheme="minorEastAsia" w:hAnsiTheme="minorEastAsia" w:eastAsiaTheme="minorEastAsia"/>
          <w:sz w:val="28"/>
          <w:szCs w:val="28"/>
        </w:rPr>
        <w:t>许宏伟副校长在点评中说，四堂课，学习材料呈现的方式和时机非常到位，并从四堂课是否符合教材的编排；是否明确这堂课教什么；是否为学生创造和谐和宽松的学习环境；是否关注学生的学习过程，让学生有体验数学的机会等方面，进行了详细点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此次教研活动中，各位老师精彩而真诚的交流，从不同角度对课例进行了分析评价，这对于促进我们的专业成长，解决教学中发现的问题就有重要价值。课堂教学是一门有遗憾的艺术，正因为有遗憾，我们才会不断进取，不断成长。我们将继续在思想中感悟课堂艺术；在交流中升华教育思想，在实践中促进专业成长。</w:t>
      </w:r>
    </w:p>
    <w:p>
      <w:pPr>
        <w:snapToGrid w:val="0"/>
        <w:spacing w:line="276" w:lineRule="auto"/>
        <w:ind w:right="-932" w:rightChars="-444"/>
        <w:jc w:val="left"/>
        <w:rPr>
          <w:rFonts w:hint="eastAsia" w:ascii="方正大黑简体" w:hAnsi="宋体" w:eastAsia="方正大黑简体"/>
          <w:b/>
          <w:color w:val="FFFFFF"/>
          <w:sz w:val="32"/>
          <w:szCs w:val="32"/>
          <w:shd w:val="clear" w:color="auto" w:fill="FF0000"/>
        </w:rPr>
      </w:pPr>
    </w:p>
    <w:p>
      <w:pPr>
        <w:snapToGrid w:val="0"/>
        <w:spacing w:line="276" w:lineRule="auto"/>
        <w:ind w:right="-932" w:rightChars="-444"/>
        <w:jc w:val="left"/>
        <w:rPr>
          <w:rFonts w:ascii="方正大黑简体" w:hAnsi="宋体" w:eastAsia="方正大黑简体"/>
          <w:b/>
          <w:color w:val="FFFFFF"/>
          <w:sz w:val="32"/>
          <w:szCs w:val="32"/>
          <w:shd w:val="clear" w:color="auto" w:fill="FF0000"/>
        </w:rPr>
      </w:pPr>
      <w:r>
        <w:rPr>
          <w:rFonts w:ascii="仿宋_GB2312" w:hAnsi="宋体" w:eastAsia="仿宋_GB2312"/>
          <w:b/>
          <w:sz w:val="28"/>
          <w:szCs w:val="28"/>
        </w:rPr>
        <mc:AlternateContent>
          <mc:Choice Requires="wps">
            <w:drawing>
              <wp:anchor distT="0" distB="0" distL="0" distR="0" simplePos="0" relativeHeight="251661312" behindDoc="0" locked="0" layoutInCell="1" allowOverlap="1">
                <wp:simplePos x="0" y="0"/>
                <wp:positionH relativeFrom="margin">
                  <wp:posOffset>-209550</wp:posOffset>
                </wp:positionH>
                <wp:positionV relativeFrom="paragraph">
                  <wp:posOffset>327660</wp:posOffset>
                </wp:positionV>
                <wp:extent cx="6267450" cy="6985"/>
                <wp:effectExtent l="0" t="19050" r="38100" b="50165"/>
                <wp:wrapNone/>
                <wp:docPr id="1030" name="Line 43"/>
                <wp:cNvGraphicFramePr/>
                <a:graphic xmlns:a="http://schemas.openxmlformats.org/drawingml/2006/main">
                  <a:graphicData uri="http://schemas.microsoft.com/office/word/2010/wordprocessingShape">
                    <wps:wsp>
                      <wps:cNvCnPr/>
                      <wps:spPr>
                        <a:xfrm flipV="1">
                          <a:off x="0" y="0"/>
                          <a:ext cx="6267450" cy="6984"/>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5pt;margin-top:25.8pt;height:0.55pt;width:493.5pt;mso-position-horizontal-relative:margin;z-index:251661312;mso-width-relative:page;mso-height-relative:page;" filled="f" stroked="t" coordsize="21600,21600" o:gfxdata="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ZDZdoAAAAJAQAADwAAAAAAAAABACAAAAAiAAAA&#10;ZHJzL2Rvd25yZXYueG1sUEsBAhQAFAAAAAgAh07iQAf8Me/MAQAAmwMAAA4AAAAAAAAAAQAgAAAA&#10;KQEAAGRycy9lMm9Eb2MueG1sUEsFBgAAAAAGAAYAWQEAAGcFAAAAAA==&#10;">
                <v:fill on="f" focussize="0,0"/>
                <v:stroke weight="4.5pt" color="#FF0000" linestyle="thinThick" joinstyle="round"/>
                <v:imagedata o:title=""/>
                <o:lock v:ext="edit" aspectratio="f"/>
              </v:line>
            </w:pict>
          </mc:Fallback>
        </mc:AlternateContent>
      </w:r>
    </w:p>
    <w:tbl>
      <w:tblPr>
        <w:tblStyle w:val="7"/>
        <w:tblpPr w:leftFromText="180" w:rightFromText="180" w:vertAnchor="text" w:horzAnchor="margin" w:tblpY="354"/>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8"/>
        <w:gridCol w:w="3158"/>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抄报：尼勒克县教育局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抄送：尼勒克县武进实验学校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158"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撰稿人：王利敏</w:t>
            </w:r>
          </w:p>
        </w:tc>
        <w:tc>
          <w:tcPr>
            <w:tcW w:w="3158"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审核：柯金虎</w:t>
            </w:r>
          </w:p>
        </w:tc>
        <w:tc>
          <w:tcPr>
            <w:tcW w:w="3164"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责任编辑：陈新裕</w:t>
            </w:r>
          </w:p>
        </w:tc>
      </w:tr>
    </w:tbl>
    <w:p>
      <w:pPr>
        <w:adjustRightInd w:val="0"/>
        <w:snapToGrid w:val="0"/>
        <w:spacing w:line="312" w:lineRule="auto"/>
        <w:jc w:val="right"/>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大黑简体" w:hAnsi="宋体" w:eastAsia="方正大黑简体"/>
        <w:b/>
        <w:color w:val="FFFFFF"/>
        <w:sz w:val="32"/>
        <w:szCs w:val="32"/>
        <w:shd w:val="clear" w:color="auto" w:fill="FF0000"/>
      </w:rPr>
      <w:drawing>
        <wp:anchor distT="0" distB="0" distL="0" distR="0" simplePos="0" relativeHeight="251662336" behindDoc="0" locked="0" layoutInCell="1" allowOverlap="1">
          <wp:simplePos x="0" y="0"/>
          <wp:positionH relativeFrom="column">
            <wp:posOffset>-949325</wp:posOffset>
          </wp:positionH>
          <wp:positionV relativeFrom="paragraph">
            <wp:posOffset>-347345</wp:posOffset>
          </wp:positionV>
          <wp:extent cx="7608570" cy="1316355"/>
          <wp:effectExtent l="0" t="0" r="0" b="17145"/>
          <wp:wrapNone/>
          <wp:docPr id="4097" name="图片 14" descr="0c70f30de8efde1ae51b255eddbdcff"/>
          <wp:cNvGraphicFramePr/>
          <a:graphic xmlns:a="http://schemas.openxmlformats.org/drawingml/2006/main">
            <a:graphicData uri="http://schemas.openxmlformats.org/drawingml/2006/picture">
              <pic:pic xmlns:pic="http://schemas.openxmlformats.org/drawingml/2006/picture">
                <pic:nvPicPr>
                  <pic:cNvPr id="4097" name="图片 14" descr="0c70f30de8efde1ae51b255eddbdcff"/>
                  <pic:cNvPicPr/>
                </pic:nvPicPr>
                <pic:blipFill>
                  <a:blip r:embed="rId1" cstate="print"/>
                  <a:srcRect t="21054" b="18773"/>
                  <a:stretch>
                    <a:fillRect/>
                  </a:stretch>
                </pic:blipFill>
                <pic:spPr>
                  <a:xfrm>
                    <a:off x="0" y="0"/>
                    <a:ext cx="7608570" cy="1316355"/>
                  </a:xfrm>
                  <a:prstGeom prst="rect">
                    <a:avLst/>
                  </a:prstGeom>
                  <a:effectLst>
                    <a:softEdge rad="317500"/>
                  </a:effectLst>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E3"/>
    <w:rsid w:val="00387EDD"/>
    <w:rsid w:val="004E26FF"/>
    <w:rsid w:val="008A1C68"/>
    <w:rsid w:val="00D534E3"/>
    <w:rsid w:val="00F72F83"/>
    <w:rsid w:val="01B14A30"/>
    <w:rsid w:val="05BD265B"/>
    <w:rsid w:val="05DF07E1"/>
    <w:rsid w:val="09E55425"/>
    <w:rsid w:val="0AC77E70"/>
    <w:rsid w:val="0C1024A2"/>
    <w:rsid w:val="0FF378D8"/>
    <w:rsid w:val="109C4BAA"/>
    <w:rsid w:val="13852394"/>
    <w:rsid w:val="16F12D65"/>
    <w:rsid w:val="19431F84"/>
    <w:rsid w:val="1DC86CC7"/>
    <w:rsid w:val="2000577B"/>
    <w:rsid w:val="202E6A1B"/>
    <w:rsid w:val="204529D9"/>
    <w:rsid w:val="21D15E76"/>
    <w:rsid w:val="24350EDE"/>
    <w:rsid w:val="26247460"/>
    <w:rsid w:val="27092D9A"/>
    <w:rsid w:val="2A42017F"/>
    <w:rsid w:val="2A4C5152"/>
    <w:rsid w:val="36647CAA"/>
    <w:rsid w:val="3AA707B7"/>
    <w:rsid w:val="3B61042A"/>
    <w:rsid w:val="3B8E78D2"/>
    <w:rsid w:val="3C965C85"/>
    <w:rsid w:val="411B2199"/>
    <w:rsid w:val="4B7B4A15"/>
    <w:rsid w:val="52DF1B8F"/>
    <w:rsid w:val="535F3BE1"/>
    <w:rsid w:val="53C069FA"/>
    <w:rsid w:val="54B830AB"/>
    <w:rsid w:val="55174FAE"/>
    <w:rsid w:val="56531500"/>
    <w:rsid w:val="57A53DAC"/>
    <w:rsid w:val="5CFA0BDC"/>
    <w:rsid w:val="60314E1B"/>
    <w:rsid w:val="63F836DE"/>
    <w:rsid w:val="69DC6B2B"/>
    <w:rsid w:val="6C575802"/>
    <w:rsid w:val="6DE42106"/>
    <w:rsid w:val="6DE51B64"/>
    <w:rsid w:val="6FC00AA3"/>
    <w:rsid w:val="709133B0"/>
    <w:rsid w:val="71BF4385"/>
    <w:rsid w:val="722B7363"/>
    <w:rsid w:val="72853BC2"/>
    <w:rsid w:val="73C51098"/>
    <w:rsid w:val="73CD1E66"/>
    <w:rsid w:val="743C18B1"/>
    <w:rsid w:val="7517562A"/>
    <w:rsid w:val="76BD4BA5"/>
    <w:rsid w:val="79C93FD3"/>
    <w:rsid w:val="7B3D5DB7"/>
    <w:rsid w:val="7CCC21CA"/>
    <w:rsid w:val="EE9B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rFonts w:ascii="Calibri" w:hAnsi="Calibri" w:eastAsia="宋体" w:cs="Times New Roman"/>
      <w:sz w:val="18"/>
      <w:szCs w:val="18"/>
    </w:rPr>
  </w:style>
  <w:style w:type="character" w:customStyle="1" w:styleId="11">
    <w:name w:val="页脚 Char"/>
    <w:basedOn w:val="8"/>
    <w:link w:val="3"/>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181</Words>
  <Characters>1033</Characters>
  <Lines>8</Lines>
  <Paragraphs>2</Paragraphs>
  <TotalTime>16</TotalTime>
  <ScaleCrop>false</ScaleCrop>
  <LinksUpToDate>false</LinksUpToDate>
  <CharactersWithSpaces>1212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2021-11-01T14:02:00Z</dcterms:created>
  <dc:creator>宣艳 王</dc:creator>
  <cp:lastModifiedBy>Administrator</cp:lastModifiedBy>
  <cp:lastPrinted>2021-07-11T04:36:00Z</cp:lastPrinted>
  <dcterms:modified xsi:type="dcterms:W3CDTF">2021-11-03T08:52:48Z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A968C5B5E84A43DCB25A6FF66F0D6C6D</vt:lpwstr>
  </property>
</Properties>
</file>