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FFF4" w14:textId="77777777" w:rsidR="000328B2" w:rsidRDefault="00C756D1">
      <w:pPr>
        <w:snapToGrid w:val="0"/>
        <w:spacing w:line="312" w:lineRule="auto"/>
        <w:ind w:leftChars="200" w:left="1143" w:hangingChars="200" w:hanging="723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>第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Calibri" w:hint="eastAsia"/>
          <w:b/>
          <w:bCs/>
          <w:color w:val="000000"/>
          <w:sz w:val="36"/>
          <w:szCs w:val="36"/>
        </w:rPr>
        <w:t>十</w:t>
      </w:r>
      <w:r>
        <w:rPr>
          <w:rFonts w:hint="eastAsia"/>
          <w:b/>
          <w:bCs/>
          <w:color w:val="000000"/>
          <w:sz w:val="36"/>
          <w:szCs w:val="36"/>
        </w:rPr>
        <w:t>一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周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工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作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安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排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bCs/>
          <w:color w:val="000000"/>
          <w:sz w:val="36"/>
          <w:szCs w:val="36"/>
        </w:rPr>
        <w:t>（</w:t>
      </w:r>
      <w:r>
        <w:rPr>
          <w:rFonts w:ascii="宋体" w:hAnsi="宋体"/>
          <w:b/>
          <w:bCs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1</w:t>
      </w:r>
      <w:r>
        <w:rPr>
          <w:rFonts w:ascii="宋体" w:hAnsi="宋体"/>
          <w:b/>
          <w:bCs/>
          <w:color w:val="000000"/>
          <w:sz w:val="36"/>
          <w:szCs w:val="36"/>
        </w:rPr>
        <w:t>月</w:t>
      </w:r>
      <w:r>
        <w:rPr>
          <w:rFonts w:ascii="宋体" w:hAnsi="宋体"/>
          <w:b/>
          <w:bCs/>
          <w:color w:val="000000"/>
          <w:sz w:val="36"/>
          <w:szCs w:val="36"/>
        </w:rPr>
        <w:t>8</w:t>
      </w:r>
      <w:r>
        <w:rPr>
          <w:rFonts w:ascii="宋体" w:hAnsi="宋体"/>
          <w:b/>
          <w:bCs/>
          <w:color w:val="000000"/>
          <w:sz w:val="36"/>
          <w:szCs w:val="36"/>
        </w:rPr>
        <w:t>日</w:t>
      </w:r>
      <w:r>
        <w:rPr>
          <w:rFonts w:ascii="宋体" w:hAnsi="宋体"/>
          <w:b/>
          <w:bCs/>
          <w:color w:val="000000"/>
          <w:sz w:val="36"/>
          <w:szCs w:val="36"/>
        </w:rPr>
        <w:t>—</w:t>
      </w:r>
      <w:r>
        <w:rPr>
          <w:rFonts w:eastAsia="Calibri"/>
          <w:b/>
          <w:bCs/>
          <w:color w:val="000000"/>
          <w:sz w:val="36"/>
          <w:szCs w:val="36"/>
        </w:rPr>
        <w:t>1</w:t>
      </w:r>
      <w:r>
        <w:rPr>
          <w:rFonts w:eastAsia="Calibri" w:hint="eastAsia"/>
          <w:b/>
          <w:bCs/>
          <w:color w:val="000000"/>
          <w:sz w:val="36"/>
          <w:szCs w:val="36"/>
        </w:rPr>
        <w:t>1</w:t>
      </w:r>
      <w:r>
        <w:rPr>
          <w:rFonts w:ascii="宋体" w:hAnsi="宋体"/>
          <w:b/>
          <w:bCs/>
          <w:color w:val="000000"/>
          <w:sz w:val="36"/>
          <w:szCs w:val="36"/>
        </w:rPr>
        <w:t>月</w:t>
      </w:r>
      <w:r>
        <w:rPr>
          <w:rFonts w:ascii="宋体" w:hAnsi="宋体"/>
          <w:b/>
          <w:bCs/>
          <w:color w:val="000000"/>
          <w:sz w:val="36"/>
          <w:szCs w:val="36"/>
        </w:rPr>
        <w:t>12</w:t>
      </w:r>
      <w:r>
        <w:rPr>
          <w:rFonts w:ascii="宋体" w:hAnsi="宋体"/>
          <w:b/>
          <w:bCs/>
          <w:color w:val="000000"/>
          <w:sz w:val="36"/>
          <w:szCs w:val="36"/>
        </w:rPr>
        <w:t>日）</w:t>
      </w:r>
    </w:p>
    <w:p w14:paraId="396916C5" w14:textId="77777777" w:rsidR="000328B2" w:rsidRDefault="00C756D1">
      <w:pPr>
        <w:snapToGrid w:val="0"/>
        <w:spacing w:line="312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教育主题：干净整洁会互助，我是有爱紫藤娃。</w:t>
      </w:r>
    </w:p>
    <w:tbl>
      <w:tblPr>
        <w:tblStyle w:val="a7"/>
        <w:tblW w:w="1539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70"/>
        <w:gridCol w:w="1410"/>
        <w:gridCol w:w="7455"/>
        <w:gridCol w:w="1860"/>
        <w:gridCol w:w="1800"/>
        <w:gridCol w:w="1695"/>
      </w:tblGrid>
      <w:tr w:rsidR="000328B2" w14:paraId="44FD67F3" w14:textId="77777777" w:rsidTr="00E921F8">
        <w:trPr>
          <w:trHeight w:hRule="exact" w:val="454"/>
        </w:trPr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B6953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43BE4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7026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D1EDE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2C47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 w:rsidR="000328B2" w14:paraId="2D70649E" w14:textId="77777777">
        <w:trPr>
          <w:trHeight w:hRule="exact" w:val="454"/>
        </w:trPr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AC0B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重点工作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A08DF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疫情期间学生居家学习生活线上导学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33BEA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各部门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3EE0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DA0F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38347996" w14:textId="77777777" w:rsidTr="00E921F8">
        <w:trPr>
          <w:trHeight w:hRule="exact" w:val="567"/>
        </w:trPr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BBEB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5FAE4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全体教师开展</w:t>
            </w:r>
            <w:r>
              <w:rPr>
                <w:rFonts w:ascii="宋体" w:hAnsi="宋体"/>
                <w:color w:val="000000"/>
                <w:szCs w:val="21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疫情防控专项</w:t>
            </w:r>
            <w:r>
              <w:rPr>
                <w:rFonts w:ascii="宋体" w:hAnsi="宋体"/>
                <w:sz w:val="24"/>
                <w:szCs w:val="24"/>
              </w:rPr>
              <w:t>线上</w:t>
            </w:r>
            <w:r>
              <w:rPr>
                <w:rFonts w:ascii="宋体" w:hAnsi="宋体"/>
                <w:sz w:val="24"/>
                <w:szCs w:val="24"/>
              </w:rPr>
              <w:t>培训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”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D279" w14:textId="77777777" w:rsidR="000328B2" w:rsidRPr="00E921F8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副校长室（</w:t>
            </w: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）、教师发展中心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53709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2E41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详见通知</w:t>
            </w:r>
          </w:p>
        </w:tc>
      </w:tr>
      <w:tr w:rsidR="000328B2" w14:paraId="03DEF38E" w14:textId="77777777" w:rsidTr="00E921F8">
        <w:trPr>
          <w:trHeight w:hRule="exact" w:val="567"/>
        </w:trPr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40A4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A28D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全体教师完善教职工信息管理系统个人信息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E64C" w14:textId="77777777" w:rsidR="000328B2" w:rsidRPr="00E921F8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副校长室（</w:t>
            </w: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E921F8">
              <w:rPr>
                <w:rFonts w:ascii="宋体" w:hAnsi="宋体"/>
                <w:color w:val="000000"/>
                <w:sz w:val="18"/>
                <w:szCs w:val="18"/>
              </w:rPr>
              <w:t>）、人力资源中心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0BABE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C949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详见通知</w:t>
            </w:r>
          </w:p>
        </w:tc>
      </w:tr>
      <w:tr w:rsidR="000328B2" w14:paraId="67CF0CCC" w14:textId="77777777">
        <w:trPr>
          <w:trHeight w:hRule="exact" w:val="454"/>
        </w:trPr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2FC8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D10A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做好全体师生员工展示疫情防控数据摸排上报工作</w:t>
            </w:r>
          </w:p>
          <w:p w14:paraId="49E34E1D" w14:textId="77777777" w:rsidR="000328B2" w:rsidRDefault="000328B2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89484" w14:textId="53DC8AA4" w:rsidR="000328B2" w:rsidRDefault="00C756D1" w:rsidP="00E921F8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课程教学中心</w:t>
            </w:r>
          </w:p>
          <w:p w14:paraId="05A6479A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8289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全体教职工</w:t>
            </w:r>
          </w:p>
          <w:p w14:paraId="6F3DA652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8EDA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30F0D50F" w14:textId="77777777">
        <w:trPr>
          <w:trHeight w:hRule="exact" w:val="454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D284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周一</w:t>
            </w:r>
          </w:p>
          <w:p w14:paraId="3EDAD4B7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日）</w:t>
            </w:r>
          </w:p>
          <w:p w14:paraId="6C1F443F" w14:textId="77777777" w:rsidR="000328B2" w:rsidRDefault="000328B2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A27F1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9:25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AF02F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线上升旗仪式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3EA5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3EA4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苗小芬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1FC6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小鱼直播</w:t>
            </w:r>
          </w:p>
        </w:tc>
      </w:tr>
      <w:tr w:rsidR="000328B2" w14:paraId="313037F5" w14:textId="77777777">
        <w:trPr>
          <w:trHeight w:hRule="exact" w:val="454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A6A08" w14:textId="77777777" w:rsidR="000328B2" w:rsidRDefault="000328B2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2769E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70B4" w14:textId="77777777" w:rsidR="000328B2" w:rsidRDefault="00C756D1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区停课期间线上教学研讨活动（英语学科）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730C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5C0A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张萍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ACCD1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>群会议</w:t>
            </w:r>
          </w:p>
        </w:tc>
      </w:tr>
      <w:tr w:rsidR="000328B2" w14:paraId="3122E595" w14:textId="77777777">
        <w:trPr>
          <w:trHeight w:hRule="exact" w:val="454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772A" w14:textId="77777777" w:rsidR="000328B2" w:rsidRDefault="000328B2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52D6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A7A6" w14:textId="77777777" w:rsidR="000328B2" w:rsidRDefault="00C756D1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区停课期间线上教学研讨活动（数学学科）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3EDA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3033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殷娟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E9DF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腾讯会议</w:t>
            </w:r>
          </w:p>
        </w:tc>
      </w:tr>
      <w:tr w:rsidR="000328B2" w14:paraId="487A21AC" w14:textId="77777777">
        <w:trPr>
          <w:trHeight w:hRule="exact" w:val="609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493E" w14:textId="77777777" w:rsidR="000328B2" w:rsidRDefault="000328B2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8745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E414D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区停课期间线上教学研讨活动（语文学科）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FBA4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A629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孙雯嘉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035BC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腾讯会议</w:t>
            </w:r>
          </w:p>
        </w:tc>
      </w:tr>
      <w:tr w:rsidR="000328B2" w14:paraId="19CE12BA" w14:textId="77777777">
        <w:trPr>
          <w:trHeight w:val="507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A9C0E" w14:textId="77777777" w:rsidR="000328B2" w:rsidRDefault="000328B2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16D05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051E7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上交</w:t>
            </w:r>
            <w:r>
              <w:rPr>
                <w:rFonts w:ascii="宋体" w:hAnsi="宋体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年取得高一级职称未聘用人员名单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D2C6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人力资源中心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CD730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黄桂华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1D70" w14:textId="77777777" w:rsidR="000328B2" w:rsidRDefault="000328B2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56857B0F" w14:textId="77777777">
        <w:trPr>
          <w:trHeight w:hRule="exact" w:val="113"/>
        </w:trPr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11B13686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56D97BA5" w14:textId="77777777" w:rsidTr="00E921F8">
        <w:trPr>
          <w:trHeight w:hRule="exact" w:val="45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EDA1F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周二</w:t>
            </w:r>
          </w:p>
          <w:p w14:paraId="6F92B1C6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日）</w:t>
            </w:r>
          </w:p>
          <w:p w14:paraId="69BAE2F3" w14:textId="77777777" w:rsidR="000328B2" w:rsidRDefault="000328B2"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8561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B2CD" w14:textId="77777777" w:rsidR="000328B2" w:rsidRDefault="000328B2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5724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AC82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EC6A" w14:textId="77777777" w:rsidR="000328B2" w:rsidRDefault="000328B2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0FEEF2F2" w14:textId="77777777">
        <w:trPr>
          <w:trHeight w:hRule="exact" w:val="113"/>
        </w:trPr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693A50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3D38DD11" w14:textId="77777777">
        <w:trPr>
          <w:trHeight w:hRule="exact" w:val="454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E655" w14:textId="77777777" w:rsidR="000328B2" w:rsidRDefault="000328B2">
            <w:pPr>
              <w:snapToGrid w:val="0"/>
              <w:spacing w:line="312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3A934277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周三</w:t>
            </w:r>
          </w:p>
          <w:p w14:paraId="3E69A52C" w14:textId="77777777" w:rsidR="000328B2" w:rsidRDefault="00C756D1">
            <w:pPr>
              <w:snapToGrid w:val="0"/>
              <w:spacing w:line="312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6FEF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当天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D13B1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上交学生居家学习生活线上导学方案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4E7C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副校长室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B527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张丽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654B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0A9143D6" w14:textId="77777777" w:rsidTr="00E921F8">
        <w:trPr>
          <w:trHeight w:hRule="exact" w:val="454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5A187" w14:textId="77777777" w:rsidR="000328B2" w:rsidRDefault="000328B2">
            <w:pPr>
              <w:snapToGrid w:val="0"/>
              <w:spacing w:line="312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9568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76B2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行政会议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622E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校长室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B5E8C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全体行政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E08D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详见群通知</w:t>
            </w:r>
          </w:p>
        </w:tc>
      </w:tr>
      <w:tr w:rsidR="000328B2" w14:paraId="29DBA255" w14:textId="77777777">
        <w:trPr>
          <w:trHeight w:hRule="exact" w:val="113"/>
        </w:trPr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1E42E94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4EE67BEA" w14:textId="77777777">
        <w:trPr>
          <w:trHeight w:hRule="exact" w:val="45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640E" w14:textId="77777777" w:rsidR="000328B2" w:rsidRDefault="00C756D1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周四</w:t>
            </w:r>
          </w:p>
          <w:p w14:paraId="1FDE6160" w14:textId="77777777" w:rsidR="000328B2" w:rsidRDefault="00C756D1">
            <w:pPr>
              <w:snapToGrid w:val="0"/>
              <w:spacing w:line="31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761E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395D" w14:textId="77777777" w:rsidR="000328B2" w:rsidRDefault="000328B2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5DCE" w14:textId="77777777" w:rsidR="000328B2" w:rsidRDefault="000328B2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8A71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1EC63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782B361B" w14:textId="77777777">
        <w:trPr>
          <w:trHeight w:hRule="exact" w:val="113"/>
        </w:trPr>
        <w:tc>
          <w:tcPr>
            <w:tcW w:w="15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7B2C93B3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28B2" w14:paraId="18CE3790" w14:textId="77777777">
        <w:trPr>
          <w:trHeight w:val="503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7A238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周五</w:t>
            </w:r>
          </w:p>
          <w:p w14:paraId="01A7144A" w14:textId="77777777" w:rsidR="000328B2" w:rsidRDefault="00C756D1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1B7A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17:00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BA77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送交基建装备论文评比材料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2D79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教师发展中心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5C06" w14:textId="77777777" w:rsidR="000328B2" w:rsidRDefault="00C756D1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叶凌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24B43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详见通知</w:t>
            </w:r>
          </w:p>
        </w:tc>
      </w:tr>
      <w:tr w:rsidR="000328B2" w14:paraId="355BFD44" w14:textId="77777777" w:rsidTr="00E921F8">
        <w:trPr>
          <w:trHeight w:val="562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64A35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9A440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17:00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F12A8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上报内涵建设项目信息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5D9F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教师发展中心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36525" w14:textId="77777777" w:rsidR="000328B2" w:rsidRDefault="00C756D1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叶凌、相关行政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01C0" w14:textId="77777777" w:rsidR="000328B2" w:rsidRDefault="00C756D1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919372747@qq.com</w:t>
            </w:r>
          </w:p>
        </w:tc>
      </w:tr>
      <w:tr w:rsidR="000328B2" w14:paraId="4FE58555" w14:textId="77777777">
        <w:trPr>
          <w:trHeight w:hRule="exact" w:val="454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FDD5E" w14:textId="77777777" w:rsidR="000328B2" w:rsidRDefault="000328B2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1372" w14:textId="77777777" w:rsidR="000328B2" w:rsidRDefault="00C756D1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17:00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F460" w14:textId="77777777" w:rsidR="000328B2" w:rsidRDefault="00C756D1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上报内涵建设项目优秀实践案例电子稿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5D95E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教师发展中心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EAD3" w14:textId="77777777" w:rsidR="000328B2" w:rsidRDefault="00C756D1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叶凌、相关行政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8E45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919372747@qq.com</w:t>
            </w:r>
          </w:p>
          <w:p w14:paraId="3EC7E34E" w14:textId="77777777" w:rsidR="000328B2" w:rsidRDefault="00C756D1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OQ.COM</w:t>
            </w:r>
          </w:p>
          <w:p w14:paraId="1567F317" w14:textId="77777777" w:rsidR="000328B2" w:rsidRDefault="000328B2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338EEC3" w14:textId="77777777" w:rsidR="000328B2" w:rsidRDefault="000328B2">
      <w:pPr>
        <w:snapToGrid w:val="0"/>
        <w:spacing w:line="312" w:lineRule="auto"/>
        <w:rPr>
          <w:rFonts w:ascii="宋体" w:hAnsi="宋体"/>
          <w:color w:val="000000"/>
          <w:sz w:val="32"/>
          <w:szCs w:val="32"/>
        </w:rPr>
      </w:pPr>
    </w:p>
    <w:p w14:paraId="2A2C835C" w14:textId="77777777" w:rsidR="000328B2" w:rsidRDefault="000328B2">
      <w:pPr>
        <w:snapToGrid w:val="0"/>
        <w:spacing w:line="312" w:lineRule="auto"/>
        <w:rPr>
          <w:rFonts w:ascii="宋体" w:hAnsi="宋体"/>
          <w:color w:val="000000"/>
          <w:sz w:val="32"/>
          <w:szCs w:val="32"/>
        </w:rPr>
      </w:pPr>
    </w:p>
    <w:sectPr w:rsidR="000328B2">
      <w:pgSz w:w="16840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isplayBackgroundShape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B2"/>
    <w:rsid w:val="FEFEEC6F"/>
    <w:rsid w:val="000328B2"/>
    <w:rsid w:val="00C756D1"/>
    <w:rsid w:val="00E921F8"/>
    <w:rsid w:val="1FBB4791"/>
    <w:rsid w:val="2F7BC3A0"/>
    <w:rsid w:val="379CCCEE"/>
    <w:rsid w:val="3E50F762"/>
    <w:rsid w:val="3F7BB139"/>
    <w:rsid w:val="3F7D2AFA"/>
    <w:rsid w:val="53BF2E25"/>
    <w:rsid w:val="5B6E4FE0"/>
    <w:rsid w:val="5FE502C6"/>
    <w:rsid w:val="68FDE870"/>
    <w:rsid w:val="73FDFB23"/>
    <w:rsid w:val="77FAB114"/>
    <w:rsid w:val="77FBD875"/>
    <w:rsid w:val="7AFDA674"/>
    <w:rsid w:val="7B5F2125"/>
    <w:rsid w:val="7CDF3358"/>
    <w:rsid w:val="7DFF4B0D"/>
    <w:rsid w:val="7F7EC79D"/>
    <w:rsid w:val="95B72AEC"/>
    <w:rsid w:val="BA15B36E"/>
    <w:rsid w:val="D6A80CE4"/>
    <w:rsid w:val="D6BF4416"/>
    <w:rsid w:val="DFBE9524"/>
    <w:rsid w:val="DFFF9E8C"/>
    <w:rsid w:val="E7DF3CD0"/>
    <w:rsid w:val="F3DF1840"/>
    <w:rsid w:val="F5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CA8E6"/>
  <w15:docId w15:val="{8A8CBB80-E5CC-4941-B525-820B9E2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ListParagraphabc6a9cd-38e4-48fb-8c84-db5378e597c8">
    <w:name w:val="List Paragraph_abc6a9cd-38e4-48fb-8c84-db5378e597c8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q d</cp:lastModifiedBy>
  <cp:revision>3</cp:revision>
  <dcterms:created xsi:type="dcterms:W3CDTF">2017-01-15T17:10:00Z</dcterms:created>
  <dcterms:modified xsi:type="dcterms:W3CDTF">2021-11-08T05:27:00Z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3753109ABAEA4739A4B43FEE63406446</vt:lpwstr>
  </property>
</Properties>
</file>