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28"/>
        </w:rPr>
      </w:pPr>
      <w:r>
        <w:rPr>
          <w:rFonts w:hint="eastAsia" w:asciiTheme="minorEastAsia" w:hAnsiTheme="minorEastAsia"/>
          <w:b/>
          <w:sz w:val="28"/>
          <w:szCs w:val="28"/>
        </w:rPr>
        <w:t>第</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lang w:val="en-US" w:eastAsia="zh-CN"/>
        </w:rPr>
        <w:t>九</w:t>
      </w:r>
      <w:r>
        <w:rPr>
          <w:rFonts w:asciiTheme="minorEastAsia" w:hAnsiTheme="minorEastAsia"/>
          <w:b/>
          <w:sz w:val="28"/>
          <w:szCs w:val="28"/>
          <w:u w:val="single"/>
        </w:rPr>
        <w:t xml:space="preserve">   </w:t>
      </w:r>
      <w:r>
        <w:rPr>
          <w:rFonts w:hint="eastAsia" w:asciiTheme="minorEastAsia" w:hAnsiTheme="minorEastAsia"/>
          <w:b/>
          <w:sz w:val="28"/>
          <w:szCs w:val="28"/>
        </w:rPr>
        <w:t>周</w:t>
      </w:r>
      <w:r>
        <w:rPr>
          <w:rFonts w:hint="eastAsia" w:asciiTheme="minorEastAsia" w:hAnsiTheme="minorEastAsia"/>
          <w:b/>
          <w:sz w:val="28"/>
          <w:szCs w:val="28"/>
          <w:lang w:val="en-US" w:eastAsia="zh-CN"/>
        </w:rPr>
        <w:t>行政</w:t>
      </w:r>
      <w:r>
        <w:rPr>
          <w:rFonts w:hint="eastAsia" w:asciiTheme="minorEastAsia" w:hAnsiTheme="minorEastAsia"/>
          <w:b/>
          <w:sz w:val="28"/>
          <w:szCs w:val="28"/>
        </w:rPr>
        <w:t>值日情况汇总表</w:t>
      </w:r>
    </w:p>
    <w:p>
      <w:pPr>
        <w:ind w:firstLine="598" w:firstLineChars="248"/>
        <w:rPr>
          <w:rFonts w:asciiTheme="minorEastAsia" w:hAnsiTheme="minorEastAsia"/>
          <w:b/>
          <w:sz w:val="24"/>
          <w:szCs w:val="24"/>
        </w:rPr>
      </w:pPr>
      <w:r>
        <w:rPr>
          <w:rFonts w:hint="eastAsia" w:asciiTheme="minorEastAsia" w:hAnsiTheme="minorEastAsia"/>
          <w:b/>
          <w:sz w:val="24"/>
          <w:szCs w:val="24"/>
        </w:rPr>
        <w:t>值周校长：</w:t>
      </w:r>
      <w:r>
        <w:rPr>
          <w:rFonts w:hint="eastAsia" w:asciiTheme="minorEastAsia" w:hAnsiTheme="minorEastAsia"/>
          <w:b/>
          <w:sz w:val="24"/>
          <w:szCs w:val="24"/>
          <w:lang w:val="en-US" w:eastAsia="zh-CN"/>
        </w:rPr>
        <w:t>刘超</w:t>
      </w:r>
      <w:r>
        <w:rPr>
          <w:rFonts w:hint="eastAsia" w:asciiTheme="minorEastAsia" w:hAnsiTheme="minorEastAsia"/>
          <w:b/>
          <w:sz w:val="24"/>
          <w:szCs w:val="24"/>
        </w:rPr>
        <w:t xml:space="preserve">       值周时间：</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10</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25</w:t>
      </w:r>
      <w:r>
        <w:rPr>
          <w:rFonts w:hint="eastAsia" w:asciiTheme="minorEastAsia" w:hAnsiTheme="minorEastAsia"/>
          <w:b/>
          <w:sz w:val="24"/>
          <w:szCs w:val="24"/>
          <w:u w:val="single"/>
        </w:rPr>
        <w:t xml:space="preserve"> </w:t>
      </w:r>
      <w:r>
        <w:rPr>
          <w:rFonts w:hint="eastAsia" w:asciiTheme="minorEastAsia" w:hAnsiTheme="minorEastAsia"/>
          <w:b/>
          <w:sz w:val="24"/>
          <w:szCs w:val="24"/>
        </w:rPr>
        <w:t>日到</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10</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29</w:t>
      </w:r>
      <w:r>
        <w:rPr>
          <w:rFonts w:hint="eastAsia" w:asciiTheme="minorEastAsia" w:hAnsiTheme="minorEastAsia"/>
          <w:b/>
          <w:sz w:val="24"/>
          <w:szCs w:val="24"/>
          <w:u w:val="single"/>
        </w:rPr>
        <w:t xml:space="preserve"> </w:t>
      </w:r>
      <w:r>
        <w:rPr>
          <w:rFonts w:hint="eastAsia" w:asciiTheme="minorEastAsia" w:hAnsiTheme="minorEastAsia"/>
          <w:b/>
          <w:sz w:val="24"/>
          <w:szCs w:val="24"/>
        </w:rPr>
        <w:t>日</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01"/>
        <w:gridCol w:w="1699"/>
        <w:gridCol w:w="852"/>
        <w:gridCol w:w="170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left"/>
              <w:rPr>
                <w:rFonts w:ascii="宋体" w:hAnsi="宋体" w:cs="宋体"/>
                <w:bCs/>
                <w:kern w:val="0"/>
                <w:sz w:val="24"/>
                <w:szCs w:val="24"/>
              </w:rPr>
            </w:pPr>
            <w:r>
              <w:rPr>
                <w:rFonts w:hint="eastAsia" w:ascii="宋体" w:hAnsi="宋体" w:cs="宋体"/>
                <w:bCs/>
                <w:kern w:val="0"/>
                <w:sz w:val="24"/>
                <w:szCs w:val="24"/>
              </w:rPr>
              <w:t>班级</w:t>
            </w:r>
          </w:p>
        </w:tc>
        <w:tc>
          <w:tcPr>
            <w:tcW w:w="1701" w:type="dxa"/>
          </w:tcPr>
          <w:p>
            <w:pPr>
              <w:jc w:val="left"/>
              <w:rPr>
                <w:rFonts w:ascii="宋体" w:hAnsi="宋体" w:cs="宋体"/>
                <w:bCs/>
                <w:kern w:val="0"/>
                <w:sz w:val="24"/>
                <w:szCs w:val="24"/>
              </w:rPr>
            </w:pPr>
            <w:r>
              <w:rPr>
                <w:rFonts w:hint="eastAsia" w:ascii="宋体" w:hAnsi="宋体" w:cs="宋体"/>
                <w:bCs/>
                <w:kern w:val="0"/>
                <w:sz w:val="24"/>
                <w:szCs w:val="24"/>
              </w:rPr>
              <w:t>一周扣分小计</w:t>
            </w:r>
          </w:p>
        </w:tc>
        <w:tc>
          <w:tcPr>
            <w:tcW w:w="1699"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扣分原因</w:t>
            </w:r>
          </w:p>
        </w:tc>
        <w:tc>
          <w:tcPr>
            <w:tcW w:w="852" w:type="dxa"/>
          </w:tcPr>
          <w:p>
            <w:pPr>
              <w:jc w:val="left"/>
              <w:rPr>
                <w:rFonts w:ascii="宋体" w:hAnsi="宋体" w:cs="宋体"/>
                <w:bCs/>
                <w:kern w:val="0"/>
                <w:sz w:val="24"/>
                <w:szCs w:val="24"/>
              </w:rPr>
            </w:pPr>
            <w:r>
              <w:rPr>
                <w:rFonts w:hint="eastAsia" w:ascii="宋体" w:hAnsi="宋体" w:cs="宋体"/>
                <w:bCs/>
                <w:kern w:val="0"/>
                <w:sz w:val="24"/>
                <w:szCs w:val="24"/>
              </w:rPr>
              <w:t>班级</w:t>
            </w:r>
          </w:p>
        </w:tc>
        <w:tc>
          <w:tcPr>
            <w:tcW w:w="1701" w:type="dxa"/>
          </w:tcPr>
          <w:p>
            <w:pPr>
              <w:jc w:val="left"/>
              <w:rPr>
                <w:rFonts w:ascii="宋体" w:hAnsi="宋体" w:cs="宋体"/>
                <w:bCs/>
                <w:kern w:val="0"/>
                <w:sz w:val="24"/>
                <w:szCs w:val="24"/>
              </w:rPr>
            </w:pPr>
            <w:r>
              <w:rPr>
                <w:rFonts w:hint="eastAsia" w:ascii="宋体" w:hAnsi="宋体" w:cs="宋体"/>
                <w:bCs/>
                <w:kern w:val="0"/>
                <w:sz w:val="24"/>
                <w:szCs w:val="24"/>
              </w:rPr>
              <w:t>一周扣分小计</w:t>
            </w:r>
          </w:p>
        </w:tc>
        <w:tc>
          <w:tcPr>
            <w:tcW w:w="1709" w:type="dxa"/>
          </w:tcPr>
          <w:p>
            <w:pPr>
              <w:jc w:val="left"/>
              <w:rPr>
                <w:rFonts w:hint="eastAsia" w:ascii="宋体" w:hAnsi="宋体" w:cs="宋体" w:eastAsiaTheme="minorEastAsia"/>
                <w:bCs/>
                <w:kern w:val="0"/>
                <w:sz w:val="24"/>
                <w:szCs w:val="24"/>
                <w:lang w:eastAsia="zh-CN"/>
              </w:rPr>
            </w:pPr>
            <w:r>
              <w:rPr>
                <w:rFonts w:hint="eastAsia" w:ascii="宋体" w:hAnsi="宋体" w:cs="宋体"/>
                <w:bCs/>
                <w:kern w:val="0"/>
                <w:sz w:val="24"/>
                <w:szCs w:val="24"/>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三7</w:t>
            </w:r>
          </w:p>
        </w:tc>
        <w:tc>
          <w:tcPr>
            <w:tcW w:w="1701"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扣1分</w:t>
            </w:r>
          </w:p>
        </w:tc>
        <w:tc>
          <w:tcPr>
            <w:tcW w:w="1709" w:type="dxa"/>
            <w:vAlign w:val="top"/>
          </w:tcPr>
          <w:p>
            <w:pPr>
              <w:jc w:val="left"/>
              <w:rPr>
                <w:rFonts w:hint="eastAsia"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班级卫生差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lang w:eastAsia="zh-CN"/>
              </w:rPr>
              <w:t>三</w:t>
            </w:r>
            <w:r>
              <w:rPr>
                <w:rFonts w:hint="eastAsia" w:ascii="宋体" w:hAnsi="宋体"/>
                <w:szCs w:val="21"/>
                <w:lang w:val="en-US" w:eastAsia="zh-CN"/>
              </w:rPr>
              <w:t>8</w:t>
            </w:r>
          </w:p>
        </w:tc>
        <w:tc>
          <w:tcPr>
            <w:tcW w:w="1701"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扣1分</w:t>
            </w:r>
          </w:p>
        </w:tc>
        <w:tc>
          <w:tcPr>
            <w:tcW w:w="1709"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放学后学生在校门口追逐打闹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一4</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一6</w:t>
            </w:r>
          </w:p>
        </w:tc>
        <w:tc>
          <w:tcPr>
            <w:tcW w:w="1701"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扣1分</w:t>
            </w:r>
          </w:p>
        </w:tc>
        <w:tc>
          <w:tcPr>
            <w:tcW w:w="1699" w:type="dxa"/>
          </w:tcPr>
          <w:p>
            <w:pPr>
              <w:jc w:val="left"/>
              <w:rPr>
                <w:rFonts w:hint="eastAsia"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班级卫生差</w:t>
            </w:r>
          </w:p>
        </w:tc>
        <w:tc>
          <w:tcPr>
            <w:tcW w:w="852" w:type="dxa"/>
            <w:vAlign w:val="center"/>
          </w:tcPr>
          <w:p>
            <w:pPr>
              <w:jc w:val="center"/>
              <w:rPr>
                <w:rFonts w:ascii="宋体" w:hAnsi="宋体" w:cs="宋体"/>
                <w:bCs/>
                <w:kern w:val="0"/>
                <w:sz w:val="24"/>
                <w:szCs w:val="24"/>
              </w:rPr>
            </w:pPr>
            <w:r>
              <w:rPr>
                <w:rFonts w:hint="eastAsia" w:ascii="宋体" w:hAnsi="宋体"/>
                <w:szCs w:val="21"/>
              </w:rPr>
              <w:t>四4</w:t>
            </w:r>
          </w:p>
        </w:tc>
        <w:tc>
          <w:tcPr>
            <w:tcW w:w="1701"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扣1分</w:t>
            </w:r>
          </w:p>
        </w:tc>
        <w:tc>
          <w:tcPr>
            <w:tcW w:w="1709" w:type="dxa"/>
            <w:vAlign w:val="top"/>
          </w:tcPr>
          <w:p>
            <w:pPr>
              <w:jc w:val="left"/>
              <w:rPr>
                <w:rFonts w:hint="eastAsia"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班级卫生差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lang w:eastAsia="zh-CN"/>
              </w:rPr>
              <w:t>一</w:t>
            </w:r>
            <w:r>
              <w:rPr>
                <w:rFonts w:hint="eastAsia" w:ascii="宋体" w:hAnsi="宋体"/>
                <w:szCs w:val="21"/>
                <w:lang w:val="en-US" w:eastAsia="zh-CN"/>
              </w:rPr>
              <w:t>7</w:t>
            </w:r>
          </w:p>
        </w:tc>
        <w:tc>
          <w:tcPr>
            <w:tcW w:w="1701"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扣1分</w:t>
            </w:r>
          </w:p>
        </w:tc>
        <w:tc>
          <w:tcPr>
            <w:tcW w:w="1699"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两同学在门口争抢班牌</w:t>
            </w:r>
          </w:p>
        </w:tc>
        <w:tc>
          <w:tcPr>
            <w:tcW w:w="852" w:type="dxa"/>
            <w:vAlign w:val="center"/>
          </w:tcPr>
          <w:p>
            <w:pPr>
              <w:jc w:val="center"/>
              <w:rPr>
                <w:rFonts w:ascii="宋体" w:hAnsi="宋体" w:cs="宋体"/>
                <w:bCs/>
                <w:kern w:val="0"/>
                <w:sz w:val="24"/>
                <w:szCs w:val="24"/>
              </w:rPr>
            </w:pPr>
            <w:r>
              <w:rPr>
                <w:rFonts w:hint="eastAsia" w:ascii="宋体" w:hAnsi="宋体"/>
                <w:szCs w:val="21"/>
              </w:rPr>
              <w:t>四5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lang w:eastAsia="zh-CN"/>
              </w:rPr>
              <w:t>一</w:t>
            </w:r>
            <w:r>
              <w:rPr>
                <w:rFonts w:hint="eastAsia" w:ascii="宋体" w:hAnsi="宋体"/>
                <w:szCs w:val="21"/>
                <w:lang w:val="en-US" w:eastAsia="zh-CN"/>
              </w:rPr>
              <w:t>8</w:t>
            </w:r>
          </w:p>
        </w:tc>
        <w:tc>
          <w:tcPr>
            <w:tcW w:w="1701"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扣1分</w:t>
            </w:r>
          </w:p>
        </w:tc>
        <w:tc>
          <w:tcPr>
            <w:tcW w:w="1699" w:type="dxa"/>
            <w:vAlign w:val="top"/>
          </w:tcPr>
          <w:p>
            <w:pPr>
              <w:jc w:val="left"/>
              <w:rPr>
                <w:rFonts w:hint="eastAsia"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班级卫生差</w:t>
            </w:r>
          </w:p>
        </w:tc>
        <w:tc>
          <w:tcPr>
            <w:tcW w:w="852" w:type="dxa"/>
            <w:vAlign w:val="center"/>
          </w:tcPr>
          <w:p>
            <w:pPr>
              <w:jc w:val="center"/>
              <w:rPr>
                <w:rFonts w:ascii="宋体" w:hAnsi="宋体" w:cs="宋体"/>
                <w:bCs/>
                <w:kern w:val="0"/>
                <w:sz w:val="24"/>
                <w:szCs w:val="24"/>
              </w:rPr>
            </w:pPr>
            <w:r>
              <w:rPr>
                <w:rFonts w:hint="eastAsia" w:ascii="宋体" w:hAnsi="宋体" w:cs="宋体"/>
                <w:szCs w:val="21"/>
                <w:lang w:eastAsia="zh-CN"/>
              </w:rPr>
              <w:t>四</w:t>
            </w:r>
            <w:r>
              <w:rPr>
                <w:rFonts w:hint="eastAsia" w:ascii="宋体" w:hAnsi="宋体" w:cs="宋体"/>
                <w:szCs w:val="21"/>
                <w:lang w:val="en-US" w:eastAsia="zh-CN"/>
              </w:rPr>
              <w:t>6</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lang w:eastAsia="zh-CN"/>
              </w:rPr>
              <w:t>四</w:t>
            </w:r>
            <w:r>
              <w:rPr>
                <w:rFonts w:hint="eastAsia" w:ascii="宋体" w:hAnsi="宋体"/>
                <w:szCs w:val="21"/>
                <w:lang w:val="en-US" w:eastAsia="zh-CN"/>
              </w:rPr>
              <w:t>7</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二4</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三2</w:t>
            </w:r>
          </w:p>
        </w:tc>
        <w:tc>
          <w:tcPr>
            <w:tcW w:w="1701"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扣1分</w:t>
            </w:r>
          </w:p>
        </w:tc>
        <w:tc>
          <w:tcPr>
            <w:tcW w:w="1699"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放学后学生在校门口追逐打闹</w:t>
            </w:r>
          </w:p>
        </w:tc>
        <w:tc>
          <w:tcPr>
            <w:tcW w:w="852" w:type="dxa"/>
            <w:vAlign w:val="center"/>
          </w:tcPr>
          <w:p>
            <w:pPr>
              <w:jc w:val="center"/>
              <w:rPr>
                <w:rFonts w:ascii="宋体" w:hAnsi="宋体" w:cs="宋体"/>
                <w:bCs/>
                <w:kern w:val="0"/>
                <w:sz w:val="24"/>
                <w:szCs w:val="24"/>
              </w:rPr>
            </w:pPr>
            <w:r>
              <w:rPr>
                <w:rFonts w:hint="eastAsia" w:ascii="宋体" w:hAnsi="宋体"/>
                <w:szCs w:val="21"/>
              </w:rPr>
              <w:t>六2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三4</w:t>
            </w:r>
          </w:p>
        </w:tc>
        <w:tc>
          <w:tcPr>
            <w:tcW w:w="1701" w:type="dxa"/>
          </w:tcPr>
          <w:p>
            <w:pPr>
              <w:jc w:val="left"/>
              <w:rPr>
                <w:rFonts w:hint="default" w:ascii="宋体" w:hAnsi="宋体" w:cs="宋体" w:eastAsiaTheme="minorEastAsia"/>
                <w:bCs/>
                <w:kern w:val="0"/>
                <w:sz w:val="24"/>
                <w:szCs w:val="24"/>
                <w:lang w:val="en-US" w:eastAsia="zh-CN"/>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六4</w:t>
            </w:r>
          </w:p>
        </w:tc>
        <w:tc>
          <w:tcPr>
            <w:tcW w:w="1701"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扣1分</w:t>
            </w:r>
          </w:p>
        </w:tc>
        <w:tc>
          <w:tcPr>
            <w:tcW w:w="1709" w:type="dxa"/>
            <w:vAlign w:val="top"/>
          </w:tcPr>
          <w:p>
            <w:pPr>
              <w:jc w:val="left"/>
              <w:rPr>
                <w:rFonts w:hint="eastAsia"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班级卫生差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六6</w:t>
            </w:r>
          </w:p>
        </w:tc>
        <w:tc>
          <w:tcPr>
            <w:tcW w:w="1701" w:type="dxa"/>
            <w:vAlign w:val="top"/>
          </w:tcPr>
          <w:p>
            <w:pPr>
              <w:jc w:val="left"/>
              <w:rPr>
                <w:rFonts w:hint="default"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扣1分</w:t>
            </w:r>
          </w:p>
        </w:tc>
        <w:tc>
          <w:tcPr>
            <w:tcW w:w="1709" w:type="dxa"/>
            <w:vAlign w:val="top"/>
          </w:tcPr>
          <w:p>
            <w:pPr>
              <w:jc w:val="left"/>
              <w:rPr>
                <w:rFonts w:hint="eastAsia" w:ascii="宋体" w:hAnsi="宋体" w:cs="宋体" w:eastAsiaTheme="minorEastAsia"/>
                <w:bCs/>
                <w:kern w:val="0"/>
                <w:sz w:val="24"/>
                <w:szCs w:val="24"/>
                <w:lang w:val="en-US" w:eastAsia="zh-CN" w:bidi="ar-SA"/>
              </w:rPr>
            </w:pPr>
            <w:r>
              <w:rPr>
                <w:rFonts w:hint="eastAsia" w:ascii="宋体" w:hAnsi="宋体" w:cs="宋体"/>
                <w:bCs/>
                <w:kern w:val="0"/>
                <w:sz w:val="24"/>
                <w:szCs w:val="24"/>
                <w:lang w:val="en-US" w:eastAsia="zh-CN"/>
              </w:rPr>
              <w:t>班级卫生差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860" w:type="dxa"/>
          </w:tcPr>
          <w:p>
            <w:pPr>
              <w:jc w:val="left"/>
              <w:rPr>
                <w:rFonts w:hint="default" w:ascii="宋体" w:hAnsi="宋体" w:cs="宋体" w:eastAsiaTheme="minorEastAsia"/>
                <w:b/>
                <w:bCs w:val="0"/>
                <w:kern w:val="0"/>
                <w:sz w:val="24"/>
                <w:szCs w:val="24"/>
                <w:lang w:val="en-US" w:eastAsia="zh-CN"/>
              </w:rPr>
            </w:pPr>
            <w:r>
              <w:rPr>
                <w:rFonts w:hint="eastAsia" w:ascii="宋体" w:hAnsi="宋体" w:cs="宋体"/>
                <w:b/>
                <w:bCs w:val="0"/>
                <w:kern w:val="0"/>
                <w:sz w:val="24"/>
                <w:szCs w:val="24"/>
                <w:lang w:val="en-US" w:eastAsia="zh-CN"/>
              </w:rPr>
              <w:t>常规评比优胜班级（没扣分的班级）</w:t>
            </w:r>
          </w:p>
        </w:tc>
        <w:tc>
          <w:tcPr>
            <w:tcW w:w="7662" w:type="dxa"/>
            <w:gridSpan w:val="5"/>
          </w:tcPr>
          <w:p>
            <w:pPr>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一年级1、2、3、4、5；</w:t>
            </w:r>
          </w:p>
          <w:p>
            <w:pPr>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二年级1、2、3、4、5、6；</w:t>
            </w:r>
          </w:p>
          <w:p>
            <w:pPr>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三年级1、3、4、5、6；</w:t>
            </w:r>
          </w:p>
          <w:p>
            <w:pPr>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四年级1、2、3、5、6、7；</w:t>
            </w:r>
          </w:p>
          <w:p>
            <w:pPr>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五年级所有班级；</w:t>
            </w:r>
          </w:p>
          <w:p>
            <w:pPr>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六年级1、2、3、5.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0" w:type="dxa"/>
          </w:tcPr>
          <w:p>
            <w:pPr>
              <w:jc w:val="center"/>
              <w:rPr>
                <w:rFonts w:ascii="宋体" w:hAnsi="宋体" w:cs="宋体"/>
                <w:b/>
                <w:bCs w:val="0"/>
                <w:kern w:val="0"/>
                <w:sz w:val="24"/>
                <w:szCs w:val="24"/>
              </w:rPr>
            </w:pPr>
          </w:p>
          <w:p>
            <w:pPr>
              <w:jc w:val="center"/>
              <w:rPr>
                <w:rFonts w:ascii="宋体" w:hAnsi="宋体" w:cs="宋体"/>
                <w:b/>
                <w:bCs w:val="0"/>
                <w:kern w:val="0"/>
                <w:sz w:val="24"/>
                <w:szCs w:val="24"/>
              </w:rPr>
            </w:pPr>
          </w:p>
          <w:p>
            <w:pPr>
              <w:jc w:val="center"/>
              <w:rPr>
                <w:rFonts w:ascii="宋体" w:hAnsi="宋体" w:cs="宋体"/>
                <w:b/>
                <w:bCs w:val="0"/>
                <w:kern w:val="0"/>
                <w:sz w:val="24"/>
                <w:szCs w:val="24"/>
              </w:rPr>
            </w:pPr>
          </w:p>
          <w:p>
            <w:pPr>
              <w:jc w:val="center"/>
              <w:rPr>
                <w:rFonts w:ascii="宋体" w:hAnsi="宋体" w:cs="宋体"/>
                <w:b/>
                <w:bCs w:val="0"/>
                <w:kern w:val="0"/>
                <w:sz w:val="24"/>
                <w:szCs w:val="24"/>
              </w:rPr>
            </w:pPr>
            <w:r>
              <w:rPr>
                <w:rFonts w:hint="eastAsia" w:ascii="宋体" w:hAnsi="宋体" w:cs="宋体"/>
                <w:b/>
                <w:bCs w:val="0"/>
                <w:kern w:val="0"/>
                <w:sz w:val="24"/>
                <w:szCs w:val="24"/>
              </w:rPr>
              <w:t>一周小结</w:t>
            </w:r>
          </w:p>
          <w:p>
            <w:pPr>
              <w:jc w:val="center"/>
              <w:rPr>
                <w:rFonts w:ascii="宋体" w:hAnsi="宋体" w:cs="宋体"/>
                <w:b/>
                <w:bCs w:val="0"/>
                <w:kern w:val="0"/>
                <w:sz w:val="24"/>
                <w:szCs w:val="24"/>
              </w:rPr>
            </w:pPr>
            <w:r>
              <w:rPr>
                <w:rFonts w:hint="eastAsia" w:ascii="宋体" w:hAnsi="宋体" w:cs="宋体"/>
                <w:b/>
                <w:bCs w:val="0"/>
                <w:kern w:val="0"/>
                <w:sz w:val="24"/>
                <w:szCs w:val="24"/>
              </w:rPr>
              <w:t>（亮点、问题和整改策略）</w:t>
            </w:r>
          </w:p>
          <w:p>
            <w:pPr>
              <w:jc w:val="center"/>
              <w:rPr>
                <w:rFonts w:ascii="宋体" w:hAnsi="宋体" w:cs="宋体"/>
                <w:b/>
                <w:bCs w:val="0"/>
                <w:kern w:val="0"/>
                <w:sz w:val="24"/>
                <w:szCs w:val="24"/>
              </w:rPr>
            </w:pPr>
          </w:p>
        </w:tc>
        <w:tc>
          <w:tcPr>
            <w:tcW w:w="7662" w:type="dxa"/>
            <w:gridSpan w:val="5"/>
          </w:tcPr>
          <w:p>
            <w:pPr>
              <w:ind w:firstLine="480" w:firstLineChars="200"/>
              <w:rPr>
                <w:rFonts w:hint="eastAsia" w:ascii="宋体" w:hAnsi="宋体"/>
                <w:b w:val="0"/>
                <w:bCs/>
                <w:kern w:val="0"/>
                <w:sz w:val="24"/>
                <w:szCs w:val="24"/>
                <w:lang w:val="en-US" w:eastAsia="zh-CN"/>
              </w:rPr>
            </w:pPr>
            <w:bookmarkStart w:id="0" w:name="_GoBack"/>
            <w:r>
              <w:rPr>
                <w:rFonts w:hint="eastAsia" w:ascii="宋体" w:hAnsi="宋体"/>
                <w:b w:val="0"/>
                <w:bCs/>
                <w:kern w:val="0"/>
                <w:sz w:val="24"/>
                <w:szCs w:val="24"/>
              </w:rPr>
              <w:t>老师们，同学们早上好！</w:t>
            </w:r>
            <w:r>
              <w:rPr>
                <w:rFonts w:hint="eastAsia" w:ascii="宋体" w:hAnsi="宋体"/>
                <w:b w:val="0"/>
                <w:bCs/>
                <w:kern w:val="0"/>
                <w:sz w:val="24"/>
                <w:szCs w:val="24"/>
                <w:lang w:val="en-US" w:eastAsia="zh-CN"/>
              </w:rPr>
              <w:t>转眼间我们已经走过了9月和10月，那么在过去一周我们各班的常规做得怎么样呢？</w:t>
            </w:r>
          </w:p>
          <w:p>
            <w:pPr>
              <w:ind w:firstLine="480" w:firstLineChars="200"/>
              <w:rPr>
                <w:rFonts w:hint="eastAsia" w:ascii="宋体" w:hAnsi="宋体"/>
                <w:b w:val="0"/>
                <w:bCs/>
                <w:kern w:val="0"/>
                <w:sz w:val="24"/>
                <w:szCs w:val="24"/>
                <w:lang w:val="en-US" w:eastAsia="zh-CN"/>
              </w:rPr>
            </w:pPr>
            <w:r>
              <w:rPr>
                <w:rFonts w:hint="eastAsia" w:ascii="宋体" w:hAnsi="宋体"/>
                <w:b w:val="0"/>
                <w:bCs/>
                <w:kern w:val="0"/>
                <w:sz w:val="24"/>
                <w:szCs w:val="24"/>
                <w:lang w:val="en-US" w:eastAsia="zh-CN"/>
              </w:rPr>
              <w:t>首先表扬：二年级和五年级各班在过去一周表现突出，没有扣分，其他年级还需继续加油。</w:t>
            </w:r>
          </w:p>
          <w:p>
            <w:pPr>
              <w:rPr>
                <w:rFonts w:hint="eastAsia" w:ascii="宋体" w:hAnsi="宋体"/>
                <w:b w:val="0"/>
                <w:bCs/>
                <w:kern w:val="0"/>
                <w:sz w:val="24"/>
                <w:szCs w:val="24"/>
                <w:lang w:val="en-US" w:eastAsia="zh-CN"/>
              </w:rPr>
            </w:pPr>
            <w:r>
              <w:rPr>
                <w:rFonts w:hint="eastAsia" w:ascii="宋体" w:hAnsi="宋体"/>
                <w:b w:val="0"/>
                <w:bCs/>
                <w:kern w:val="0"/>
                <w:sz w:val="24"/>
                <w:szCs w:val="24"/>
                <w:lang w:val="en-US" w:eastAsia="zh-CN"/>
              </w:rPr>
              <w:t>亮点：</w:t>
            </w:r>
          </w:p>
          <w:p>
            <w:pPr>
              <w:numPr>
                <w:ilvl w:val="0"/>
                <w:numId w:val="1"/>
              </w:numPr>
              <w:spacing w:line="360" w:lineRule="auto"/>
              <w:ind w:left="-60" w:leftChars="0" w:firstLine="480" w:firstLineChars="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中高年级各班用餐安静且光盘行动执行较好，用餐完桌面整洁；</w:t>
            </w:r>
          </w:p>
          <w:p>
            <w:pPr>
              <w:numPr>
                <w:ilvl w:val="0"/>
                <w:numId w:val="1"/>
              </w:numPr>
              <w:spacing w:line="360" w:lineRule="auto"/>
              <w:ind w:left="-60" w:leftChars="0" w:firstLine="480" w:firstLineChars="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大部分同学进校能主动和值日老师、保安叔叔热情地打招呼，而且入校文明行走不奔跑。</w:t>
            </w:r>
          </w:p>
          <w:p>
            <w:pPr>
              <w:numPr>
                <w:ilvl w:val="0"/>
                <w:numId w:val="0"/>
              </w:numPr>
              <w:spacing w:line="360" w:lineRule="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当然我们也有需要改进的地方：</w:t>
            </w:r>
          </w:p>
          <w:p>
            <w:pPr>
              <w:numPr>
                <w:ilvl w:val="0"/>
                <w:numId w:val="2"/>
              </w:numPr>
              <w:spacing w:line="360" w:lineRule="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在9月和10月交警中队对我校电动车上下学的家长学生带盔率的统计中，我校的带盔率不容乐观，经常有学生家长不带头盔，或者家长带了学生不带的情况，请各位班主任在家长群中再次强调电动车出行必须佩戴合格的头盔，同时也请各位同学提醒和监督你们的父母一盔一带的重要性，确保我们上下学途中的生命安全！</w:t>
            </w:r>
          </w:p>
          <w:p>
            <w:pPr>
              <w:numPr>
                <w:ilvl w:val="0"/>
                <w:numId w:val="2"/>
              </w:numPr>
              <w:spacing w:line="360" w:lineRule="auto"/>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天气渐冷，请同学们再次明确上学时间，避免出现过早在校门口排队等待的情况，另外提醒高年级的同学早来学校后不要到学校对面的小店聚集聊天买零食和玩具，请高年级的班主任加强思想教育。</w:t>
            </w:r>
          </w:p>
          <w:p>
            <w:pPr>
              <w:numPr>
                <w:ilvl w:val="0"/>
                <w:numId w:val="2"/>
              </w:numPr>
              <w:spacing w:line="360" w:lineRule="auto"/>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秋冬季为传染病高发的季节，请同学们及时添衣保暖，另外发现生病后及时请假就医，等病好后再来学校上学。</w:t>
            </w:r>
          </w:p>
          <w:p>
            <w:pPr>
              <w:numPr>
                <w:ilvl w:val="0"/>
                <w:numId w:val="0"/>
              </w:numPr>
              <w:spacing w:line="360" w:lineRule="auto"/>
              <w:ind w:firstLine="480" w:firstLineChars="200"/>
              <w:rPr>
                <w:rFonts w:hint="default" w:ascii="宋体" w:hAnsi="宋体" w:cs="宋体"/>
                <w:b w:val="0"/>
                <w:bCs/>
                <w:kern w:val="0"/>
                <w:sz w:val="24"/>
                <w:szCs w:val="24"/>
                <w:lang w:val="en-US" w:eastAsia="zh-CN"/>
              </w:rPr>
            </w:pPr>
            <w:r>
              <w:rPr>
                <w:rFonts w:hint="default" w:ascii="宋体" w:hAnsi="宋体" w:cs="宋体"/>
                <w:b w:val="0"/>
                <w:bCs/>
                <w:kern w:val="0"/>
                <w:sz w:val="24"/>
                <w:szCs w:val="24"/>
                <w:lang w:val="en-US" w:eastAsia="zh-CN"/>
              </w:rPr>
              <w:t>同学们，十一月悄悄地来了，希望大家再接再厉，保持亮点，改进做得不够好的地方，相信大家在十一月一定会表现得更出色！</w:t>
            </w:r>
          </w:p>
          <w:bookmarkEnd w:id="0"/>
          <w:p>
            <w:pPr>
              <w:ind w:firstLine="480" w:firstLineChars="200"/>
              <w:rPr>
                <w:rFonts w:hint="default" w:ascii="宋体" w:hAnsi="宋体"/>
                <w:b w:val="0"/>
                <w:bCs/>
                <w:kern w:val="0"/>
                <w:sz w:val="24"/>
                <w:szCs w:val="24"/>
                <w:lang w:val="en-US" w:eastAsia="zh-CN"/>
              </w:rPr>
            </w:pPr>
          </w:p>
        </w:tc>
      </w:tr>
    </w:tbl>
    <w:p>
      <w:pPr>
        <w:ind w:firstLine="207" w:firstLineChars="98"/>
        <w:jc w:val="left"/>
        <w:rPr>
          <w:rFonts w:cs="宋体" w:asciiTheme="minorEastAsia" w:hAnsiTheme="minorEastAsia"/>
          <w:b/>
          <w:bCs/>
          <w:kern w:val="0"/>
          <w:szCs w:val="21"/>
        </w:rPr>
      </w:pPr>
      <w:r>
        <w:rPr>
          <w:rFonts w:hint="eastAsia" w:cs="宋体" w:asciiTheme="minorEastAsia" w:hAnsiTheme="minorEastAsia"/>
          <w:b/>
          <w:bCs/>
          <w:kern w:val="0"/>
          <w:szCs w:val="21"/>
        </w:rPr>
        <w:t>备注：一周汇总后电子稿请传至校网</w:t>
      </w:r>
      <w:r>
        <w:rPr>
          <w:rFonts w:hint="eastAsia" w:cs="宋体" w:asciiTheme="minorEastAsia" w:hAnsiTheme="minorEastAsia"/>
          <w:b/>
          <w:bCs/>
          <w:kern w:val="0"/>
          <w:szCs w:val="21"/>
          <w:lang w:val="en-US" w:eastAsia="zh-CN"/>
        </w:rPr>
        <w:t>内网</w:t>
      </w:r>
      <w:r>
        <w:rPr>
          <w:rFonts w:hint="eastAsia" w:cs="宋体" w:asciiTheme="minorEastAsia" w:hAnsiTheme="minorEastAsia"/>
          <w:b/>
          <w:bCs/>
          <w:kern w:val="0"/>
          <w:szCs w:val="21"/>
        </w:rPr>
        <w:t>。</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CA835"/>
    <w:multiLevelType w:val="singleLevel"/>
    <w:tmpl w:val="97CCA835"/>
    <w:lvl w:ilvl="0" w:tentative="0">
      <w:start w:val="1"/>
      <w:numFmt w:val="decimal"/>
      <w:suff w:val="nothing"/>
      <w:lvlText w:val="%1、"/>
      <w:lvlJc w:val="left"/>
    </w:lvl>
  </w:abstractNum>
  <w:abstractNum w:abstractNumId="1">
    <w:nsid w:val="F2CE9869"/>
    <w:multiLevelType w:val="singleLevel"/>
    <w:tmpl w:val="F2CE9869"/>
    <w:lvl w:ilvl="0" w:tentative="0">
      <w:start w:val="1"/>
      <w:numFmt w:val="decimal"/>
      <w:suff w:val="nothing"/>
      <w:lvlText w:val="%1、"/>
      <w:lvlJc w:val="left"/>
      <w:pPr>
        <w:ind w:left="-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E"/>
    <w:rsid w:val="00002061"/>
    <w:rsid w:val="00002A43"/>
    <w:rsid w:val="00037725"/>
    <w:rsid w:val="000B68ED"/>
    <w:rsid w:val="001E3757"/>
    <w:rsid w:val="001E7D20"/>
    <w:rsid w:val="00201E2F"/>
    <w:rsid w:val="00222882"/>
    <w:rsid w:val="00260507"/>
    <w:rsid w:val="00300CE9"/>
    <w:rsid w:val="00330DE3"/>
    <w:rsid w:val="003447A8"/>
    <w:rsid w:val="0036044E"/>
    <w:rsid w:val="003B4ED3"/>
    <w:rsid w:val="003C1A96"/>
    <w:rsid w:val="00425D0D"/>
    <w:rsid w:val="0045091D"/>
    <w:rsid w:val="00466414"/>
    <w:rsid w:val="00477BD8"/>
    <w:rsid w:val="004D7C63"/>
    <w:rsid w:val="004F4B2B"/>
    <w:rsid w:val="0052164D"/>
    <w:rsid w:val="005E70D2"/>
    <w:rsid w:val="006629D9"/>
    <w:rsid w:val="00680143"/>
    <w:rsid w:val="00680BF1"/>
    <w:rsid w:val="006A41EA"/>
    <w:rsid w:val="00712BAE"/>
    <w:rsid w:val="00727A39"/>
    <w:rsid w:val="00781EC2"/>
    <w:rsid w:val="007D6646"/>
    <w:rsid w:val="008506B6"/>
    <w:rsid w:val="008E3C0A"/>
    <w:rsid w:val="008F3BDC"/>
    <w:rsid w:val="009306B6"/>
    <w:rsid w:val="009840DB"/>
    <w:rsid w:val="009D3292"/>
    <w:rsid w:val="00A115BE"/>
    <w:rsid w:val="00A2149F"/>
    <w:rsid w:val="00AA192D"/>
    <w:rsid w:val="00AA7329"/>
    <w:rsid w:val="00B67130"/>
    <w:rsid w:val="00B72FF8"/>
    <w:rsid w:val="00BC3914"/>
    <w:rsid w:val="00CF5F15"/>
    <w:rsid w:val="00D13B09"/>
    <w:rsid w:val="00D735A2"/>
    <w:rsid w:val="00DF34C3"/>
    <w:rsid w:val="00E345E6"/>
    <w:rsid w:val="00EC5EC4"/>
    <w:rsid w:val="00F6744E"/>
    <w:rsid w:val="00FB2CB3"/>
    <w:rsid w:val="00FD1C2C"/>
    <w:rsid w:val="00FD3CA6"/>
    <w:rsid w:val="00FE2F8E"/>
    <w:rsid w:val="07E8424E"/>
    <w:rsid w:val="085D78B5"/>
    <w:rsid w:val="2A2F0E57"/>
    <w:rsid w:val="2ED838A9"/>
    <w:rsid w:val="329138F6"/>
    <w:rsid w:val="3C216758"/>
    <w:rsid w:val="3DDD2575"/>
    <w:rsid w:val="54D8108C"/>
    <w:rsid w:val="54F8739A"/>
    <w:rsid w:val="56E3320B"/>
    <w:rsid w:val="596534DE"/>
    <w:rsid w:val="5F063517"/>
    <w:rsid w:val="61902E1F"/>
    <w:rsid w:val="69EF7E53"/>
    <w:rsid w:val="73C752BE"/>
    <w:rsid w:val="7F58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97</Words>
  <Characters>558</Characters>
  <Lines>4</Lines>
  <Paragraphs>1</Paragraphs>
  <TotalTime>4</TotalTime>
  <ScaleCrop>false</ScaleCrop>
  <LinksUpToDate>false</LinksUpToDate>
  <CharactersWithSpaces>654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2019-08-29T13:11:00Z</dcterms:created>
  <dc:creator>Administrator</dc:creator>
  <cp:lastModifiedBy>じ☆ve晨</cp:lastModifiedBy>
  <cp:lastPrinted>2021-09-01T10:13:00Z</cp:lastPrinted>
  <dcterms:modified xsi:type="dcterms:W3CDTF">2021-11-01T00:03:16Z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F86FE63561DB46479A3556390212EA6C</vt:lpwstr>
  </property>
</Properties>
</file>