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04615"/>
            <wp:effectExtent l="0" t="0" r="0" b="635"/>
            <wp:docPr id="1" name="图片 1" descr="常州市优秀班主任证书2020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常州市优秀班主任证书2020.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615055"/>
            <wp:effectExtent l="0" t="0" r="12700" b="4445"/>
            <wp:docPr id="2" name="图片 2" descr="2020年德育论文获奖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年德育论文获奖证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3737610"/>
            <wp:effectExtent l="0" t="0" r="11430" b="15240"/>
            <wp:docPr id="3" name="图片 3" descr="2020.6八6班科技先进集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.6八6班科技先进集体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688715"/>
            <wp:effectExtent l="0" t="0" r="11430" b="6985"/>
            <wp:docPr id="4" name="图片 4" descr="2019-2020第一学期“书香班级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9-2020第一学期“书香班级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34F94"/>
    <w:rsid w:val="33B34F94"/>
    <w:rsid w:val="5618066E"/>
    <w:rsid w:val="6F96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2021-10-26T03:42:00Z</dcterms:created>
  <dc:creator>船上篙子</dc:creator>
  <cp:lastModifiedBy>船上篙子</cp:lastModifiedBy>
  <dcterms:modified xsi:type="dcterms:W3CDTF">2021-10-26T06:31:40Z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EE56018AE2394DADB5F1E2DF9BB59FF6</vt:lpwstr>
  </property>
</Properties>
</file>