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5988" w14:textId="031AA619" w:rsidR="00196A5A" w:rsidRDefault="00196A5A" w:rsidP="00196A5A">
      <w:pPr>
        <w:widowControl/>
        <w:adjustRightInd w:val="0"/>
        <w:snapToGrid w:val="0"/>
        <w:spacing w:line="360" w:lineRule="auto"/>
        <w:ind w:firstLineChars="300" w:firstLine="632"/>
        <w:jc w:val="center"/>
        <w:rPr>
          <w:rFonts w:ascii="宋体" w:eastAsia="宋体" w:hAnsi="宋体" w:cs="宋体"/>
          <w:b/>
          <w:bCs/>
          <w:szCs w:val="21"/>
        </w:rPr>
      </w:pPr>
      <w:bookmarkStart w:id="0" w:name="_Hlk67040854"/>
      <w:bookmarkEnd w:id="0"/>
      <w:r>
        <w:rPr>
          <w:rFonts w:ascii="宋体" w:eastAsia="宋体" w:hAnsi="宋体" w:cs="宋体" w:hint="eastAsia"/>
          <w:b/>
          <w:bCs/>
          <w:szCs w:val="21"/>
        </w:rPr>
        <w:t>2021初中数学中考复习       课题：新定义问题（教案）</w:t>
      </w:r>
    </w:p>
    <w:p w14:paraId="731E799D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【模型理解】</w:t>
      </w:r>
    </w:p>
    <w:p w14:paraId="732C665B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新定义问题：</w:t>
      </w:r>
      <w:r>
        <w:rPr>
          <w:rFonts w:ascii="宋体" w:eastAsia="宋体" w:hAnsi="宋体" w:cs="宋体" w:hint="eastAsia"/>
          <w:szCs w:val="21"/>
        </w:rPr>
        <w:t>指题目提供一定的材料,或介绍一个新概念,或给出一种解法等,在理解材料的基础上,获得探索解决问题的方法。</w:t>
      </w:r>
    </w:p>
    <w:p w14:paraId="095FA7AC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【模型应用】</w:t>
      </w:r>
    </w:p>
    <w:p w14:paraId="35B039A4" w14:textId="03CFEC7C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板块一、</w:t>
      </w:r>
      <w:r w:rsidR="006A1982">
        <w:rPr>
          <w:rFonts w:ascii="宋体" w:eastAsia="宋体" w:hAnsi="宋体" w:cs="宋体" w:hint="eastAsia"/>
          <w:b/>
          <w:szCs w:val="21"/>
        </w:rPr>
        <w:t>代数</w:t>
      </w:r>
      <w:r>
        <w:rPr>
          <w:rFonts w:ascii="宋体" w:eastAsia="宋体" w:hAnsi="宋体" w:cs="宋体" w:hint="eastAsia"/>
          <w:b/>
          <w:szCs w:val="21"/>
        </w:rPr>
        <w:t>类新定义题</w:t>
      </w:r>
    </w:p>
    <w:p w14:paraId="44A01F58" w14:textId="77777777" w:rsidR="00196A5A" w:rsidRPr="006D7DB2" w:rsidRDefault="00196A5A" w:rsidP="00196A5A">
      <w:pPr>
        <w:spacing w:line="360" w:lineRule="auto"/>
        <w:ind w:left="274" w:hangingChars="130" w:hanging="274"/>
        <w:jc w:val="left"/>
        <w:rPr>
          <w:rFonts w:ascii="Times New Roman" w:eastAsia="新宋体" w:hAnsi="Times New Roman"/>
          <w:szCs w:val="21"/>
        </w:rPr>
      </w:pPr>
      <w:r w:rsidRPr="002A5D7D">
        <w:rPr>
          <w:rFonts w:ascii="宋体" w:eastAsia="宋体" w:hAnsi="宋体" w:cs="宋体" w:hint="eastAsia"/>
          <w:b/>
          <w:bCs/>
          <w:szCs w:val="21"/>
        </w:rPr>
        <w:t>问题1.</w:t>
      </w:r>
      <w:r w:rsidRPr="006D7DB2"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2020</w:t>
      </w:r>
      <w:r>
        <w:rPr>
          <w:rFonts w:ascii="Times New Roman" w:eastAsia="新宋体" w:hAnsi="Times New Roman" w:hint="eastAsia"/>
          <w:szCs w:val="21"/>
        </w:rPr>
        <w:t>•重庆）在数的学习过程中，我们总会对其中一些具有某种特性的数充满好奇，如学习自然数时，我们发现一种特殊的自然数</w:t>
      </w:r>
      <w:r>
        <w:rPr>
          <w:rFonts w:ascii="Times New Roman" w:eastAsia="新宋体" w:hAnsi="Times New Roman" w:hint="eastAsia"/>
          <w:szCs w:val="21"/>
        </w:rPr>
        <w:t>-</w:t>
      </w:r>
      <w:r>
        <w:rPr>
          <w:rFonts w:ascii="Times New Roman" w:eastAsia="新宋体" w:hAnsi="Times New Roman"/>
          <w:szCs w:val="21"/>
        </w:rPr>
        <w:t>------</w:t>
      </w:r>
      <w:r>
        <w:rPr>
          <w:rFonts w:ascii="Times New Roman" w:eastAsia="新宋体" w:hAnsi="Times New Roman" w:hint="eastAsia"/>
          <w:szCs w:val="21"/>
        </w:rPr>
        <w:t>“好数”．</w:t>
      </w:r>
    </w:p>
    <w:p w14:paraId="4DDF59D8" w14:textId="77777777" w:rsidR="00196A5A" w:rsidRDefault="00196A5A" w:rsidP="00196A5A">
      <w:pPr>
        <w:spacing w:line="360" w:lineRule="auto"/>
        <w:jc w:val="left"/>
      </w:pPr>
      <w:r w:rsidRPr="00122A54">
        <w:rPr>
          <w:rFonts w:ascii="Times New Roman" w:eastAsia="新宋体" w:hAnsi="Times New Roman" w:hint="eastAsia"/>
          <w:b/>
          <w:bCs/>
          <w:szCs w:val="21"/>
        </w:rPr>
        <w:t>定义：</w:t>
      </w:r>
      <w:r>
        <w:rPr>
          <w:rFonts w:ascii="Times New Roman" w:eastAsia="新宋体" w:hAnsi="Times New Roman" w:hint="eastAsia"/>
          <w:szCs w:val="21"/>
        </w:rPr>
        <w:t>对于三位自然数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，各位数字都不为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，且百位数字与十位数字之和恰好能被个位数字整除，则称这个自然数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为“好数”．</w:t>
      </w:r>
    </w:p>
    <w:p w14:paraId="0C869C5F" w14:textId="77777777" w:rsidR="00196A5A" w:rsidRDefault="00196A5A" w:rsidP="00196A5A">
      <w:pPr>
        <w:spacing w:line="360" w:lineRule="auto"/>
      </w:pPr>
      <w:r w:rsidRPr="00616683">
        <w:rPr>
          <w:rFonts w:ascii="Times New Roman" w:eastAsia="新宋体" w:hAnsi="Times New Roman" w:hint="eastAsia"/>
          <w:b/>
          <w:bCs/>
          <w:szCs w:val="21"/>
        </w:rPr>
        <w:t>例如：</w:t>
      </w:r>
      <w:r>
        <w:rPr>
          <w:rFonts w:ascii="Times New Roman" w:eastAsia="新宋体" w:hAnsi="Times New Roman" w:hint="eastAsia"/>
          <w:szCs w:val="21"/>
        </w:rPr>
        <w:t>426</w:t>
      </w:r>
      <w:r>
        <w:rPr>
          <w:rFonts w:ascii="Times New Roman" w:eastAsia="新宋体" w:hAnsi="Times New Roman" w:hint="eastAsia"/>
          <w:szCs w:val="21"/>
        </w:rPr>
        <w:t>是“好数”，因为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都不为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rFonts w:ascii="Times New Roman" w:eastAsia="新宋体" w:hAnsi="Times New Roman" w:hint="eastAsia"/>
          <w:szCs w:val="21"/>
        </w:rPr>
        <w:t>4+2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能被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整除；</w:t>
      </w:r>
    </w:p>
    <w:p w14:paraId="2329A761" w14:textId="77777777" w:rsidR="00196A5A" w:rsidRDefault="00196A5A" w:rsidP="00196A5A">
      <w:pPr>
        <w:spacing w:line="360" w:lineRule="auto"/>
        <w:ind w:firstLineChars="300" w:firstLine="6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643</w:t>
      </w:r>
      <w:r>
        <w:rPr>
          <w:rFonts w:ascii="Times New Roman" w:eastAsia="新宋体" w:hAnsi="Times New Roman" w:hint="eastAsia"/>
          <w:szCs w:val="21"/>
        </w:rPr>
        <w:t>不是“好数”，因为</w:t>
      </w:r>
      <w:r>
        <w:rPr>
          <w:rFonts w:ascii="Times New Roman" w:eastAsia="新宋体" w:hAnsi="Times New Roman" w:hint="eastAsia"/>
          <w:szCs w:val="21"/>
        </w:rPr>
        <w:t>6+4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不能被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整除．</w:t>
      </w:r>
    </w:p>
    <w:p w14:paraId="1006F6ED" w14:textId="77777777" w:rsidR="00196A5A" w:rsidRPr="0008618D" w:rsidRDefault="00196A5A" w:rsidP="00196A5A">
      <w:pPr>
        <w:adjustRightInd w:val="0"/>
        <w:snapToGrid w:val="0"/>
        <w:spacing w:line="360" w:lineRule="auto"/>
        <w:ind w:firstLineChars="1800" w:firstLine="3780"/>
        <w:jc w:val="righ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 w:rsidRPr="00B55139">
        <w:rPr>
          <w:rFonts w:ascii="宋体" w:eastAsia="宋体" w:hAnsi="宋体" w:cs="宋体" w:hint="eastAsia"/>
          <w:b/>
          <w:bCs/>
          <w:color w:val="000000"/>
          <w:szCs w:val="21"/>
        </w:rPr>
        <w:t>自主阅读，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圈画关键词，感悟</w:t>
      </w:r>
      <w:r w:rsidRPr="00B55139">
        <w:rPr>
          <w:rFonts w:ascii="宋体" w:eastAsia="宋体" w:hAnsi="宋体" w:cs="宋体" w:hint="eastAsia"/>
          <w:b/>
          <w:bCs/>
          <w:color w:val="000000"/>
          <w:szCs w:val="21"/>
        </w:rPr>
        <w:t>材料中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的新定义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</w:p>
    <w:p w14:paraId="763BAEE5" w14:textId="77777777" w:rsidR="00196A5A" w:rsidRDefault="00196A5A" w:rsidP="00196A5A"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）判断</w:t>
      </w:r>
      <w:r>
        <w:rPr>
          <w:rFonts w:ascii="Times New Roman" w:eastAsia="新宋体" w:hAnsi="Times New Roman" w:hint="eastAsia"/>
          <w:szCs w:val="21"/>
        </w:rPr>
        <w:t>312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675</w:t>
      </w:r>
      <w:r>
        <w:rPr>
          <w:rFonts w:ascii="Times New Roman" w:eastAsia="新宋体" w:hAnsi="Times New Roman" w:hint="eastAsia"/>
          <w:szCs w:val="21"/>
        </w:rPr>
        <w:t>是否是“好数”？并说明理由；</w:t>
      </w:r>
    </w:p>
    <w:p w14:paraId="6AB18E5C" w14:textId="77777777" w:rsidR="00196A5A" w:rsidRPr="00630970" w:rsidRDefault="00196A5A" w:rsidP="00196A5A">
      <w:pPr>
        <w:adjustRightInd w:val="0"/>
        <w:snapToGrid w:val="0"/>
        <w:spacing w:line="360" w:lineRule="auto"/>
        <w:ind w:firstLineChars="2000" w:firstLine="4200"/>
        <w:jc w:val="righ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 w:rsidRPr="00B55139">
        <w:rPr>
          <w:rFonts w:ascii="宋体" w:eastAsia="宋体" w:hAnsi="宋体" w:cs="宋体" w:hint="eastAsia"/>
          <w:b/>
          <w:bCs/>
          <w:color w:val="000000"/>
          <w:szCs w:val="21"/>
        </w:rPr>
        <w:t>独立完成，仿照举例检验是否理解新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定义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</w:p>
    <w:p w14:paraId="38AF5356" w14:textId="77777777" w:rsidR="00196A5A" w:rsidRPr="0008618D" w:rsidRDefault="00196A5A" w:rsidP="00196A5A">
      <w:pPr>
        <w:spacing w:line="360" w:lineRule="auto"/>
      </w:pPr>
    </w:p>
    <w:p w14:paraId="391CE402" w14:textId="77777777" w:rsidR="00196A5A" w:rsidRDefault="00196A5A" w:rsidP="00196A5A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）求出百位数字比十位数字大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的所有“好数”的个数，并说明理由．</w:t>
      </w:r>
    </w:p>
    <w:p w14:paraId="2463EB6F" w14:textId="77777777" w:rsidR="00196A5A" w:rsidRDefault="00196A5A" w:rsidP="00196A5A">
      <w:pPr>
        <w:spacing w:line="360" w:lineRule="auto"/>
        <w:rPr>
          <w:rFonts w:ascii="Times New Roman" w:eastAsia="新宋体" w:hAnsi="Times New Roman"/>
          <w:szCs w:val="21"/>
        </w:rPr>
      </w:pPr>
    </w:p>
    <w:p w14:paraId="284BB879" w14:textId="4F127BE5" w:rsidR="00196A5A" w:rsidRDefault="0074797C" w:rsidP="00196A5A">
      <w:pPr>
        <w:spacing w:line="360" w:lineRule="auto"/>
        <w:rPr>
          <w:rFonts w:ascii="Times New Roman" w:eastAsia="新宋体" w:hAnsi="Times New Roman"/>
          <w:szCs w:val="21"/>
        </w:rPr>
      </w:pPr>
      <w:r w:rsidRPr="0074797C">
        <w:rPr>
          <w:rFonts w:ascii="Times New Roman" w:eastAsia="新宋体" w:hAnsi="Times New Roman"/>
          <w:szCs w:val="21"/>
        </w:rPr>
        <w:lastRenderedPageBreak/>
        <w:drawing>
          <wp:inline distT="0" distB="0" distL="0" distR="0" wp14:anchorId="1327D7EF" wp14:editId="1F0D1EE8">
            <wp:extent cx="5274310" cy="5220970"/>
            <wp:effectExtent l="0" t="0" r="2540" b="0"/>
            <wp:docPr id="8195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71587150-B0D6-46AF-A15C-9B01CBC705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图片 2">
                      <a:extLst>
                        <a:ext uri="{FF2B5EF4-FFF2-40B4-BE49-F238E27FC236}">
                          <a16:creationId xmlns:a16="http://schemas.microsoft.com/office/drawing/2014/main" id="{71587150-B0D6-46AF-A15C-9B01CBC705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F21B" w14:textId="1A333641" w:rsidR="00196A5A" w:rsidRPr="009743E5" w:rsidRDefault="0074797C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Cs w:val="21"/>
        </w:rPr>
      </w:pPr>
      <w:bookmarkStart w:id="1" w:name="topic_2cd5adfe-5c6f-4926-931e-94477e5636"/>
      <w:r w:rsidRPr="0074797C">
        <w:rPr>
          <w:rFonts w:ascii="宋体" w:eastAsia="宋体" w:hAnsi="宋体" w:cs="宋体"/>
          <w:b/>
          <w:szCs w:val="21"/>
        </w:rPr>
        <w:drawing>
          <wp:inline distT="0" distB="0" distL="0" distR="0" wp14:anchorId="11A5A871" wp14:editId="48CFAF62">
            <wp:extent cx="5274310" cy="3453765"/>
            <wp:effectExtent l="0" t="0" r="2540" b="0"/>
            <wp:docPr id="9220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27709166-BCF9-4F6E-88C5-5F2FD5414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图片 4">
                      <a:extLst>
                        <a:ext uri="{FF2B5EF4-FFF2-40B4-BE49-F238E27FC236}">
                          <a16:creationId xmlns:a16="http://schemas.microsoft.com/office/drawing/2014/main" id="{27709166-BCF9-4F6E-88C5-5F2FD54146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A2C4" w14:textId="56622F4C" w:rsidR="00196A5A" w:rsidRDefault="006A1982" w:rsidP="00196A5A">
      <w:pPr>
        <w:pStyle w:val="DefaultParagraph"/>
        <w:adjustRightInd w:val="0"/>
        <w:spacing w:line="360" w:lineRule="auto"/>
        <w:textAlignment w:val="center"/>
        <w:rPr>
          <w:rFonts w:ascii="宋体" w:hAnsi="宋体" w:cs="宋体"/>
          <w:b/>
          <w:szCs w:val="21"/>
        </w:rPr>
      </w:pPr>
      <w:r w:rsidRPr="002A5D7D">
        <w:rPr>
          <w:rFonts w:ascii="Times New Roman" w:eastAsia="新宋体" w:hAnsi="Times New Roman" w:hint="eastAsia"/>
          <w:b/>
          <w:bCs/>
          <w:noProof/>
          <w:szCs w:val="21"/>
        </w:rPr>
        <w:lastRenderedPageBreak/>
        <w:drawing>
          <wp:anchor distT="0" distB="0" distL="114300" distR="114300" simplePos="0" relativeHeight="251653120" behindDoc="0" locked="0" layoutInCell="1" allowOverlap="1" wp14:anchorId="24F62A13" wp14:editId="224DC51C">
            <wp:simplePos x="0" y="0"/>
            <wp:positionH relativeFrom="column">
              <wp:posOffset>3390900</wp:posOffset>
            </wp:positionH>
            <wp:positionV relativeFrom="paragraph">
              <wp:posOffset>-1270</wp:posOffset>
            </wp:positionV>
            <wp:extent cx="1682750" cy="1610995"/>
            <wp:effectExtent l="0" t="0" r="0" b="8255"/>
            <wp:wrapSquare wrapText="bothSides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81" b="-1030"/>
                    <a:stretch/>
                  </pic:blipFill>
                  <pic:spPr bwMode="auto">
                    <a:xfrm>
                      <a:off x="0" y="0"/>
                      <a:ext cx="16827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A5A">
        <w:rPr>
          <w:rFonts w:ascii="宋体" w:hAnsi="宋体" w:cs="宋体" w:hint="eastAsia"/>
          <w:b/>
          <w:szCs w:val="21"/>
        </w:rPr>
        <w:t>板块</w:t>
      </w:r>
      <w:r>
        <w:rPr>
          <w:rFonts w:ascii="宋体" w:hAnsi="宋体" w:cs="宋体" w:hint="eastAsia"/>
          <w:b/>
          <w:szCs w:val="21"/>
        </w:rPr>
        <w:t>二</w:t>
      </w:r>
      <w:r w:rsidR="00196A5A">
        <w:rPr>
          <w:rFonts w:ascii="宋体" w:hAnsi="宋体" w:cs="宋体" w:hint="eastAsia"/>
          <w:b/>
          <w:szCs w:val="21"/>
        </w:rPr>
        <w:t>、几何图形类新定义题</w:t>
      </w:r>
    </w:p>
    <w:bookmarkEnd w:id="1"/>
    <w:p w14:paraId="0D1A1272" w14:textId="3955CFD4" w:rsidR="00196A5A" w:rsidRPr="0008618D" w:rsidRDefault="00196A5A" w:rsidP="00196A5A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问题</w:t>
      </w:r>
      <w:r w:rsidR="006A1982">
        <w:rPr>
          <w:rFonts w:ascii="宋体" w:eastAsia="宋体" w:hAnsi="宋体" w:cs="宋体"/>
          <w:b/>
          <w:bCs/>
          <w:szCs w:val="21"/>
        </w:rPr>
        <w:t>2</w:t>
      </w:r>
      <w:r>
        <w:rPr>
          <w:rFonts w:ascii="宋体" w:eastAsia="宋体" w:hAnsi="宋体" w:cs="宋体"/>
          <w:b/>
          <w:bCs/>
          <w:szCs w:val="21"/>
        </w:rPr>
        <w:t>.</w:t>
      </w:r>
      <w:r>
        <w:rPr>
          <w:rFonts w:ascii="宋体" w:eastAsia="宋体" w:hAnsi="宋体" w:cs="宋体"/>
          <w:szCs w:val="21"/>
        </w:rPr>
        <w:t>(2020</w:t>
      </w:r>
      <w:r>
        <w:rPr>
          <w:rFonts w:ascii="Times New Roman" w:eastAsia="新宋体" w:hAnsi="Times New Roman" w:hint="eastAsia"/>
          <w:szCs w:val="21"/>
        </w:rPr>
        <w:t>常州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与直线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相离，过圆心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作直线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的垂线，垂足为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，且交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于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两点（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之间）．我们把点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称为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的“远点</w:t>
      </w:r>
      <w:r>
        <w:rPr>
          <w:rFonts w:ascii="Times New Roman" w:eastAsia="新宋体" w:hAnsi="Times New Roman"/>
          <w:szCs w:val="21"/>
        </w:rPr>
        <w:t>”</w:t>
      </w:r>
      <w:r>
        <w:rPr>
          <w:rFonts w:ascii="Times New Roman" w:eastAsia="新宋体" w:hAnsi="Times New Roman" w:hint="eastAsia"/>
          <w:szCs w:val="21"/>
        </w:rPr>
        <w:t>，把</w:t>
      </w:r>
      <w:r>
        <w:rPr>
          <w:rFonts w:ascii="Times New Roman" w:eastAsia="新宋体" w:hAnsi="Times New Roman" w:hint="eastAsia"/>
          <w:i/>
          <w:szCs w:val="21"/>
        </w:rPr>
        <w:t>PQ</w:t>
      </w:r>
      <w:r>
        <w:rPr>
          <w:rFonts w:ascii="Times New Roman" w:eastAsia="新宋体" w:hAnsi="Times New Roman" w:hint="eastAsia"/>
          <w:szCs w:val="21"/>
        </w:rPr>
        <w:t>•</w:t>
      </w:r>
      <w:r>
        <w:rPr>
          <w:rFonts w:ascii="Times New Roman" w:eastAsia="新宋体" w:hAnsi="Times New Roman" w:hint="eastAsia"/>
          <w:i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的值称为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的“特征数”．</w:t>
      </w:r>
    </w:p>
    <w:p w14:paraId="3C425FB4" w14:textId="77777777" w:rsidR="00196A5A" w:rsidRPr="000E199A" w:rsidRDefault="00196A5A" w:rsidP="00196A5A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Theme="minorEastAsia" w:hAnsiTheme="minorEastAsia" w:hint="eastAsia"/>
        </w:rPr>
        <w:t>（</w:t>
      </w:r>
      <w:r w:rsidRPr="00F7318E">
        <w:rPr>
          <w:rFonts w:asciiTheme="minorEastAsia" w:hAnsiTheme="minorEastAsia" w:hint="eastAsia"/>
          <w:b/>
          <w:bCs/>
        </w:rPr>
        <w:t>自主阅读题干，结合图形语言，初步理解新定义</w:t>
      </w:r>
      <w:r>
        <w:rPr>
          <w:rFonts w:asciiTheme="minorEastAsia" w:hAnsiTheme="minorEastAsia" w:hint="eastAsia"/>
        </w:rPr>
        <w:t>）</w:t>
      </w:r>
    </w:p>
    <w:p w14:paraId="595E5062" w14:textId="77777777" w:rsidR="00196A5A" w:rsidRDefault="00196A5A" w:rsidP="00196A5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，在平面直角坐标系</w:t>
      </w:r>
      <w:r>
        <w:rPr>
          <w:rFonts w:ascii="Times New Roman" w:eastAsia="新宋体" w:hAnsi="Times New Roman" w:hint="eastAsia"/>
          <w:i/>
          <w:szCs w:val="21"/>
        </w:rPr>
        <w:t>xOy</w:t>
      </w:r>
      <w:r>
        <w:rPr>
          <w:rFonts w:ascii="Times New Roman" w:eastAsia="新宋体" w:hAnsi="Times New Roman" w:hint="eastAsia"/>
          <w:szCs w:val="21"/>
        </w:rPr>
        <w:t>中，点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的坐标为（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）．半径为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与两坐标轴交于点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</w:p>
    <w:p w14:paraId="123EB132" w14:textId="0C16A8EF" w:rsidR="00196A5A" w:rsidRDefault="00196A5A" w:rsidP="00196A5A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过点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画垂直于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轴的直线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的“远点”是点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”．“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”、“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”），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的“特征数”为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5C5B924B" w14:textId="07E774D9" w:rsidR="003B1EB0" w:rsidRPr="003B1EB0" w:rsidRDefault="003B1EB0" w:rsidP="00196A5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借助特殊位置，让大家感知定义，通过作图感知“远点”如何取</w:t>
      </w:r>
    </w:p>
    <w:p w14:paraId="0A208CBB" w14:textId="77777777" w:rsidR="00196A5A" w:rsidRDefault="00196A5A" w:rsidP="00196A5A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若直线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的函数表达式为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5"/>
        </w:rPr>
        <w:drawing>
          <wp:inline distT="0" distB="0" distL="0" distR="0" wp14:anchorId="5C27937B" wp14:editId="7551AE19">
            <wp:extent cx="190500" cy="171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+4</w:t>
      </w:r>
      <w:r>
        <w:rPr>
          <w:rFonts w:ascii="Times New Roman" w:eastAsia="新宋体" w:hAnsi="Times New Roman" w:hint="eastAsia"/>
          <w:szCs w:val="21"/>
        </w:rPr>
        <w:t>．求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关于直线</w:t>
      </w:r>
      <w:r>
        <w:rPr>
          <w:rFonts w:ascii="Times New Roman" w:eastAsia="新宋体" w:hAnsi="Times New Roman" w:hint="eastAsia"/>
          <w:i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的“特征数”；</w:t>
      </w:r>
    </w:p>
    <w:p w14:paraId="1DC392F0" w14:textId="77777777" w:rsidR="00196A5A" w:rsidRDefault="00196A5A" w:rsidP="00196A5A">
      <w:pPr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1072" behindDoc="0" locked="0" layoutInCell="1" allowOverlap="1" wp14:anchorId="5990DBCF" wp14:editId="254D6F3D">
            <wp:simplePos x="0" y="0"/>
            <wp:positionH relativeFrom="column">
              <wp:posOffset>-184785</wp:posOffset>
            </wp:positionH>
            <wp:positionV relativeFrom="paragraph">
              <wp:posOffset>262890</wp:posOffset>
            </wp:positionV>
            <wp:extent cx="1859071" cy="1739900"/>
            <wp:effectExtent l="0" t="0" r="8255" b="0"/>
            <wp:wrapNone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8" b="-343"/>
                    <a:stretch/>
                  </pic:blipFill>
                  <pic:spPr bwMode="auto">
                    <a:xfrm>
                      <a:off x="0" y="0"/>
                      <a:ext cx="1859071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新宋体" w:hAnsi="Times New Roman" w:hint="eastAsia"/>
          <w:szCs w:val="21"/>
        </w:rPr>
        <w:t>（</w:t>
      </w:r>
      <w:r w:rsidRPr="001F7391">
        <w:rPr>
          <w:rFonts w:ascii="Times New Roman" w:eastAsia="新宋体" w:hAnsi="Times New Roman" w:hint="eastAsia"/>
          <w:b/>
          <w:bCs/>
          <w:szCs w:val="21"/>
        </w:rPr>
        <w:t>独立完成，</w:t>
      </w:r>
      <w:r w:rsidRPr="00F7318E">
        <w:rPr>
          <w:rFonts w:ascii="Times New Roman" w:eastAsia="新宋体" w:hAnsi="Times New Roman" w:hint="eastAsia"/>
          <w:b/>
          <w:bCs/>
          <w:szCs w:val="21"/>
        </w:rPr>
        <w:t>利用举例检验是否理解和正确运用新定义</w:t>
      </w:r>
      <w:r>
        <w:rPr>
          <w:rFonts w:ascii="Times New Roman" w:eastAsia="新宋体" w:hAnsi="Times New Roman" w:hint="eastAsia"/>
          <w:szCs w:val="21"/>
        </w:rPr>
        <w:t>）</w:t>
      </w:r>
    </w:p>
    <w:p w14:paraId="72E8D315" w14:textId="77777777" w:rsidR="00196A5A" w:rsidRDefault="00196A5A" w:rsidP="00196A5A">
      <w:pPr>
        <w:spacing w:line="360" w:lineRule="auto"/>
        <w:ind w:leftChars="130" w:left="273"/>
        <w:jc w:val="left"/>
        <w:rPr>
          <w:rFonts w:ascii="Times New Roman" w:eastAsia="新宋体" w:hAnsi="Times New Roman"/>
          <w:szCs w:val="21"/>
        </w:rPr>
      </w:pPr>
    </w:p>
    <w:p w14:paraId="68F6BAEC" w14:textId="77777777" w:rsidR="00196A5A" w:rsidRDefault="00196A5A" w:rsidP="00196A5A">
      <w:pPr>
        <w:spacing w:line="360" w:lineRule="auto"/>
        <w:ind w:leftChars="130" w:left="273"/>
        <w:jc w:val="left"/>
        <w:rPr>
          <w:rFonts w:ascii="Times New Roman" w:eastAsia="新宋体" w:hAnsi="Times New Roman"/>
          <w:szCs w:val="21"/>
        </w:rPr>
      </w:pPr>
    </w:p>
    <w:p w14:paraId="5C6DD7F5" w14:textId="77777777" w:rsidR="00196A5A" w:rsidRDefault="00196A5A" w:rsidP="00196A5A">
      <w:pPr>
        <w:spacing w:line="360" w:lineRule="auto"/>
        <w:ind w:leftChars="130" w:left="273"/>
        <w:jc w:val="left"/>
        <w:rPr>
          <w:rFonts w:ascii="Times New Roman" w:eastAsia="新宋体" w:hAnsi="Times New Roman"/>
          <w:szCs w:val="21"/>
        </w:rPr>
      </w:pPr>
    </w:p>
    <w:p w14:paraId="7D02C53D" w14:textId="77777777" w:rsidR="00196A5A" w:rsidRDefault="00196A5A" w:rsidP="00196A5A">
      <w:pPr>
        <w:spacing w:line="360" w:lineRule="auto"/>
        <w:ind w:leftChars="130" w:left="273"/>
        <w:jc w:val="left"/>
      </w:pPr>
    </w:p>
    <w:p w14:paraId="6E55C34C" w14:textId="77777777" w:rsidR="00196A5A" w:rsidRDefault="00196A5A" w:rsidP="00196A5A">
      <w:pPr>
        <w:spacing w:line="360" w:lineRule="auto"/>
        <w:ind w:leftChars="130" w:left="273"/>
        <w:jc w:val="left"/>
      </w:pPr>
    </w:p>
    <w:p w14:paraId="6B322A7A" w14:textId="77777777" w:rsidR="00196A5A" w:rsidRDefault="00196A5A" w:rsidP="00196A5A">
      <w:pPr>
        <w:spacing w:line="360" w:lineRule="auto"/>
        <w:ind w:leftChars="130" w:left="273"/>
        <w:jc w:val="left"/>
      </w:pPr>
    </w:p>
    <w:p w14:paraId="7E946B80" w14:textId="3634496A" w:rsidR="00196A5A" w:rsidRDefault="006A1982" w:rsidP="00196A5A">
      <w:pPr>
        <w:spacing w:line="360" w:lineRule="auto"/>
      </w:pPr>
      <w:r w:rsidRPr="00B45A62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6B1453D" wp14:editId="7F3C1B70">
            <wp:simplePos x="0" y="0"/>
            <wp:positionH relativeFrom="column">
              <wp:posOffset>1016000</wp:posOffset>
            </wp:positionH>
            <wp:positionV relativeFrom="paragraph">
              <wp:posOffset>830580</wp:posOffset>
            </wp:positionV>
            <wp:extent cx="2118104" cy="21780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04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62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BA6694F" wp14:editId="48848F11">
            <wp:simplePos x="0" y="0"/>
            <wp:positionH relativeFrom="column">
              <wp:posOffset>3092450</wp:posOffset>
            </wp:positionH>
            <wp:positionV relativeFrom="paragraph">
              <wp:posOffset>808990</wp:posOffset>
            </wp:positionV>
            <wp:extent cx="2118104" cy="2178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04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A5A">
        <w:rPr>
          <w:rFonts w:ascii="Times New Roman" w:eastAsia="新宋体" w:hAnsi="Times New Roman" w:hint="eastAsia"/>
          <w:szCs w:val="21"/>
        </w:rPr>
        <w:t>（</w:t>
      </w:r>
      <w:r w:rsidR="00196A5A">
        <w:rPr>
          <w:rFonts w:ascii="Times New Roman" w:eastAsia="新宋体" w:hAnsi="Times New Roman" w:hint="eastAsia"/>
          <w:szCs w:val="21"/>
        </w:rPr>
        <w:t>2</w:t>
      </w:r>
      <w:r w:rsidR="00196A5A">
        <w:rPr>
          <w:rFonts w:ascii="Times New Roman" w:eastAsia="新宋体" w:hAnsi="Times New Roman" w:hint="eastAsia"/>
          <w:szCs w:val="21"/>
        </w:rPr>
        <w:t>）在平面直角坐标系</w:t>
      </w:r>
      <w:r w:rsidR="00196A5A">
        <w:rPr>
          <w:rFonts w:ascii="Times New Roman" w:eastAsia="新宋体" w:hAnsi="Times New Roman" w:hint="eastAsia"/>
          <w:i/>
          <w:szCs w:val="21"/>
        </w:rPr>
        <w:t>xOy</w:t>
      </w:r>
      <w:r w:rsidR="00196A5A">
        <w:rPr>
          <w:rFonts w:ascii="Times New Roman" w:eastAsia="新宋体" w:hAnsi="Times New Roman" w:hint="eastAsia"/>
          <w:szCs w:val="21"/>
        </w:rPr>
        <w:t>中，直线</w:t>
      </w:r>
      <w:r w:rsidR="00196A5A">
        <w:rPr>
          <w:rFonts w:ascii="Times New Roman" w:eastAsia="新宋体" w:hAnsi="Times New Roman" w:hint="eastAsia"/>
          <w:i/>
          <w:szCs w:val="21"/>
        </w:rPr>
        <w:t>l</w:t>
      </w:r>
      <w:r w:rsidR="00196A5A">
        <w:rPr>
          <w:rFonts w:ascii="Times New Roman" w:eastAsia="新宋体" w:hAnsi="Times New Roman" w:hint="eastAsia"/>
          <w:szCs w:val="21"/>
        </w:rPr>
        <w:t>经过点</w:t>
      </w:r>
      <w:r w:rsidR="00196A5A">
        <w:rPr>
          <w:rFonts w:ascii="Times New Roman" w:eastAsia="新宋体" w:hAnsi="Times New Roman" w:hint="eastAsia"/>
          <w:i/>
          <w:szCs w:val="21"/>
        </w:rPr>
        <w:t>M</w:t>
      </w:r>
      <w:r w:rsidR="00196A5A">
        <w:rPr>
          <w:rFonts w:ascii="Times New Roman" w:eastAsia="新宋体" w:hAnsi="Times New Roman" w:hint="eastAsia"/>
          <w:szCs w:val="21"/>
        </w:rPr>
        <w:t>（</w:t>
      </w:r>
      <w:r w:rsidR="00196A5A">
        <w:rPr>
          <w:rFonts w:ascii="Times New Roman" w:eastAsia="新宋体" w:hAnsi="Times New Roman" w:hint="eastAsia"/>
          <w:szCs w:val="21"/>
        </w:rPr>
        <w:t>1</w:t>
      </w:r>
      <w:r w:rsidR="00196A5A">
        <w:rPr>
          <w:rFonts w:ascii="Times New Roman" w:eastAsia="新宋体" w:hAnsi="Times New Roman" w:hint="eastAsia"/>
          <w:szCs w:val="21"/>
        </w:rPr>
        <w:t>，</w:t>
      </w:r>
      <w:r w:rsidR="00196A5A">
        <w:rPr>
          <w:rFonts w:ascii="Times New Roman" w:eastAsia="新宋体" w:hAnsi="Times New Roman" w:hint="eastAsia"/>
          <w:szCs w:val="21"/>
        </w:rPr>
        <w:t>4</w:t>
      </w:r>
      <w:r w:rsidR="00196A5A">
        <w:rPr>
          <w:rFonts w:ascii="Times New Roman" w:eastAsia="新宋体" w:hAnsi="Times New Roman" w:hint="eastAsia"/>
          <w:szCs w:val="21"/>
        </w:rPr>
        <w:t>），点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是坐标平面内一点，以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为圆心，</w:t>
      </w:r>
      <w:r w:rsidR="00196A5A">
        <w:rPr>
          <w:noProof/>
          <w:position w:val="-5"/>
        </w:rPr>
        <w:drawing>
          <wp:inline distT="0" distB="0" distL="0" distR="0" wp14:anchorId="6DAB350A" wp14:editId="5C1EA0C4">
            <wp:extent cx="190500" cy="1714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A5A">
        <w:rPr>
          <w:rFonts w:ascii="Times New Roman" w:eastAsia="新宋体" w:hAnsi="Times New Roman" w:hint="eastAsia"/>
          <w:szCs w:val="21"/>
        </w:rPr>
        <w:t>为半径作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．若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与直线</w:t>
      </w:r>
      <w:r w:rsidR="00196A5A">
        <w:rPr>
          <w:rFonts w:ascii="Times New Roman" w:eastAsia="新宋体" w:hAnsi="Times New Roman" w:hint="eastAsia"/>
          <w:i/>
          <w:szCs w:val="21"/>
        </w:rPr>
        <w:t>l</w:t>
      </w:r>
      <w:r w:rsidR="00196A5A">
        <w:rPr>
          <w:rFonts w:ascii="Times New Roman" w:eastAsia="新宋体" w:hAnsi="Times New Roman" w:hint="eastAsia"/>
          <w:szCs w:val="21"/>
        </w:rPr>
        <w:t>相离，点</w:t>
      </w:r>
      <w:r w:rsidR="00196A5A">
        <w:rPr>
          <w:rFonts w:ascii="Times New Roman" w:eastAsia="新宋体" w:hAnsi="Times New Roman" w:hint="eastAsia"/>
          <w:i/>
          <w:szCs w:val="21"/>
        </w:rPr>
        <w:t>N</w:t>
      </w:r>
      <w:r w:rsidR="00196A5A">
        <w:rPr>
          <w:rFonts w:ascii="Times New Roman" w:eastAsia="新宋体" w:hAnsi="Times New Roman" w:hint="eastAsia"/>
          <w:szCs w:val="21"/>
        </w:rPr>
        <w:t>（﹣</w:t>
      </w:r>
      <w:r w:rsidR="00196A5A">
        <w:rPr>
          <w:rFonts w:ascii="Times New Roman" w:eastAsia="新宋体" w:hAnsi="Times New Roman" w:hint="eastAsia"/>
          <w:szCs w:val="21"/>
        </w:rPr>
        <w:t>1</w:t>
      </w:r>
      <w:r w:rsidR="00196A5A">
        <w:rPr>
          <w:rFonts w:ascii="Times New Roman" w:eastAsia="新宋体" w:hAnsi="Times New Roman" w:hint="eastAsia"/>
          <w:szCs w:val="21"/>
        </w:rPr>
        <w:t>，</w:t>
      </w:r>
      <w:r w:rsidR="00196A5A">
        <w:rPr>
          <w:rFonts w:ascii="Times New Roman" w:eastAsia="新宋体" w:hAnsi="Times New Roman" w:hint="eastAsia"/>
          <w:szCs w:val="21"/>
        </w:rPr>
        <w:t>0</w:t>
      </w:r>
      <w:r w:rsidR="00196A5A">
        <w:rPr>
          <w:rFonts w:ascii="Times New Roman" w:eastAsia="新宋体" w:hAnsi="Times New Roman" w:hint="eastAsia"/>
          <w:szCs w:val="21"/>
        </w:rPr>
        <w:t>）是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关于直线</w:t>
      </w:r>
      <w:r w:rsidR="00196A5A">
        <w:rPr>
          <w:rFonts w:ascii="Times New Roman" w:eastAsia="新宋体" w:hAnsi="Times New Roman" w:hint="eastAsia"/>
          <w:i/>
          <w:szCs w:val="21"/>
        </w:rPr>
        <w:t>l</w:t>
      </w:r>
      <w:r w:rsidR="00196A5A">
        <w:rPr>
          <w:rFonts w:ascii="Times New Roman" w:eastAsia="新宋体" w:hAnsi="Times New Roman" w:hint="eastAsia"/>
          <w:szCs w:val="21"/>
        </w:rPr>
        <w:t>的“远点”．且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F</w:t>
      </w:r>
      <w:r w:rsidR="00196A5A">
        <w:rPr>
          <w:rFonts w:ascii="Times New Roman" w:eastAsia="新宋体" w:hAnsi="Times New Roman" w:hint="eastAsia"/>
          <w:szCs w:val="21"/>
        </w:rPr>
        <w:t>关于直线</w:t>
      </w:r>
      <w:r w:rsidR="00196A5A">
        <w:rPr>
          <w:rFonts w:ascii="Times New Roman" w:eastAsia="新宋体" w:hAnsi="Times New Roman" w:hint="eastAsia"/>
          <w:i/>
          <w:szCs w:val="21"/>
        </w:rPr>
        <w:t>l</w:t>
      </w:r>
      <w:r w:rsidR="00196A5A">
        <w:rPr>
          <w:rFonts w:ascii="Times New Roman" w:eastAsia="新宋体" w:hAnsi="Times New Roman" w:hint="eastAsia"/>
          <w:szCs w:val="21"/>
        </w:rPr>
        <w:t>的“特征数”是</w:t>
      </w:r>
      <w:r w:rsidR="00196A5A">
        <w:rPr>
          <w:rFonts w:ascii="Times New Roman" w:eastAsia="新宋体" w:hAnsi="Times New Roman" w:hint="eastAsia"/>
          <w:szCs w:val="21"/>
        </w:rPr>
        <w:t>4</w:t>
      </w:r>
      <w:r w:rsidR="00196A5A">
        <w:rPr>
          <w:noProof/>
          <w:position w:val="-5"/>
        </w:rPr>
        <w:drawing>
          <wp:inline distT="0" distB="0" distL="0" distR="0" wp14:anchorId="1E0A5AD8" wp14:editId="0E4BC991">
            <wp:extent cx="190500" cy="171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A5A">
        <w:rPr>
          <w:rFonts w:ascii="Times New Roman" w:eastAsia="新宋体" w:hAnsi="Times New Roman" w:hint="eastAsia"/>
          <w:szCs w:val="21"/>
        </w:rPr>
        <w:t>，求直线</w:t>
      </w:r>
      <w:r w:rsidR="00196A5A">
        <w:rPr>
          <w:rFonts w:ascii="Times New Roman" w:eastAsia="新宋体" w:hAnsi="Times New Roman" w:hint="eastAsia"/>
          <w:i/>
          <w:szCs w:val="21"/>
        </w:rPr>
        <w:t>l</w:t>
      </w:r>
      <w:r w:rsidR="00196A5A">
        <w:rPr>
          <w:rFonts w:ascii="Times New Roman" w:eastAsia="新宋体" w:hAnsi="Times New Roman" w:hint="eastAsia"/>
          <w:szCs w:val="21"/>
        </w:rPr>
        <w:t>的函数表达式．</w:t>
      </w:r>
    </w:p>
    <w:p w14:paraId="1EECFDF8" w14:textId="773B7ED8" w:rsidR="00196A5A" w:rsidRDefault="00196A5A" w:rsidP="00925BF8">
      <w:pPr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</w:t>
      </w:r>
      <w:r w:rsidRPr="00A404A2">
        <w:rPr>
          <w:rFonts w:ascii="宋体" w:eastAsia="宋体" w:hAnsi="宋体" w:cs="宋体" w:hint="eastAsia"/>
          <w:b/>
          <w:bCs/>
          <w:szCs w:val="21"/>
        </w:rPr>
        <w:t>独立思考，代表分析</w:t>
      </w:r>
      <w:r>
        <w:rPr>
          <w:rFonts w:ascii="宋体" w:eastAsia="宋体" w:hAnsi="宋体" w:cs="宋体" w:hint="eastAsia"/>
          <w:szCs w:val="21"/>
        </w:rPr>
        <w:t>）</w:t>
      </w:r>
    </w:p>
    <w:p w14:paraId="04D7DF4D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689E3608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188BBF6E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443B8F5D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3BF7C9AA" w14:textId="77777777" w:rsidR="00196A5A" w:rsidRDefault="00196A5A" w:rsidP="00196A5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Cs w:val="21"/>
        </w:rPr>
      </w:pPr>
    </w:p>
    <w:p w14:paraId="044F0437" w14:textId="77777777" w:rsidR="006A1982" w:rsidRDefault="006A1982" w:rsidP="00196A5A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</w:p>
    <w:p w14:paraId="3F5903E1" w14:textId="77777777" w:rsidR="006A1982" w:rsidRDefault="006A1982" w:rsidP="00196A5A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</w:p>
    <w:p w14:paraId="0AE1A5B6" w14:textId="54F6959F" w:rsidR="00196A5A" w:rsidRPr="006A1982" w:rsidRDefault="00196A5A" w:rsidP="006A1982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Times New Roman" w:eastAsia="新宋体" w:hAnsi="Times New Roman"/>
          <w:szCs w:val="21"/>
        </w:rPr>
        <w:t xml:space="preserve">                                   </w:t>
      </w:r>
      <w:r w:rsidR="00925BF8">
        <w:rPr>
          <w:rFonts w:ascii="Times New Roman" w:eastAsia="新宋体" w:hAnsi="Times New Roman"/>
          <w:szCs w:val="21"/>
        </w:rPr>
        <w:t xml:space="preserve">     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备用图</w:t>
      </w:r>
    </w:p>
    <w:p w14:paraId="714A5FF3" w14:textId="487B3E41" w:rsidR="0074797C" w:rsidRDefault="0074797C" w:rsidP="00196A5A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 w:rsidRPr="0074797C">
        <w:rPr>
          <w:rFonts w:ascii="Times New Roman" w:eastAsia="新宋体" w:hAnsi="Times New Roman"/>
          <w:szCs w:val="21"/>
        </w:rPr>
        <w:lastRenderedPageBreak/>
        <w:drawing>
          <wp:inline distT="0" distB="0" distL="0" distR="0" wp14:anchorId="3B1012AA" wp14:editId="0D38628A">
            <wp:extent cx="5274310" cy="3503930"/>
            <wp:effectExtent l="0" t="0" r="2540" b="1270"/>
            <wp:docPr id="16388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979AC9D8-5504-4FF0-8808-57B7412B66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图片 2">
                      <a:extLst>
                        <a:ext uri="{FF2B5EF4-FFF2-40B4-BE49-F238E27FC236}">
                          <a16:creationId xmlns:a16="http://schemas.microsoft.com/office/drawing/2014/main" id="{979AC9D8-5504-4FF0-8808-57B7412B66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E55D" w14:textId="39B509EB" w:rsidR="000A35BB" w:rsidRDefault="000A35BB" w:rsidP="00196A5A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【</w:t>
      </w:r>
      <w:r w:rsidRPr="000A35BB">
        <w:rPr>
          <w:rFonts w:ascii="Times New Roman" w:eastAsia="新宋体" w:hAnsi="Times New Roman" w:hint="eastAsia"/>
          <w:b/>
          <w:bCs/>
          <w:szCs w:val="21"/>
        </w:rPr>
        <w:t>旧题新探</w:t>
      </w:r>
      <w:r>
        <w:rPr>
          <w:rFonts w:ascii="Times New Roman" w:eastAsia="新宋体" w:hAnsi="Times New Roman" w:hint="eastAsia"/>
          <w:szCs w:val="21"/>
        </w:rPr>
        <w:t>】</w:t>
      </w:r>
    </w:p>
    <w:p w14:paraId="0D9EE26E" w14:textId="654A91C3" w:rsidR="00196A5A" w:rsidRDefault="000A35BB" w:rsidP="00196A5A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196A5A">
        <w:rPr>
          <w:rFonts w:ascii="Times New Roman" w:eastAsia="新宋体" w:hAnsi="Times New Roman"/>
          <w:szCs w:val="21"/>
        </w:rPr>
        <w:t>.</w:t>
      </w:r>
      <w:r w:rsidR="00196A5A">
        <w:rPr>
          <w:rFonts w:ascii="Times New Roman" w:eastAsia="新宋体" w:hAnsi="Times New Roman" w:hint="eastAsia"/>
          <w:szCs w:val="21"/>
        </w:rPr>
        <w:t>（</w:t>
      </w:r>
      <w:r w:rsidR="00196A5A">
        <w:rPr>
          <w:rFonts w:ascii="Times New Roman" w:eastAsia="新宋体" w:hAnsi="Times New Roman" w:hint="eastAsia"/>
          <w:szCs w:val="21"/>
        </w:rPr>
        <w:t>2</w:t>
      </w:r>
      <w:r w:rsidR="00196A5A">
        <w:rPr>
          <w:rFonts w:ascii="Times New Roman" w:eastAsia="新宋体" w:hAnsi="Times New Roman"/>
          <w:szCs w:val="21"/>
        </w:rPr>
        <w:t>020</w:t>
      </w:r>
      <w:r w:rsidR="00196A5A">
        <w:rPr>
          <w:rFonts w:ascii="Times New Roman" w:eastAsia="新宋体" w:hAnsi="Times New Roman" w:hint="eastAsia"/>
          <w:szCs w:val="21"/>
        </w:rPr>
        <w:t>北京）在平面直角坐标系</w:t>
      </w:r>
      <w:r w:rsidR="00196A5A">
        <w:rPr>
          <w:rFonts w:ascii="Times New Roman" w:eastAsia="新宋体" w:hAnsi="Times New Roman" w:hint="eastAsia"/>
          <w:i/>
          <w:szCs w:val="21"/>
        </w:rPr>
        <w:t>xOy</w:t>
      </w:r>
      <w:r w:rsidR="00196A5A">
        <w:rPr>
          <w:rFonts w:ascii="Times New Roman" w:eastAsia="新宋体" w:hAnsi="Times New Roman" w:hint="eastAsia"/>
          <w:szCs w:val="21"/>
        </w:rPr>
        <w:t>中，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O</w:t>
      </w:r>
      <w:r w:rsidR="00196A5A">
        <w:rPr>
          <w:rFonts w:ascii="Times New Roman" w:eastAsia="新宋体" w:hAnsi="Times New Roman" w:hint="eastAsia"/>
          <w:szCs w:val="21"/>
        </w:rPr>
        <w:t>的半径为</w:t>
      </w:r>
      <w:r w:rsidR="00196A5A">
        <w:rPr>
          <w:rFonts w:ascii="Times New Roman" w:eastAsia="新宋体" w:hAnsi="Times New Roman" w:hint="eastAsia"/>
          <w:szCs w:val="21"/>
        </w:rPr>
        <w:t>1</w:t>
      </w:r>
      <w:r w:rsidR="00196A5A">
        <w:rPr>
          <w:rFonts w:ascii="Times New Roman" w:eastAsia="新宋体" w:hAnsi="Times New Roman" w:hint="eastAsia"/>
          <w:szCs w:val="21"/>
        </w:rPr>
        <w:t>，</w:t>
      </w:r>
      <w:r w:rsidR="00196A5A">
        <w:rPr>
          <w:rFonts w:ascii="Times New Roman" w:eastAsia="新宋体" w:hAnsi="Times New Roman" w:hint="eastAsia"/>
          <w:i/>
          <w:szCs w:val="21"/>
        </w:rPr>
        <w:t>A</w:t>
      </w:r>
      <w:r w:rsidR="00196A5A">
        <w:rPr>
          <w:rFonts w:ascii="Times New Roman" w:eastAsia="新宋体" w:hAnsi="Times New Roman" w:hint="eastAsia"/>
          <w:szCs w:val="21"/>
        </w:rPr>
        <w:t>，</w:t>
      </w:r>
      <w:r w:rsidR="00196A5A">
        <w:rPr>
          <w:rFonts w:ascii="Times New Roman" w:eastAsia="新宋体" w:hAnsi="Times New Roman" w:hint="eastAsia"/>
          <w:i/>
          <w:szCs w:val="21"/>
        </w:rPr>
        <w:t>B</w:t>
      </w:r>
      <w:r w:rsidR="00196A5A">
        <w:rPr>
          <w:rFonts w:ascii="Times New Roman" w:eastAsia="新宋体" w:hAnsi="Times New Roman" w:hint="eastAsia"/>
          <w:szCs w:val="21"/>
        </w:rPr>
        <w:t>为</w:t>
      </w:r>
      <w:r w:rsidR="00196A5A">
        <w:rPr>
          <w:rFonts w:ascii="Cambria Math" w:eastAsia="Cambria Math" w:hAnsi="Cambria Math"/>
          <w:szCs w:val="21"/>
        </w:rPr>
        <w:t>⊙</w:t>
      </w:r>
      <w:r w:rsidR="00196A5A">
        <w:rPr>
          <w:rFonts w:ascii="Times New Roman" w:eastAsia="新宋体" w:hAnsi="Times New Roman" w:hint="eastAsia"/>
          <w:i/>
          <w:szCs w:val="21"/>
        </w:rPr>
        <w:t>O</w:t>
      </w:r>
      <w:r w:rsidR="00196A5A">
        <w:rPr>
          <w:rFonts w:ascii="Times New Roman" w:eastAsia="新宋体" w:hAnsi="Times New Roman" w:hint="eastAsia"/>
          <w:szCs w:val="21"/>
        </w:rPr>
        <w:t>外两点，</w:t>
      </w:r>
      <w:r w:rsidR="00196A5A">
        <w:rPr>
          <w:rFonts w:ascii="Times New Roman" w:eastAsia="新宋体" w:hAnsi="Times New Roman" w:hint="eastAsia"/>
          <w:i/>
          <w:szCs w:val="21"/>
        </w:rPr>
        <w:t>AB</w:t>
      </w:r>
      <w:r w:rsidR="00196A5A">
        <w:rPr>
          <w:rFonts w:ascii="Times New Roman" w:eastAsia="新宋体" w:hAnsi="Times New Roman" w:hint="eastAsia"/>
          <w:szCs w:val="21"/>
        </w:rPr>
        <w:t>＝</w:t>
      </w:r>
      <w:r w:rsidR="00196A5A">
        <w:rPr>
          <w:rFonts w:ascii="Times New Roman" w:eastAsia="新宋体" w:hAnsi="Times New Roman" w:hint="eastAsia"/>
          <w:szCs w:val="21"/>
        </w:rPr>
        <w:t>1</w:t>
      </w:r>
      <w:r w:rsidR="00196A5A">
        <w:rPr>
          <w:rFonts w:ascii="Times New Roman" w:eastAsia="新宋体" w:hAnsi="Times New Roman" w:hint="eastAsia"/>
          <w:szCs w:val="21"/>
        </w:rPr>
        <w:t>．</w:t>
      </w:r>
    </w:p>
    <w:p w14:paraId="236148FD" w14:textId="77777777" w:rsidR="00196A5A" w:rsidRDefault="00196A5A" w:rsidP="00196A5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给出如下定义：平移线段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，得到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的弦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'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'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'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′分别为点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的对应点），线段</w:t>
      </w:r>
      <w:r>
        <w:rPr>
          <w:rFonts w:ascii="Times New Roman" w:eastAsia="新宋体" w:hAnsi="Times New Roman" w:hint="eastAsia"/>
          <w:i/>
          <w:szCs w:val="21"/>
        </w:rPr>
        <w:t>AA</w:t>
      </w:r>
      <w:r>
        <w:rPr>
          <w:rFonts w:ascii="Times New Roman" w:eastAsia="新宋体" w:hAnsi="Times New Roman" w:hint="eastAsia"/>
          <w:szCs w:val="21"/>
        </w:rPr>
        <w:t>'</w:t>
      </w:r>
      <w:r>
        <w:rPr>
          <w:rFonts w:ascii="Times New Roman" w:eastAsia="新宋体" w:hAnsi="Times New Roman" w:hint="eastAsia"/>
          <w:szCs w:val="21"/>
        </w:rPr>
        <w:t>长度的最小值称为线段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的“平移距离”．</w:t>
      </w:r>
    </w:p>
    <w:p w14:paraId="6639E022" w14:textId="77777777" w:rsidR="00196A5A" w:rsidRDefault="00196A5A" w:rsidP="00196A5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）如图，平移线段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得到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的长度为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的弦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，则这两条弦的位置关系是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；在点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中，连接点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与点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的线段的长度等于线段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的“平移距离”；</w:t>
      </w:r>
    </w:p>
    <w:p w14:paraId="55586A77" w14:textId="77777777" w:rsidR="00196A5A" w:rsidRDefault="00196A5A" w:rsidP="00196A5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）若点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都在直线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5"/>
        </w:rPr>
        <w:drawing>
          <wp:inline distT="0" distB="0" distL="0" distR="0" wp14:anchorId="0C8082E4" wp14:editId="392A15AF">
            <wp:extent cx="190500" cy="171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+2</w:t>
      </w:r>
      <w:r>
        <w:rPr>
          <w:noProof/>
          <w:position w:val="-5"/>
        </w:rPr>
        <w:drawing>
          <wp:inline distT="0" distB="0" distL="0" distR="0" wp14:anchorId="1E8E9E89" wp14:editId="6064BDF1">
            <wp:extent cx="190500" cy="171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上，记线段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的“平移距离”为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的最小值；</w:t>
      </w:r>
    </w:p>
    <w:p w14:paraId="3BF94992" w14:textId="77777777" w:rsidR="00196A5A" w:rsidRDefault="00196A5A" w:rsidP="00196A5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的坐标为（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noProof/>
          <w:position w:val="-22"/>
        </w:rPr>
        <w:drawing>
          <wp:inline distT="0" distB="0" distL="0" distR="0" wp14:anchorId="13D7AE08" wp14:editId="543C1676">
            <wp:extent cx="120650" cy="33655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），记线段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Cambria Math" w:eastAsia="Cambria Math" w:hAnsi="Cambria Math"/>
          <w:szCs w:val="21"/>
        </w:rPr>
        <w:t>⊙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的“平移距离”为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，直接写出</w:t>
      </w:r>
      <w:r>
        <w:rPr>
          <w:rFonts w:ascii="Times New Roman" w:eastAsia="新宋体" w:hAnsi="Times New Roman" w:hint="eastAsia"/>
          <w:i/>
          <w:szCs w:val="21"/>
        </w:rPr>
        <w:t>d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的取值范围．</w:t>
      </w:r>
    </w:p>
    <w:p w14:paraId="658846EB" w14:textId="77777777" w:rsidR="00196A5A" w:rsidRDefault="00196A5A" w:rsidP="00196A5A"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036977E" wp14:editId="695E8274">
            <wp:extent cx="1562100" cy="1524000"/>
            <wp:effectExtent l="0" t="0" r="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A041" w14:textId="77777777" w:rsidR="00196A5A" w:rsidRPr="006D7DB2" w:rsidRDefault="00196A5A" w:rsidP="00196A5A">
      <w:pPr>
        <w:adjustRightInd w:val="0"/>
        <w:snapToGrid w:val="0"/>
        <w:spacing w:line="360" w:lineRule="auto"/>
        <w:ind w:leftChars="130" w:left="273"/>
        <w:rPr>
          <w:rFonts w:ascii="宋体" w:eastAsia="宋体" w:hAnsi="宋体" w:cs="宋体"/>
          <w:szCs w:val="21"/>
        </w:rPr>
      </w:pPr>
    </w:p>
    <w:p w14:paraId="7083A037" w14:textId="77777777" w:rsidR="002A5D7D" w:rsidRPr="00196A5A" w:rsidRDefault="002A5D7D" w:rsidP="00196A5A"/>
    <w:sectPr w:rsidR="002A5D7D" w:rsidRPr="00196A5A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C6D7" w14:textId="77777777" w:rsidR="00F0351F" w:rsidRDefault="00F0351F">
      <w:r>
        <w:separator/>
      </w:r>
    </w:p>
  </w:endnote>
  <w:endnote w:type="continuationSeparator" w:id="0">
    <w:p w14:paraId="19402AB2" w14:textId="77777777" w:rsidR="00F0351F" w:rsidRDefault="00F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D102" w14:textId="77777777" w:rsidR="00563B7F" w:rsidRDefault="00442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BE11B" wp14:editId="2D0799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79C88" w14:textId="77777777" w:rsidR="00563B7F" w:rsidRDefault="0044222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BE11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7879C88" w14:textId="77777777" w:rsidR="00563B7F" w:rsidRDefault="0044222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3B65" w14:textId="77777777" w:rsidR="00F0351F" w:rsidRDefault="00F0351F">
      <w:r>
        <w:separator/>
      </w:r>
    </w:p>
  </w:footnote>
  <w:footnote w:type="continuationSeparator" w:id="0">
    <w:p w14:paraId="18BD6E38" w14:textId="77777777" w:rsidR="00F0351F" w:rsidRDefault="00F0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290"/>
    <w:multiLevelType w:val="hybridMultilevel"/>
    <w:tmpl w:val="E1EEE7CC"/>
    <w:lvl w:ilvl="0" w:tplc="FA203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2141A0"/>
    <w:multiLevelType w:val="hybridMultilevel"/>
    <w:tmpl w:val="B9B01C8C"/>
    <w:lvl w:ilvl="0" w:tplc="31A25CA6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AA1D4E"/>
    <w:multiLevelType w:val="hybridMultilevel"/>
    <w:tmpl w:val="EB98B0D6"/>
    <w:lvl w:ilvl="0" w:tplc="8D928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23"/>
    <w:rsid w:val="00016FE2"/>
    <w:rsid w:val="00071E15"/>
    <w:rsid w:val="0007384D"/>
    <w:rsid w:val="00075915"/>
    <w:rsid w:val="000A35BB"/>
    <w:rsid w:val="001054EA"/>
    <w:rsid w:val="00107A88"/>
    <w:rsid w:val="00114899"/>
    <w:rsid w:val="00122BAA"/>
    <w:rsid w:val="00196A5A"/>
    <w:rsid w:val="001F7391"/>
    <w:rsid w:val="00215FE0"/>
    <w:rsid w:val="0022338A"/>
    <w:rsid w:val="0022583E"/>
    <w:rsid w:val="00253D47"/>
    <w:rsid w:val="002725F2"/>
    <w:rsid w:val="002903A2"/>
    <w:rsid w:val="002A5D7D"/>
    <w:rsid w:val="003015E0"/>
    <w:rsid w:val="00313AD7"/>
    <w:rsid w:val="003665C2"/>
    <w:rsid w:val="003B1EB0"/>
    <w:rsid w:val="003F0B2F"/>
    <w:rsid w:val="0040342D"/>
    <w:rsid w:val="0044222E"/>
    <w:rsid w:val="00442283"/>
    <w:rsid w:val="0046049C"/>
    <w:rsid w:val="00476175"/>
    <w:rsid w:val="004A48F8"/>
    <w:rsid w:val="004F4737"/>
    <w:rsid w:val="004F497A"/>
    <w:rsid w:val="00563B7F"/>
    <w:rsid w:val="00572A37"/>
    <w:rsid w:val="005C6F86"/>
    <w:rsid w:val="006119B8"/>
    <w:rsid w:val="00652CCD"/>
    <w:rsid w:val="006547CA"/>
    <w:rsid w:val="006A1982"/>
    <w:rsid w:val="006A1ED4"/>
    <w:rsid w:val="0074797C"/>
    <w:rsid w:val="0076736D"/>
    <w:rsid w:val="007748CF"/>
    <w:rsid w:val="007C348D"/>
    <w:rsid w:val="00871794"/>
    <w:rsid w:val="00925BF8"/>
    <w:rsid w:val="00996C23"/>
    <w:rsid w:val="00A25476"/>
    <w:rsid w:val="00A404A2"/>
    <w:rsid w:val="00A61D0A"/>
    <w:rsid w:val="00A8402B"/>
    <w:rsid w:val="00A92CF6"/>
    <w:rsid w:val="00AB3F3E"/>
    <w:rsid w:val="00B174C1"/>
    <w:rsid w:val="00B55139"/>
    <w:rsid w:val="00BE40D4"/>
    <w:rsid w:val="00CA7C28"/>
    <w:rsid w:val="00D14C5E"/>
    <w:rsid w:val="00D772D2"/>
    <w:rsid w:val="00DB4DAC"/>
    <w:rsid w:val="00DD3EC7"/>
    <w:rsid w:val="00E75B19"/>
    <w:rsid w:val="00E76681"/>
    <w:rsid w:val="00E9510B"/>
    <w:rsid w:val="00EE5B9C"/>
    <w:rsid w:val="00EF63F5"/>
    <w:rsid w:val="00F0351F"/>
    <w:rsid w:val="00F20700"/>
    <w:rsid w:val="00F20B01"/>
    <w:rsid w:val="00F7318E"/>
    <w:rsid w:val="00FC4506"/>
    <w:rsid w:val="029772D8"/>
    <w:rsid w:val="03E7639F"/>
    <w:rsid w:val="05052092"/>
    <w:rsid w:val="050E1CCA"/>
    <w:rsid w:val="078E0ECE"/>
    <w:rsid w:val="0AF602AE"/>
    <w:rsid w:val="0BBB4EE0"/>
    <w:rsid w:val="0C0F3C9C"/>
    <w:rsid w:val="0C2102C6"/>
    <w:rsid w:val="0D0F2D47"/>
    <w:rsid w:val="0D4E0D2D"/>
    <w:rsid w:val="0E7823BD"/>
    <w:rsid w:val="12CB0186"/>
    <w:rsid w:val="15455B76"/>
    <w:rsid w:val="156245E5"/>
    <w:rsid w:val="15AD787F"/>
    <w:rsid w:val="16CD18D5"/>
    <w:rsid w:val="1A377211"/>
    <w:rsid w:val="1C051617"/>
    <w:rsid w:val="1C301EA8"/>
    <w:rsid w:val="1F1901EB"/>
    <w:rsid w:val="20A2795E"/>
    <w:rsid w:val="21107216"/>
    <w:rsid w:val="213E678C"/>
    <w:rsid w:val="21ED5F2E"/>
    <w:rsid w:val="22C12B32"/>
    <w:rsid w:val="234917B8"/>
    <w:rsid w:val="28076486"/>
    <w:rsid w:val="2897548E"/>
    <w:rsid w:val="29640F1D"/>
    <w:rsid w:val="2A102215"/>
    <w:rsid w:val="2B88379B"/>
    <w:rsid w:val="2C0F5703"/>
    <w:rsid w:val="2CB07B5E"/>
    <w:rsid w:val="2E6779ED"/>
    <w:rsid w:val="2F3E2915"/>
    <w:rsid w:val="315B4DBE"/>
    <w:rsid w:val="336D1152"/>
    <w:rsid w:val="34C47378"/>
    <w:rsid w:val="36DF48F6"/>
    <w:rsid w:val="37924570"/>
    <w:rsid w:val="39326CD3"/>
    <w:rsid w:val="3AD604F5"/>
    <w:rsid w:val="3B086D28"/>
    <w:rsid w:val="3BB31D4C"/>
    <w:rsid w:val="3BD90945"/>
    <w:rsid w:val="3BFE7722"/>
    <w:rsid w:val="3C372AEA"/>
    <w:rsid w:val="3D9D6CE0"/>
    <w:rsid w:val="400D2E6C"/>
    <w:rsid w:val="430A2099"/>
    <w:rsid w:val="432C78ED"/>
    <w:rsid w:val="45EF0980"/>
    <w:rsid w:val="46000EAD"/>
    <w:rsid w:val="472C031F"/>
    <w:rsid w:val="47E267F6"/>
    <w:rsid w:val="489C3943"/>
    <w:rsid w:val="497622E2"/>
    <w:rsid w:val="4B0B586D"/>
    <w:rsid w:val="4C7B5F88"/>
    <w:rsid w:val="4D8A2D5B"/>
    <w:rsid w:val="4F6F51A1"/>
    <w:rsid w:val="4F737841"/>
    <w:rsid w:val="51514619"/>
    <w:rsid w:val="52F3631D"/>
    <w:rsid w:val="534125C9"/>
    <w:rsid w:val="53E20976"/>
    <w:rsid w:val="54690954"/>
    <w:rsid w:val="56D2076B"/>
    <w:rsid w:val="58B432B0"/>
    <w:rsid w:val="5A752753"/>
    <w:rsid w:val="5AE3672E"/>
    <w:rsid w:val="5D2121DF"/>
    <w:rsid w:val="63C2085A"/>
    <w:rsid w:val="6501797C"/>
    <w:rsid w:val="666E6C67"/>
    <w:rsid w:val="669E698C"/>
    <w:rsid w:val="679F75E0"/>
    <w:rsid w:val="69056EE7"/>
    <w:rsid w:val="697E5955"/>
    <w:rsid w:val="6A1432AF"/>
    <w:rsid w:val="6CA22664"/>
    <w:rsid w:val="6CCE5E2B"/>
    <w:rsid w:val="6CE52DA8"/>
    <w:rsid w:val="6CF61506"/>
    <w:rsid w:val="6D4F272C"/>
    <w:rsid w:val="6EDB224A"/>
    <w:rsid w:val="6FE214A2"/>
    <w:rsid w:val="71C20E1A"/>
    <w:rsid w:val="724365AF"/>
    <w:rsid w:val="766A167B"/>
    <w:rsid w:val="768D4B3E"/>
    <w:rsid w:val="7A0B5A38"/>
    <w:rsid w:val="7A533322"/>
    <w:rsid w:val="7A6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91FCA9"/>
  <w15:docId w15:val="{EDD2DEA6-89EA-4B32-8344-E6ADE10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customStyle="1" w:styleId="DefaultParagraph">
    <w:name w:val="DefaultParagraph"/>
    <w:qFormat/>
    <w:rPr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洪 瑶</cp:lastModifiedBy>
  <cp:revision>41</cp:revision>
  <dcterms:created xsi:type="dcterms:W3CDTF">2017-01-06T06:31:00Z</dcterms:created>
  <dcterms:modified xsi:type="dcterms:W3CDTF">2021-05-14T02:02:00Z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06F0B155227C41FE958C7C43B60EDA35</vt:lpwstr>
  </property>
</Properties>
</file>