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E7A" w:rsidRDefault="00660316">
      <w:pPr>
        <w:spacing w:line="360" w:lineRule="auto"/>
        <w:jc w:val="center"/>
        <w:rPr>
          <w:b/>
          <w:sz w:val="32"/>
          <w:szCs w:val="32"/>
        </w:rPr>
      </w:pPr>
      <w:r>
        <w:rPr>
          <w:b/>
          <w:sz w:val="32"/>
          <w:szCs w:val="32"/>
        </w:rPr>
        <w:t>深度学习视角下初中数学大概念教育思考</w:t>
      </w:r>
    </w:p>
    <w:p w:rsidR="00027E7A" w:rsidRDefault="00660316">
      <w:pPr>
        <w:spacing w:line="360" w:lineRule="auto"/>
        <w:rPr>
          <w:bCs/>
          <w:sz w:val="24"/>
          <w:szCs w:val="24"/>
        </w:rPr>
      </w:pPr>
      <w:bookmarkStart w:id="0" w:name="_GoBack"/>
      <w:bookmarkEnd w:id="0"/>
      <w:r>
        <w:rPr>
          <w:rFonts w:hint="eastAsia"/>
          <w:b/>
          <w:sz w:val="24"/>
          <w:szCs w:val="24"/>
        </w:rPr>
        <w:t>摘要：</w:t>
      </w:r>
      <w:r>
        <w:rPr>
          <w:rFonts w:hint="eastAsia"/>
          <w:bCs/>
          <w:sz w:val="24"/>
          <w:szCs w:val="24"/>
        </w:rPr>
        <w:t>随着基本技能的引进和基础教育改革的深化，我国的教育方案得到了明确界定。为了</w:t>
      </w:r>
      <w:r>
        <w:rPr>
          <w:rFonts w:hint="eastAsia"/>
          <w:bCs/>
          <w:sz w:val="24"/>
          <w:szCs w:val="24"/>
        </w:rPr>
        <w:t>解决</w:t>
      </w:r>
      <w:r>
        <w:rPr>
          <w:rFonts w:hint="eastAsia"/>
          <w:bCs/>
          <w:sz w:val="24"/>
          <w:szCs w:val="24"/>
        </w:rPr>
        <w:t>教育的</w:t>
      </w:r>
      <w:r>
        <w:rPr>
          <w:rFonts w:hint="eastAsia"/>
          <w:bCs/>
          <w:sz w:val="24"/>
          <w:szCs w:val="24"/>
        </w:rPr>
        <w:t>新</w:t>
      </w:r>
      <w:r>
        <w:rPr>
          <w:rFonts w:hint="eastAsia"/>
          <w:bCs/>
          <w:sz w:val="24"/>
          <w:szCs w:val="24"/>
        </w:rPr>
        <w:t>问题教师更深入地学习和</w:t>
      </w:r>
      <w:r>
        <w:rPr>
          <w:rFonts w:hint="eastAsia"/>
          <w:bCs/>
          <w:sz w:val="24"/>
          <w:szCs w:val="24"/>
        </w:rPr>
        <w:t>研究</w:t>
      </w:r>
      <w:r>
        <w:rPr>
          <w:rFonts w:hint="eastAsia"/>
          <w:bCs/>
          <w:sz w:val="24"/>
          <w:szCs w:val="24"/>
        </w:rPr>
        <w:t>。教师在课堂上的投资，</w:t>
      </w:r>
      <w:r>
        <w:rPr>
          <w:rFonts w:hint="eastAsia"/>
          <w:bCs/>
          <w:sz w:val="24"/>
          <w:szCs w:val="24"/>
        </w:rPr>
        <w:t>引导学生</w:t>
      </w:r>
      <w:r>
        <w:rPr>
          <w:rFonts w:hint="eastAsia"/>
          <w:bCs/>
          <w:sz w:val="24"/>
          <w:szCs w:val="24"/>
        </w:rPr>
        <w:t>放弃机械</w:t>
      </w:r>
      <w:r>
        <w:rPr>
          <w:rFonts w:hint="eastAsia"/>
          <w:bCs/>
          <w:sz w:val="24"/>
          <w:szCs w:val="24"/>
        </w:rPr>
        <w:t>地</w:t>
      </w:r>
      <w:r>
        <w:rPr>
          <w:rFonts w:hint="eastAsia"/>
          <w:bCs/>
          <w:sz w:val="24"/>
          <w:szCs w:val="24"/>
        </w:rPr>
        <w:t>肤浅</w:t>
      </w:r>
      <w:r>
        <w:rPr>
          <w:rFonts w:hint="eastAsia"/>
          <w:bCs/>
          <w:sz w:val="24"/>
          <w:szCs w:val="24"/>
        </w:rPr>
        <w:t>地</w:t>
      </w:r>
      <w:r>
        <w:rPr>
          <w:rFonts w:hint="eastAsia"/>
          <w:bCs/>
          <w:sz w:val="24"/>
          <w:szCs w:val="24"/>
        </w:rPr>
        <w:t>学习</w:t>
      </w:r>
      <w:r>
        <w:rPr>
          <w:rFonts w:hint="eastAsia"/>
          <w:bCs/>
          <w:sz w:val="24"/>
          <w:szCs w:val="24"/>
        </w:rPr>
        <w:t>，帮助</w:t>
      </w:r>
      <w:r>
        <w:rPr>
          <w:rFonts w:hint="eastAsia"/>
          <w:bCs/>
          <w:sz w:val="24"/>
          <w:szCs w:val="24"/>
        </w:rPr>
        <w:t>学习者采取主动</w:t>
      </w:r>
      <w:r>
        <w:rPr>
          <w:rFonts w:hint="eastAsia"/>
          <w:bCs/>
          <w:sz w:val="24"/>
          <w:szCs w:val="24"/>
        </w:rPr>
        <w:t>的方式</w:t>
      </w:r>
      <w:r>
        <w:rPr>
          <w:rFonts w:hint="eastAsia"/>
          <w:bCs/>
          <w:sz w:val="24"/>
          <w:szCs w:val="24"/>
        </w:rPr>
        <w:t>，学习思考，进行“深刻”学习。这是对教育发展的一种回应，是深化课程改革，掌握基本技能的关键。</w:t>
      </w:r>
    </w:p>
    <w:p w:rsidR="00027E7A" w:rsidRDefault="00660316">
      <w:pPr>
        <w:spacing w:line="360" w:lineRule="auto"/>
        <w:rPr>
          <w:b/>
          <w:sz w:val="24"/>
          <w:szCs w:val="24"/>
        </w:rPr>
      </w:pPr>
      <w:r>
        <w:rPr>
          <w:rFonts w:hint="eastAsia"/>
          <w:b/>
          <w:sz w:val="24"/>
          <w:szCs w:val="24"/>
        </w:rPr>
        <w:t>关键词</w:t>
      </w:r>
      <w:r>
        <w:rPr>
          <w:rFonts w:hint="eastAsia"/>
          <w:b/>
          <w:sz w:val="24"/>
          <w:szCs w:val="24"/>
        </w:rPr>
        <w:t>：</w:t>
      </w:r>
      <w:r>
        <w:rPr>
          <w:rFonts w:hint="eastAsia"/>
          <w:bCs/>
          <w:sz w:val="24"/>
          <w:szCs w:val="24"/>
        </w:rPr>
        <w:t>数学教学</w:t>
      </w:r>
      <w:r>
        <w:rPr>
          <w:rFonts w:hint="eastAsia"/>
          <w:bCs/>
          <w:sz w:val="24"/>
          <w:szCs w:val="24"/>
        </w:rPr>
        <w:t xml:space="preserve"> </w:t>
      </w:r>
      <w:r>
        <w:rPr>
          <w:rFonts w:hint="eastAsia"/>
          <w:bCs/>
          <w:sz w:val="24"/>
          <w:szCs w:val="24"/>
        </w:rPr>
        <w:t>深度学习</w:t>
      </w:r>
    </w:p>
    <w:p w:rsidR="00027E7A" w:rsidRDefault="00660316">
      <w:pPr>
        <w:numPr>
          <w:ilvl w:val="0"/>
          <w:numId w:val="1"/>
        </w:numPr>
        <w:spacing w:line="360" w:lineRule="auto"/>
        <w:rPr>
          <w:b/>
          <w:sz w:val="24"/>
          <w:szCs w:val="24"/>
        </w:rPr>
      </w:pPr>
      <w:r>
        <w:rPr>
          <w:rFonts w:hint="eastAsia"/>
          <w:b/>
          <w:sz w:val="24"/>
          <w:szCs w:val="24"/>
        </w:rPr>
        <w:t>深度学习意义</w:t>
      </w:r>
    </w:p>
    <w:p w:rsidR="00027E7A" w:rsidRDefault="00660316">
      <w:pPr>
        <w:spacing w:line="360" w:lineRule="auto"/>
        <w:ind w:firstLine="480"/>
        <w:rPr>
          <w:bCs/>
          <w:sz w:val="24"/>
          <w:szCs w:val="24"/>
        </w:rPr>
      </w:pPr>
      <w:r>
        <w:rPr>
          <w:rFonts w:hint="eastAsia"/>
          <w:bCs/>
          <w:sz w:val="24"/>
          <w:szCs w:val="24"/>
        </w:rPr>
        <w:t>在世界其他国家课程改革进行的如火如荼的同时，中国也期待着教育体系的进一步发展即全面深化课程改革。在知识观上，学习过程中得到相应的学习成果是学生的愿望，在教学观中，学生发展也被理解为学习过程。当下教学现状的大量做题的这种机械训练是典型情况，这就是违背了知识观的表现。追求分数的教师的</w:t>
      </w:r>
      <w:proofErr w:type="gramStart"/>
      <w:r>
        <w:rPr>
          <w:rFonts w:hint="eastAsia"/>
          <w:bCs/>
          <w:sz w:val="24"/>
          <w:szCs w:val="24"/>
        </w:rPr>
        <w:t>的</w:t>
      </w:r>
      <w:proofErr w:type="gramEnd"/>
      <w:r>
        <w:rPr>
          <w:rFonts w:hint="eastAsia"/>
          <w:bCs/>
          <w:sz w:val="24"/>
          <w:szCs w:val="24"/>
        </w:rPr>
        <w:t>课堂学习不能使学生很好地发展学习过程。深度教学的意义在于让学生从符号记忆到要深刻理解逻辑和意义，摆脱工具学习。为了实现教育的发展，必须实施各级教育深度化，促进学生达成深度学习目标，要做到对知识的深度理解，注意情境、学习过程、意义和</w:t>
      </w:r>
      <w:r>
        <w:rPr>
          <w:rFonts w:hint="eastAsia"/>
          <w:bCs/>
          <w:sz w:val="24"/>
          <w:szCs w:val="24"/>
        </w:rPr>
        <w:t>情感的习得。课程改革是学习发展的重点和有效回应。</w:t>
      </w:r>
    </w:p>
    <w:p w:rsidR="00027E7A" w:rsidRDefault="00660316">
      <w:pPr>
        <w:spacing w:line="360" w:lineRule="auto"/>
        <w:ind w:firstLine="480"/>
        <w:rPr>
          <w:bCs/>
          <w:sz w:val="24"/>
          <w:szCs w:val="24"/>
        </w:rPr>
      </w:pPr>
      <w:r>
        <w:rPr>
          <w:rFonts w:hint="eastAsia"/>
          <w:bCs/>
          <w:sz w:val="24"/>
          <w:szCs w:val="24"/>
        </w:rPr>
        <w:t>笔者</w:t>
      </w:r>
      <w:r>
        <w:rPr>
          <w:bCs/>
          <w:sz w:val="24"/>
          <w:szCs w:val="24"/>
        </w:rPr>
        <w:t>认为，</w:t>
      </w:r>
      <w:r>
        <w:rPr>
          <w:rFonts w:hint="eastAsia"/>
          <w:bCs/>
          <w:sz w:val="24"/>
          <w:szCs w:val="24"/>
        </w:rPr>
        <w:t>浅度学习</w:t>
      </w:r>
      <w:r>
        <w:rPr>
          <w:bCs/>
          <w:sz w:val="24"/>
          <w:szCs w:val="24"/>
        </w:rPr>
        <w:t>知识基本上是简单的记忆</w:t>
      </w:r>
      <w:r>
        <w:rPr>
          <w:rFonts w:hint="eastAsia"/>
          <w:bCs/>
          <w:sz w:val="24"/>
          <w:szCs w:val="24"/>
        </w:rPr>
        <w:t>符号</w:t>
      </w:r>
      <w:r>
        <w:rPr>
          <w:bCs/>
          <w:sz w:val="24"/>
          <w:szCs w:val="24"/>
        </w:rPr>
        <w:t>知识，</w:t>
      </w:r>
      <w:r>
        <w:rPr>
          <w:rFonts w:hint="eastAsia"/>
          <w:bCs/>
          <w:sz w:val="24"/>
          <w:szCs w:val="24"/>
        </w:rPr>
        <w:t>利用</w:t>
      </w:r>
      <w:r>
        <w:rPr>
          <w:bCs/>
          <w:sz w:val="24"/>
          <w:szCs w:val="24"/>
        </w:rPr>
        <w:t>简单的思维方式</w:t>
      </w:r>
      <w:r>
        <w:rPr>
          <w:rFonts w:hint="eastAsia"/>
          <w:bCs/>
          <w:sz w:val="24"/>
          <w:szCs w:val="24"/>
        </w:rPr>
        <w:t>进行机械记忆。</w:t>
      </w:r>
      <w:r>
        <w:rPr>
          <w:bCs/>
          <w:sz w:val="24"/>
          <w:szCs w:val="24"/>
        </w:rPr>
        <w:t>短期知识记忆学习的目的是通过考试，很少和人交流，这是比较机械的学习方式，学习者被动地接受学习内容，老师讲课内容不懂，前后也</w:t>
      </w:r>
      <w:proofErr w:type="gramStart"/>
      <w:r>
        <w:rPr>
          <w:bCs/>
          <w:sz w:val="24"/>
          <w:szCs w:val="24"/>
        </w:rPr>
        <w:t>不</w:t>
      </w:r>
      <w:proofErr w:type="gramEnd"/>
      <w:r>
        <w:rPr>
          <w:bCs/>
          <w:sz w:val="24"/>
          <w:szCs w:val="24"/>
        </w:rPr>
        <w:t>一体化，</w:t>
      </w:r>
      <w:r>
        <w:rPr>
          <w:rFonts w:hint="eastAsia"/>
          <w:bCs/>
          <w:sz w:val="24"/>
          <w:szCs w:val="24"/>
        </w:rPr>
        <w:t>无法形成自己的知识体系</w:t>
      </w:r>
      <w:r>
        <w:rPr>
          <w:bCs/>
          <w:sz w:val="24"/>
          <w:szCs w:val="24"/>
        </w:rPr>
        <w:t>。</w:t>
      </w:r>
    </w:p>
    <w:p w:rsidR="00027E7A" w:rsidRDefault="00660316">
      <w:pPr>
        <w:spacing w:line="360" w:lineRule="auto"/>
        <w:ind w:firstLine="480"/>
        <w:rPr>
          <w:bCs/>
          <w:sz w:val="24"/>
          <w:szCs w:val="24"/>
        </w:rPr>
      </w:pPr>
      <w:r>
        <w:rPr>
          <w:bCs/>
          <w:sz w:val="24"/>
          <w:szCs w:val="24"/>
        </w:rPr>
        <w:t>网络技术的发展为学生的学习提供了一定的技术支持</w:t>
      </w:r>
      <w:r>
        <w:rPr>
          <w:rFonts w:hint="eastAsia"/>
          <w:bCs/>
          <w:sz w:val="24"/>
          <w:szCs w:val="24"/>
        </w:rPr>
        <w:t>，</w:t>
      </w:r>
      <w:r>
        <w:rPr>
          <w:bCs/>
          <w:sz w:val="24"/>
          <w:szCs w:val="24"/>
        </w:rPr>
        <w:t>过分强调技术而不是内容可能会导致肤浅的知识的传播。因此，教育知识会越来越</w:t>
      </w:r>
      <w:r>
        <w:rPr>
          <w:rFonts w:hint="eastAsia"/>
          <w:bCs/>
          <w:sz w:val="24"/>
          <w:szCs w:val="24"/>
        </w:rPr>
        <w:t>重视</w:t>
      </w:r>
      <w:r>
        <w:rPr>
          <w:bCs/>
          <w:sz w:val="24"/>
          <w:szCs w:val="24"/>
        </w:rPr>
        <w:t>深入传播。</w:t>
      </w:r>
      <w:r>
        <w:rPr>
          <w:rFonts w:hint="eastAsia"/>
          <w:bCs/>
          <w:sz w:val="24"/>
          <w:szCs w:val="24"/>
        </w:rPr>
        <w:t>深度学习获得</w:t>
      </w:r>
      <w:r>
        <w:rPr>
          <w:bCs/>
          <w:sz w:val="24"/>
          <w:szCs w:val="24"/>
        </w:rPr>
        <w:t>越来越多的关注。在中国，黎加厚在</w:t>
      </w:r>
      <w:r>
        <w:rPr>
          <w:bCs/>
          <w:sz w:val="24"/>
          <w:szCs w:val="24"/>
        </w:rPr>
        <w:t>2005</w:t>
      </w:r>
      <w:r>
        <w:rPr>
          <w:bCs/>
          <w:sz w:val="24"/>
          <w:szCs w:val="24"/>
        </w:rPr>
        <w:t>年提出了深入学习的概念。</w:t>
      </w:r>
    </w:p>
    <w:p w:rsidR="00027E7A" w:rsidRDefault="00660316">
      <w:pPr>
        <w:spacing w:line="360" w:lineRule="auto"/>
        <w:rPr>
          <w:bCs/>
          <w:sz w:val="24"/>
          <w:szCs w:val="24"/>
        </w:rPr>
      </w:pPr>
      <w:r>
        <w:rPr>
          <w:bCs/>
          <w:sz w:val="24"/>
          <w:szCs w:val="24"/>
        </w:rPr>
        <w:t>在学习过程中，学习者的重点是了解，批判性地研究新的想法和事实，并将其融入原始知识。从结构上讲，可以把不同的思想联系起来，把现有的知识传授给新的形势，做出决定，解决问题。深入学习由教育部课程和材料开发中心项目专家确定。</w:t>
      </w:r>
      <w:r>
        <w:rPr>
          <w:rFonts w:hint="eastAsia"/>
          <w:bCs/>
          <w:sz w:val="24"/>
          <w:szCs w:val="24"/>
        </w:rPr>
        <w:t>深度学习</w:t>
      </w:r>
      <w:r>
        <w:rPr>
          <w:bCs/>
          <w:sz w:val="24"/>
          <w:szCs w:val="24"/>
        </w:rPr>
        <w:t>是学生在教师领导下积极参与解决复杂问题的一种方式不断发展的有意义的学习过程</w:t>
      </w:r>
      <w:r>
        <w:rPr>
          <w:rFonts w:hint="eastAsia"/>
          <w:bCs/>
          <w:sz w:val="24"/>
          <w:szCs w:val="24"/>
        </w:rPr>
        <w:t>。</w:t>
      </w:r>
      <w:r>
        <w:rPr>
          <w:bCs/>
          <w:sz w:val="24"/>
          <w:szCs w:val="24"/>
        </w:rPr>
        <w:t>课程内容很难，因此必须在研究问题时</w:t>
      </w:r>
      <w:r>
        <w:rPr>
          <w:rFonts w:hint="eastAsia"/>
          <w:bCs/>
          <w:sz w:val="24"/>
          <w:szCs w:val="24"/>
        </w:rPr>
        <w:t>深入理解</w:t>
      </w:r>
      <w:r>
        <w:rPr>
          <w:bCs/>
          <w:sz w:val="24"/>
          <w:szCs w:val="24"/>
        </w:rPr>
        <w:t>，我们</w:t>
      </w:r>
      <w:r>
        <w:rPr>
          <w:rFonts w:hint="eastAsia"/>
          <w:bCs/>
          <w:sz w:val="24"/>
          <w:szCs w:val="24"/>
        </w:rPr>
        <w:t>才</w:t>
      </w:r>
      <w:r>
        <w:rPr>
          <w:bCs/>
          <w:sz w:val="24"/>
          <w:szCs w:val="24"/>
        </w:rPr>
        <w:lastRenderedPageBreak/>
        <w:t>可以理解问题的实质，并最终得出结论</w:t>
      </w:r>
      <w:r>
        <w:rPr>
          <w:rFonts w:hint="eastAsia"/>
          <w:bCs/>
          <w:sz w:val="24"/>
          <w:szCs w:val="24"/>
        </w:rPr>
        <w:t>，</w:t>
      </w:r>
      <w:r>
        <w:rPr>
          <w:bCs/>
          <w:sz w:val="24"/>
          <w:szCs w:val="24"/>
        </w:rPr>
        <w:t>实现学生基本技能发展的目标。</w:t>
      </w:r>
    </w:p>
    <w:p w:rsidR="00027E7A" w:rsidRDefault="00660316">
      <w:pPr>
        <w:numPr>
          <w:ilvl w:val="0"/>
          <w:numId w:val="1"/>
        </w:numPr>
        <w:spacing w:line="360" w:lineRule="auto"/>
        <w:rPr>
          <w:b/>
          <w:sz w:val="24"/>
          <w:szCs w:val="24"/>
        </w:rPr>
      </w:pPr>
      <w:r>
        <w:rPr>
          <w:rFonts w:hint="eastAsia"/>
          <w:b/>
          <w:sz w:val="24"/>
          <w:szCs w:val="24"/>
        </w:rPr>
        <w:t>深度学习与浅层学习比较分析</w:t>
      </w:r>
    </w:p>
    <w:p w:rsidR="00027E7A" w:rsidRDefault="00660316">
      <w:pPr>
        <w:spacing w:line="360" w:lineRule="auto"/>
        <w:rPr>
          <w:bCs/>
          <w:sz w:val="24"/>
          <w:szCs w:val="24"/>
        </w:rPr>
      </w:pPr>
      <w:r>
        <w:rPr>
          <w:rFonts w:hint="eastAsia"/>
          <w:b/>
          <w:sz w:val="24"/>
          <w:szCs w:val="24"/>
        </w:rPr>
        <w:t xml:space="preserve"> </w:t>
      </w:r>
      <w:r>
        <w:rPr>
          <w:rFonts w:hint="eastAsia"/>
          <w:bCs/>
          <w:sz w:val="24"/>
          <w:szCs w:val="24"/>
        </w:rPr>
        <w:t xml:space="preserve"> </w:t>
      </w:r>
      <w:r>
        <w:rPr>
          <w:rFonts w:hint="eastAsia"/>
          <w:bCs/>
          <w:sz w:val="24"/>
          <w:szCs w:val="24"/>
        </w:rPr>
        <w:t>通过深度学习与浅层学习的比较，我们可以得出以下结论：</w:t>
      </w:r>
    </w:p>
    <w:p w:rsidR="00027E7A" w:rsidRDefault="00660316">
      <w:pPr>
        <w:numPr>
          <w:ilvl w:val="0"/>
          <w:numId w:val="2"/>
        </w:numPr>
        <w:spacing w:line="360" w:lineRule="auto"/>
        <w:rPr>
          <w:bCs/>
          <w:sz w:val="24"/>
          <w:szCs w:val="24"/>
        </w:rPr>
      </w:pPr>
      <w:r>
        <w:rPr>
          <w:rFonts w:hint="eastAsia"/>
          <w:bCs/>
          <w:sz w:val="24"/>
          <w:szCs w:val="24"/>
        </w:rPr>
        <w:t>深入问题研</w:t>
      </w:r>
      <w:r>
        <w:rPr>
          <w:rFonts w:hint="eastAsia"/>
          <w:bCs/>
          <w:sz w:val="24"/>
          <w:szCs w:val="24"/>
        </w:rPr>
        <w:t>究理解</w:t>
      </w:r>
    </w:p>
    <w:p w:rsidR="00027E7A" w:rsidRDefault="00660316">
      <w:pPr>
        <w:spacing w:line="360" w:lineRule="auto"/>
        <w:ind w:firstLineChars="200" w:firstLine="480"/>
        <w:rPr>
          <w:bCs/>
          <w:sz w:val="24"/>
          <w:szCs w:val="24"/>
        </w:rPr>
      </w:pPr>
      <w:r>
        <w:rPr>
          <w:rFonts w:hint="eastAsia"/>
          <w:bCs/>
          <w:sz w:val="24"/>
          <w:szCs w:val="24"/>
        </w:rPr>
        <w:t>浅度学习只允许学习者以肤浅的方式掌握知识，从事机械的学习。而关于深入学习，强调对学习的理解。通过自己的思想，以批判的态度认识事物的本质，挖掘隐藏在知识中的概念，深度思考，学习更多的不仅仅是机械记忆，而是研究自己的思维方式，形成自我的思维体系，从而解决问题。</w:t>
      </w:r>
    </w:p>
    <w:p w:rsidR="00027E7A" w:rsidRDefault="00660316">
      <w:pPr>
        <w:spacing w:line="360" w:lineRule="auto"/>
        <w:rPr>
          <w:bCs/>
          <w:sz w:val="24"/>
          <w:szCs w:val="24"/>
        </w:rPr>
      </w:pPr>
      <w:r>
        <w:rPr>
          <w:rFonts w:hint="eastAsia"/>
          <w:bCs/>
          <w:sz w:val="24"/>
          <w:szCs w:val="24"/>
        </w:rPr>
        <w:t xml:space="preserve">    </w:t>
      </w:r>
      <w:r>
        <w:rPr>
          <w:rFonts w:hint="eastAsia"/>
          <w:bCs/>
          <w:sz w:val="24"/>
          <w:szCs w:val="24"/>
        </w:rPr>
        <w:t>例如在学习初中数学课程时，教师在给出解题想法外，积极主动引导学生用不同的方式方法去解决问题，在证明三角形内角和时，引导学生从外角切入解题。</w:t>
      </w:r>
    </w:p>
    <w:p w:rsidR="00027E7A" w:rsidRDefault="00660316">
      <w:pPr>
        <w:spacing w:line="360" w:lineRule="auto"/>
        <w:rPr>
          <w:bCs/>
          <w:sz w:val="24"/>
          <w:szCs w:val="24"/>
        </w:rPr>
      </w:pPr>
      <w:r>
        <w:rPr>
          <w:rFonts w:hint="eastAsia"/>
          <w:bCs/>
          <w:sz w:val="24"/>
          <w:szCs w:val="24"/>
        </w:rPr>
        <w:t>（二）深度学习形成体系</w:t>
      </w:r>
    </w:p>
    <w:p w:rsidR="00027E7A" w:rsidRDefault="00660316">
      <w:pPr>
        <w:spacing w:line="360" w:lineRule="auto"/>
        <w:ind w:firstLineChars="200" w:firstLine="480"/>
        <w:rPr>
          <w:bCs/>
          <w:sz w:val="24"/>
          <w:szCs w:val="24"/>
        </w:rPr>
      </w:pPr>
      <w:r>
        <w:rPr>
          <w:rFonts w:hint="eastAsia"/>
          <w:bCs/>
          <w:sz w:val="24"/>
          <w:szCs w:val="24"/>
        </w:rPr>
        <w:t>浅度学习保留表面学习水平，学习建立在简单的知识结构之上，不注重相关性，不与</w:t>
      </w:r>
      <w:r>
        <w:rPr>
          <w:rFonts w:hint="eastAsia"/>
          <w:bCs/>
          <w:sz w:val="24"/>
          <w:szCs w:val="24"/>
        </w:rPr>
        <w:t>日常经验相结合，简单地说，知识的积累使建立一个可能导致问题解决的系统变得更加困难与混乱。深度学习强调了知识之间的联系，新的知识系统或将其纳入现有的知识系统，在这些系统中，包括基础知识在内的知识水平不断提高。基础知识得到理解储存和沉淀，以便学习者能从更高的角度来看待新问题，产生新的知识。从知识的角度来看，知识系统可以不断补充、扩大和改进学习过程。</w:t>
      </w:r>
    </w:p>
    <w:p w:rsidR="00027E7A" w:rsidRDefault="00660316">
      <w:pPr>
        <w:spacing w:line="360" w:lineRule="auto"/>
        <w:rPr>
          <w:bCs/>
          <w:sz w:val="24"/>
          <w:szCs w:val="24"/>
        </w:rPr>
      </w:pPr>
      <w:r>
        <w:rPr>
          <w:rFonts w:hint="eastAsia"/>
          <w:bCs/>
          <w:sz w:val="24"/>
          <w:szCs w:val="24"/>
        </w:rPr>
        <w:t>（三）深度学习形成关联</w:t>
      </w:r>
    </w:p>
    <w:p w:rsidR="00027E7A" w:rsidRDefault="00660316">
      <w:pPr>
        <w:spacing w:line="360" w:lineRule="auto"/>
        <w:rPr>
          <w:bCs/>
          <w:sz w:val="24"/>
          <w:szCs w:val="24"/>
        </w:rPr>
      </w:pPr>
      <w:r>
        <w:rPr>
          <w:rFonts w:hint="eastAsia"/>
          <w:bCs/>
          <w:sz w:val="24"/>
          <w:szCs w:val="24"/>
        </w:rPr>
        <w:t>浅层学习是为了应对考试出现的一种模式，而深入的学习则是对学习生活的探究，在最初的认知结构中找到了解决办法，以便进行知识转换和应用。创造性地寻</w:t>
      </w:r>
      <w:r>
        <w:rPr>
          <w:rFonts w:hint="eastAsia"/>
          <w:bCs/>
          <w:sz w:val="24"/>
          <w:szCs w:val="24"/>
        </w:rPr>
        <w:t>求实现这一目标的新途径，并最终学会利用各种途径达到目的。</w:t>
      </w:r>
      <w:r>
        <w:rPr>
          <w:rFonts w:hint="eastAsia"/>
          <w:bCs/>
          <w:sz w:val="24"/>
          <w:szCs w:val="24"/>
        </w:rPr>
        <w:br/>
      </w:r>
      <w:r>
        <w:rPr>
          <w:rFonts w:hint="eastAsia"/>
          <w:bCs/>
          <w:sz w:val="24"/>
          <w:szCs w:val="24"/>
        </w:rPr>
        <w:t>（四）深度学习形成反思</w:t>
      </w:r>
    </w:p>
    <w:p w:rsidR="00027E7A" w:rsidRDefault="00660316">
      <w:pPr>
        <w:spacing w:line="360" w:lineRule="auto"/>
        <w:ind w:firstLineChars="200" w:firstLine="480"/>
        <w:rPr>
          <w:bCs/>
          <w:sz w:val="24"/>
          <w:szCs w:val="24"/>
        </w:rPr>
      </w:pPr>
      <w:r>
        <w:rPr>
          <w:rFonts w:hint="eastAsia"/>
          <w:bCs/>
          <w:sz w:val="24"/>
          <w:szCs w:val="24"/>
        </w:rPr>
        <w:t>浅层学习没有独立的思维过程，只是机械地听取老师的思想，没有突破，只是重复你学到了什么。而深入的研究强调的是及时的思考，学生有明确的自我意识，通过不断的教师评估，及时考虑自己的问题，它可以提供一个精确和有效的高质量的培训效果。</w:t>
      </w:r>
    </w:p>
    <w:p w:rsidR="00027E7A" w:rsidRDefault="00660316">
      <w:pPr>
        <w:spacing w:line="360" w:lineRule="auto"/>
        <w:ind w:firstLineChars="200" w:firstLine="480"/>
        <w:rPr>
          <w:bCs/>
          <w:sz w:val="24"/>
          <w:szCs w:val="24"/>
        </w:rPr>
      </w:pPr>
      <w:r>
        <w:rPr>
          <w:rFonts w:hint="eastAsia"/>
          <w:bCs/>
          <w:sz w:val="24"/>
          <w:szCs w:val="24"/>
        </w:rPr>
        <w:t>例如在学习初中数学课程时，学习者在经过深度学习以后，课下对于本节课知识的掌握有着明确的概念，及时反思自己的情况并做好课堂小结。</w:t>
      </w:r>
    </w:p>
    <w:p w:rsidR="00027E7A" w:rsidRDefault="00660316">
      <w:pPr>
        <w:spacing w:line="360" w:lineRule="auto"/>
        <w:ind w:firstLineChars="200" w:firstLine="480"/>
        <w:rPr>
          <w:bCs/>
          <w:sz w:val="24"/>
          <w:szCs w:val="24"/>
        </w:rPr>
      </w:pPr>
      <w:r>
        <w:rPr>
          <w:bCs/>
          <w:sz w:val="24"/>
          <w:szCs w:val="24"/>
        </w:rPr>
        <w:t xml:space="preserve">    </w:t>
      </w:r>
    </w:p>
    <w:p w:rsidR="00027E7A" w:rsidRDefault="00660316">
      <w:pPr>
        <w:numPr>
          <w:ilvl w:val="0"/>
          <w:numId w:val="3"/>
        </w:numPr>
        <w:spacing w:line="360" w:lineRule="auto"/>
        <w:rPr>
          <w:bCs/>
          <w:sz w:val="24"/>
          <w:szCs w:val="24"/>
        </w:rPr>
      </w:pPr>
      <w:r>
        <w:rPr>
          <w:rFonts w:hint="eastAsia"/>
          <w:bCs/>
          <w:sz w:val="24"/>
          <w:szCs w:val="24"/>
        </w:rPr>
        <w:lastRenderedPageBreak/>
        <w:t>深度学习积极主动</w:t>
      </w:r>
    </w:p>
    <w:p w:rsidR="00027E7A" w:rsidRDefault="00660316">
      <w:pPr>
        <w:spacing w:line="360" w:lineRule="auto"/>
        <w:ind w:firstLineChars="200" w:firstLine="480"/>
        <w:rPr>
          <w:bCs/>
          <w:sz w:val="24"/>
          <w:szCs w:val="24"/>
        </w:rPr>
      </w:pPr>
      <w:r>
        <w:rPr>
          <w:rFonts w:hint="eastAsia"/>
          <w:bCs/>
          <w:sz w:val="24"/>
          <w:szCs w:val="24"/>
        </w:rPr>
        <w:t>根据学习的动机可分为两种类型的学习，浅层学习是一个表面的学习动机，来自于外部，为了赢得外在的一些评价而学习，如果外界存在波动的话动机将被削弱，极其不稳定，而深度学习强调积极的终身学习，学习的动机是自我发展，丰富价值观和增强自尊感，通过学习发展自己的才能和品质，逐渐养成良好的思维习惯。</w:t>
      </w:r>
    </w:p>
    <w:p w:rsidR="00027E7A" w:rsidRDefault="00660316">
      <w:pPr>
        <w:numPr>
          <w:ilvl w:val="0"/>
          <w:numId w:val="1"/>
        </w:numPr>
        <w:spacing w:line="360" w:lineRule="auto"/>
        <w:rPr>
          <w:b/>
          <w:sz w:val="24"/>
          <w:szCs w:val="24"/>
        </w:rPr>
      </w:pPr>
      <w:r>
        <w:rPr>
          <w:rFonts w:hint="eastAsia"/>
          <w:b/>
          <w:sz w:val="24"/>
          <w:szCs w:val="24"/>
        </w:rPr>
        <w:t>促进深度学习的改进途径</w:t>
      </w:r>
      <w:r>
        <w:rPr>
          <w:rFonts w:hint="eastAsia"/>
          <w:b/>
          <w:sz w:val="24"/>
          <w:szCs w:val="24"/>
        </w:rPr>
        <w:t xml:space="preserve"> </w:t>
      </w:r>
    </w:p>
    <w:p w:rsidR="00027E7A" w:rsidRDefault="00660316">
      <w:pPr>
        <w:spacing w:line="360" w:lineRule="auto"/>
        <w:rPr>
          <w:bCs/>
          <w:sz w:val="24"/>
          <w:szCs w:val="24"/>
        </w:rPr>
      </w:pPr>
      <w:r>
        <w:rPr>
          <w:rFonts w:hint="eastAsia"/>
          <w:bCs/>
          <w:sz w:val="24"/>
          <w:szCs w:val="24"/>
        </w:rPr>
        <w:t>（一）创设问题情境</w:t>
      </w:r>
    </w:p>
    <w:p w:rsidR="00027E7A" w:rsidRDefault="00660316">
      <w:pPr>
        <w:spacing w:line="360" w:lineRule="auto"/>
        <w:ind w:firstLineChars="200" w:firstLine="480"/>
        <w:rPr>
          <w:bCs/>
          <w:sz w:val="24"/>
          <w:szCs w:val="24"/>
        </w:rPr>
      </w:pPr>
      <w:r>
        <w:rPr>
          <w:rFonts w:hint="eastAsia"/>
          <w:bCs/>
          <w:sz w:val="24"/>
          <w:szCs w:val="24"/>
        </w:rPr>
        <w:t>用有趣的生活实际开篇介绍新的教学内容，使学习氛围积极有趣，吸引学生的关注和兴趣，可以加强学生传授知识的能力。</w:t>
      </w:r>
    </w:p>
    <w:p w:rsidR="00027E7A" w:rsidRDefault="00660316">
      <w:pPr>
        <w:spacing w:line="360" w:lineRule="auto"/>
        <w:rPr>
          <w:bCs/>
          <w:sz w:val="24"/>
          <w:szCs w:val="24"/>
        </w:rPr>
      </w:pPr>
      <w:r>
        <w:rPr>
          <w:rFonts w:hint="eastAsia"/>
          <w:bCs/>
          <w:sz w:val="24"/>
          <w:szCs w:val="24"/>
        </w:rPr>
        <w:t>（二）设计深度加工任务</w:t>
      </w:r>
    </w:p>
    <w:p w:rsidR="00027E7A" w:rsidRDefault="00660316">
      <w:pPr>
        <w:spacing w:line="360" w:lineRule="auto"/>
        <w:ind w:firstLineChars="200" w:firstLine="480"/>
        <w:rPr>
          <w:bCs/>
          <w:sz w:val="24"/>
          <w:szCs w:val="24"/>
        </w:rPr>
      </w:pPr>
      <w:r>
        <w:rPr>
          <w:rFonts w:hint="eastAsia"/>
          <w:bCs/>
          <w:sz w:val="24"/>
          <w:szCs w:val="24"/>
        </w:rPr>
        <w:t>使学生有机会学习和发现本专题所依据的知识之间的</w:t>
      </w:r>
      <w:r>
        <w:rPr>
          <w:rFonts w:hint="eastAsia"/>
          <w:bCs/>
          <w:sz w:val="24"/>
          <w:szCs w:val="24"/>
        </w:rPr>
        <w:t>内在联系。找出知识与传播之间的联系。接着设计主题，最好是与学生密切相关的，锻炼其应用程序的流动性。</w:t>
      </w:r>
    </w:p>
    <w:p w:rsidR="00027E7A" w:rsidRDefault="00660316">
      <w:pPr>
        <w:spacing w:line="360" w:lineRule="auto"/>
        <w:rPr>
          <w:bCs/>
          <w:sz w:val="24"/>
          <w:szCs w:val="24"/>
        </w:rPr>
      </w:pPr>
      <w:r>
        <w:rPr>
          <w:rFonts w:hint="eastAsia"/>
          <w:bCs/>
          <w:sz w:val="24"/>
          <w:szCs w:val="24"/>
        </w:rPr>
        <w:t>（三）设置反思环节</w:t>
      </w:r>
    </w:p>
    <w:p w:rsidR="00027E7A" w:rsidRDefault="00660316">
      <w:pPr>
        <w:spacing w:line="360" w:lineRule="auto"/>
        <w:ind w:firstLineChars="200" w:firstLine="480"/>
        <w:rPr>
          <w:bCs/>
          <w:sz w:val="24"/>
          <w:szCs w:val="24"/>
        </w:rPr>
      </w:pPr>
      <w:r>
        <w:rPr>
          <w:rFonts w:hint="eastAsia"/>
          <w:bCs/>
          <w:sz w:val="24"/>
          <w:szCs w:val="24"/>
        </w:rPr>
        <w:t>教师应及时提醒学生在课堂上学到的知识，必须思考对上节</w:t>
      </w:r>
      <w:proofErr w:type="gramStart"/>
      <w:r>
        <w:rPr>
          <w:rFonts w:hint="eastAsia"/>
          <w:bCs/>
          <w:sz w:val="24"/>
          <w:szCs w:val="24"/>
        </w:rPr>
        <w:t>课知识</w:t>
      </w:r>
      <w:proofErr w:type="gramEnd"/>
      <w:r>
        <w:rPr>
          <w:rFonts w:hint="eastAsia"/>
          <w:bCs/>
          <w:sz w:val="24"/>
          <w:szCs w:val="24"/>
        </w:rPr>
        <w:t>点的了解在考试阶段结束时，必须进行全面的工作总结、评价和思考。</w:t>
      </w:r>
    </w:p>
    <w:p w:rsidR="00027E7A" w:rsidRDefault="00660316">
      <w:pPr>
        <w:spacing w:line="360" w:lineRule="auto"/>
        <w:rPr>
          <w:bCs/>
          <w:sz w:val="24"/>
          <w:szCs w:val="24"/>
        </w:rPr>
      </w:pPr>
      <w:r>
        <w:rPr>
          <w:b/>
          <w:sz w:val="24"/>
          <w:szCs w:val="24"/>
        </w:rPr>
        <w:t>结语</w:t>
      </w:r>
      <w:r>
        <w:rPr>
          <w:bCs/>
          <w:sz w:val="24"/>
          <w:szCs w:val="24"/>
        </w:rPr>
        <w:t>：最后，除了对深造的理论知识之外，深入学习的发展还需要</w:t>
      </w:r>
      <w:r>
        <w:rPr>
          <w:rFonts w:hint="eastAsia"/>
          <w:bCs/>
          <w:sz w:val="24"/>
          <w:szCs w:val="24"/>
        </w:rPr>
        <w:t>实践</w:t>
      </w:r>
      <w:r>
        <w:rPr>
          <w:bCs/>
          <w:sz w:val="24"/>
          <w:szCs w:val="24"/>
        </w:rPr>
        <w:t>研究。研究深入学习实践中出现的问题，并提出了</w:t>
      </w:r>
      <w:r>
        <w:rPr>
          <w:rFonts w:hint="eastAsia"/>
          <w:bCs/>
          <w:sz w:val="24"/>
          <w:szCs w:val="24"/>
        </w:rPr>
        <w:t>落实素质教育的途径，</w:t>
      </w:r>
      <w:r>
        <w:rPr>
          <w:bCs/>
          <w:sz w:val="24"/>
          <w:szCs w:val="24"/>
        </w:rPr>
        <w:t>学校在实践中起着主导作用。这意味着上述学校的数学</w:t>
      </w:r>
      <w:r>
        <w:rPr>
          <w:rFonts w:hint="eastAsia"/>
          <w:bCs/>
          <w:sz w:val="24"/>
          <w:szCs w:val="24"/>
        </w:rPr>
        <w:t>教师要</w:t>
      </w:r>
      <w:r>
        <w:rPr>
          <w:bCs/>
          <w:sz w:val="24"/>
          <w:szCs w:val="24"/>
        </w:rPr>
        <w:t>积极地向学生们教授问题</w:t>
      </w:r>
      <w:r>
        <w:rPr>
          <w:rFonts w:hint="eastAsia"/>
          <w:bCs/>
          <w:sz w:val="24"/>
          <w:szCs w:val="24"/>
        </w:rPr>
        <w:t>，</w:t>
      </w:r>
      <w:r>
        <w:rPr>
          <w:bCs/>
          <w:sz w:val="24"/>
          <w:szCs w:val="24"/>
        </w:rPr>
        <w:t>教学生数学思维和解决问题的方法等，培养学生数学思维</w:t>
      </w:r>
      <w:r>
        <w:rPr>
          <w:rFonts w:hint="eastAsia"/>
          <w:bCs/>
          <w:sz w:val="24"/>
          <w:szCs w:val="24"/>
        </w:rPr>
        <w:t>，</w:t>
      </w:r>
      <w:r>
        <w:rPr>
          <w:bCs/>
          <w:sz w:val="24"/>
          <w:szCs w:val="24"/>
        </w:rPr>
        <w:t>教师还应结合数学特点，继续实践研究，提出具体的数学教学方法</w:t>
      </w:r>
      <w:r>
        <w:rPr>
          <w:rFonts w:hint="eastAsia"/>
          <w:bCs/>
          <w:sz w:val="24"/>
          <w:szCs w:val="24"/>
        </w:rPr>
        <w:t>，</w:t>
      </w:r>
      <w:r>
        <w:rPr>
          <w:bCs/>
          <w:sz w:val="24"/>
          <w:szCs w:val="24"/>
        </w:rPr>
        <w:t>进深入学习的可能措施</w:t>
      </w:r>
      <w:r>
        <w:rPr>
          <w:rFonts w:hint="eastAsia"/>
          <w:bCs/>
          <w:sz w:val="24"/>
          <w:szCs w:val="24"/>
        </w:rPr>
        <w:t>。</w:t>
      </w:r>
    </w:p>
    <w:p w:rsidR="00027E7A" w:rsidRDefault="00660316">
      <w:pPr>
        <w:spacing w:line="360" w:lineRule="auto"/>
        <w:rPr>
          <w:b/>
          <w:sz w:val="24"/>
          <w:szCs w:val="24"/>
        </w:rPr>
      </w:pPr>
      <w:r>
        <w:rPr>
          <w:rFonts w:hint="eastAsia"/>
          <w:b/>
          <w:sz w:val="24"/>
          <w:szCs w:val="24"/>
        </w:rPr>
        <w:t>参考文献：</w:t>
      </w:r>
    </w:p>
    <w:p w:rsidR="00027E7A" w:rsidRDefault="00660316">
      <w:pPr>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潘红裕</w:t>
      </w:r>
      <w:r>
        <w:rPr>
          <w:rFonts w:ascii="宋体" w:hAnsi="宋体" w:hint="eastAsia"/>
          <w:sz w:val="24"/>
          <w:szCs w:val="24"/>
        </w:rPr>
        <w:t>.</w:t>
      </w:r>
      <w:proofErr w:type="gramStart"/>
      <w:r>
        <w:rPr>
          <w:rFonts w:ascii="宋体" w:hAnsi="宋体" w:hint="eastAsia"/>
          <w:sz w:val="24"/>
          <w:szCs w:val="24"/>
        </w:rPr>
        <w:t>基于问题链教学</w:t>
      </w:r>
      <w:proofErr w:type="gramEnd"/>
      <w:r>
        <w:rPr>
          <w:rFonts w:ascii="宋体" w:hAnsi="宋体" w:hint="eastAsia"/>
          <w:sz w:val="24"/>
          <w:szCs w:val="24"/>
        </w:rPr>
        <w:t>的初中数学深度学习研究</w:t>
      </w:r>
      <w:r>
        <w:rPr>
          <w:rFonts w:ascii="宋体" w:hAnsi="宋体" w:hint="eastAsia"/>
          <w:sz w:val="24"/>
          <w:szCs w:val="24"/>
        </w:rPr>
        <w:t>[J].</w:t>
      </w:r>
      <w:r>
        <w:rPr>
          <w:rFonts w:ascii="宋体" w:hAnsi="宋体" w:hint="eastAsia"/>
          <w:sz w:val="24"/>
          <w:szCs w:val="24"/>
        </w:rPr>
        <w:t>中学课程辅导（教师教育）</w:t>
      </w:r>
      <w:r>
        <w:rPr>
          <w:rFonts w:ascii="宋体" w:hAnsi="宋体"/>
          <w:sz w:val="24"/>
          <w:szCs w:val="24"/>
        </w:rPr>
        <w:t>.2020</w:t>
      </w:r>
      <w:r>
        <w:rPr>
          <w:rFonts w:ascii="宋体" w:hAnsi="宋体"/>
          <w:sz w:val="24"/>
          <w:szCs w:val="24"/>
        </w:rPr>
        <w:t>年</w:t>
      </w:r>
      <w:r>
        <w:rPr>
          <w:rFonts w:ascii="宋体" w:hAnsi="宋体" w:hint="eastAsia"/>
          <w:sz w:val="24"/>
          <w:szCs w:val="24"/>
        </w:rPr>
        <w:t>17</w:t>
      </w:r>
      <w:r>
        <w:rPr>
          <w:rFonts w:ascii="宋体" w:hAnsi="宋体"/>
          <w:sz w:val="24"/>
          <w:szCs w:val="24"/>
        </w:rPr>
        <w:t>期</w:t>
      </w:r>
      <w:r>
        <w:rPr>
          <w:rFonts w:ascii="宋体" w:hAnsi="宋体" w:hint="eastAsia"/>
          <w:sz w:val="24"/>
          <w:szCs w:val="24"/>
        </w:rPr>
        <w:t>.</w:t>
      </w:r>
    </w:p>
    <w:p w:rsidR="00027E7A" w:rsidRDefault="00660316">
      <w:pPr>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王晓芬</w:t>
      </w:r>
      <w:r>
        <w:rPr>
          <w:rFonts w:ascii="宋体" w:hAnsi="宋体" w:hint="eastAsia"/>
          <w:sz w:val="24"/>
          <w:szCs w:val="24"/>
        </w:rPr>
        <w:t>.</w:t>
      </w:r>
      <w:r>
        <w:rPr>
          <w:rFonts w:ascii="宋体" w:hAnsi="宋体" w:hint="eastAsia"/>
          <w:sz w:val="24"/>
          <w:szCs w:val="24"/>
        </w:rPr>
        <w:t>初中学生数学深度学习调查研究及教学启示</w:t>
      </w:r>
      <w:r>
        <w:rPr>
          <w:rFonts w:ascii="宋体" w:hAnsi="宋体" w:hint="eastAsia"/>
          <w:sz w:val="24"/>
          <w:szCs w:val="24"/>
        </w:rPr>
        <w:t>[J]</w:t>
      </w:r>
      <w:r>
        <w:rPr>
          <w:rFonts w:ascii="宋体" w:hAnsi="宋体" w:hint="eastAsia"/>
          <w:sz w:val="24"/>
          <w:szCs w:val="24"/>
        </w:rPr>
        <w:t>.</w:t>
      </w:r>
      <w:r>
        <w:rPr>
          <w:rFonts w:ascii="宋体" w:hAnsi="宋体" w:hint="eastAsia"/>
          <w:sz w:val="24"/>
          <w:szCs w:val="24"/>
        </w:rPr>
        <w:t>福建基础教育研究</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07</w:t>
      </w:r>
      <w:r>
        <w:rPr>
          <w:rFonts w:ascii="宋体" w:hAnsi="宋体" w:hint="eastAsia"/>
          <w:sz w:val="24"/>
          <w:szCs w:val="24"/>
        </w:rPr>
        <w:t>期</w:t>
      </w:r>
      <w:r>
        <w:rPr>
          <w:rFonts w:ascii="宋体" w:hAnsi="宋体" w:hint="eastAsia"/>
          <w:sz w:val="24"/>
          <w:szCs w:val="24"/>
        </w:rPr>
        <w:t>.</w:t>
      </w:r>
    </w:p>
    <w:p w:rsidR="00027E7A" w:rsidRDefault="00660316">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 xml:space="preserve">] </w:t>
      </w:r>
      <w:r>
        <w:rPr>
          <w:rFonts w:ascii="宋体" w:hAnsi="宋体" w:hint="eastAsia"/>
          <w:sz w:val="24"/>
          <w:szCs w:val="24"/>
        </w:rPr>
        <w:t>王标</w:t>
      </w:r>
      <w:r>
        <w:rPr>
          <w:rFonts w:ascii="宋体" w:hAnsi="宋体" w:hint="eastAsia"/>
          <w:sz w:val="24"/>
          <w:szCs w:val="24"/>
        </w:rPr>
        <w:t>.</w:t>
      </w:r>
      <w:r>
        <w:rPr>
          <w:rFonts w:ascii="宋体" w:hAnsi="宋体" w:hint="eastAsia"/>
          <w:sz w:val="24"/>
          <w:szCs w:val="24"/>
        </w:rPr>
        <w:t>关于初中数学课堂深度学习的实践思考</w:t>
      </w:r>
      <w:r>
        <w:rPr>
          <w:rFonts w:ascii="宋体" w:hAnsi="宋体" w:hint="eastAsia"/>
          <w:sz w:val="24"/>
          <w:szCs w:val="24"/>
        </w:rPr>
        <w:t>[J].</w:t>
      </w:r>
      <w:r>
        <w:rPr>
          <w:rFonts w:ascii="宋体" w:hAnsi="宋体" w:hint="eastAsia"/>
          <w:sz w:val="24"/>
          <w:szCs w:val="24"/>
        </w:rPr>
        <w:t>数学大世界（中旬）</w:t>
      </w:r>
      <w:r>
        <w:rPr>
          <w:rFonts w:ascii="宋体" w:hAnsi="宋体"/>
          <w:sz w:val="24"/>
          <w:szCs w:val="24"/>
        </w:rPr>
        <w:t>.2020</w:t>
      </w:r>
      <w:r>
        <w:rPr>
          <w:rFonts w:ascii="宋体" w:hAnsi="宋体"/>
          <w:sz w:val="24"/>
          <w:szCs w:val="24"/>
        </w:rPr>
        <w:t>年</w:t>
      </w:r>
      <w:r>
        <w:rPr>
          <w:rFonts w:ascii="宋体" w:hAnsi="宋体" w:hint="eastAsia"/>
          <w:sz w:val="24"/>
          <w:szCs w:val="24"/>
        </w:rPr>
        <w:t>07</w:t>
      </w:r>
      <w:r>
        <w:rPr>
          <w:rFonts w:ascii="宋体" w:hAnsi="宋体"/>
          <w:sz w:val="24"/>
          <w:szCs w:val="24"/>
        </w:rPr>
        <w:t>期</w:t>
      </w:r>
      <w:r>
        <w:rPr>
          <w:rFonts w:ascii="宋体" w:hAnsi="宋体" w:hint="eastAsia"/>
          <w:sz w:val="24"/>
          <w:szCs w:val="24"/>
        </w:rPr>
        <w:t>.</w:t>
      </w:r>
    </w:p>
    <w:p w:rsidR="00027E7A" w:rsidRDefault="00027E7A">
      <w:pPr>
        <w:spacing w:line="360" w:lineRule="auto"/>
        <w:rPr>
          <w:rFonts w:ascii="宋体" w:hAnsi="宋体"/>
          <w:sz w:val="24"/>
          <w:szCs w:val="24"/>
        </w:rPr>
      </w:pPr>
    </w:p>
    <w:p w:rsidR="00027E7A" w:rsidRDefault="00027E7A">
      <w:pPr>
        <w:spacing w:line="360" w:lineRule="auto"/>
        <w:rPr>
          <w:rFonts w:ascii="宋体" w:hAnsi="宋体"/>
          <w:sz w:val="24"/>
          <w:szCs w:val="24"/>
        </w:rPr>
      </w:pPr>
    </w:p>
    <w:p w:rsidR="00027E7A" w:rsidRDefault="00027E7A">
      <w:pPr>
        <w:spacing w:line="360" w:lineRule="auto"/>
        <w:rPr>
          <w:rFonts w:ascii="宋体" w:hAnsi="宋体"/>
          <w:sz w:val="24"/>
          <w:szCs w:val="24"/>
        </w:rPr>
      </w:pPr>
    </w:p>
    <w:sectPr w:rsidR="00027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08DC6"/>
    <w:multiLevelType w:val="singleLevel"/>
    <w:tmpl w:val="95708DC6"/>
    <w:lvl w:ilvl="0">
      <w:start w:val="5"/>
      <w:numFmt w:val="chineseCounting"/>
      <w:suff w:val="nothing"/>
      <w:lvlText w:val="（%1）"/>
      <w:lvlJc w:val="left"/>
      <w:rPr>
        <w:rFonts w:hint="eastAsia"/>
      </w:rPr>
    </w:lvl>
  </w:abstractNum>
  <w:abstractNum w:abstractNumId="1" w15:restartNumberingAfterBreak="0">
    <w:multiLevelType w:val="singleLevel"/>
    <w:tmpl w:val="00000000"/>
    <w:lvl w:ilvl="0">
      <w:start w:val="1"/>
      <w:numFmt w:val="chineseCounting"/>
      <w:suff w:val="nothing"/>
      <w:lvlText w:val="（%1）"/>
      <w:lvlJc w:val="left"/>
      <w:rPr>
        <w:rFonts w:hint="eastAsia"/>
      </w:rPr>
    </w:lvl>
  </w:abstractNum>
  <w:abstractNum w:abstractNumId="2" w15:restartNumberingAfterBreak="0">
    <w:nsid w:val="00000001"/>
    <w:multiLevelType w:val="singleLevel"/>
    <w:tmpl w:val="00000001"/>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7A"/>
    <w:rsid w:val="00027E7A"/>
    <w:rsid w:val="00660316"/>
    <w:rsid w:val="034A5617"/>
    <w:rsid w:val="124165C0"/>
    <w:rsid w:val="247F282C"/>
    <w:rsid w:val="341E6C4D"/>
    <w:rsid w:val="3ECB57D3"/>
    <w:rsid w:val="44440468"/>
    <w:rsid w:val="6E6F104A"/>
    <w:rsid w:val="7731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17A47"/>
  <w15:docId w15:val="{D3D9A4F7-C6BF-4787-9CEE-1E8ADCB5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宋体"/>
      <w:kern w:val="2"/>
      <w:sz w:val="21"/>
      <w:szCs w:val="22"/>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潆兮</dc:creator>
  <cp:lastModifiedBy>HD</cp:lastModifiedBy>
  <cp:revision>3</cp:revision>
  <dcterms:created xsi:type="dcterms:W3CDTF">2020-10-10T03:24:00Z</dcterms:created>
  <dcterms:modified xsi:type="dcterms:W3CDTF">2021-10-25T12:12:00Z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