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漕桥小学少先队工作委员会成立仪式方案</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一、目标要求</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为深入学习习近平总书记对做好少先队工作的重要指示和贯彻落实党的十九大精神，加强少先队基层组织建设和基层工作，持续纵深推进少先队改革，根据《中国少年先锋队章程》《少先队改革方案》《中国少年先锋队组织工作条例(试行)》和有关规定，决定规范成立学校少工委。漕桥小学少工委按照“党带团，团带队”工作思路，以少先队校内外活动为载体，结合学校的地域性和社会性特点，探索少先队员参与学校管理和社会服务的新途径；孵化培育以学校教育、家庭教育、社会教育三面结合的综合教育实践平台，不断建立和完善少先队的组织服务体系和社会化的工作运行机制；创新适合少先队员成长特点的活动新模式，使少先队组织逐步成为参与学校管理创新工作不可缺少的组成部分。</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二、组织架构</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（一）名称</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建立漕桥小学少先队工作委员会（以下简称“漕桥小学少工委”），名称规范为“中国少年先锋队江苏省常州市武进区漕桥小学工作委员会”。</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（二）组成人员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主任：设 1 名。由胥志东校长担任。</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常务副主任：设1名。由曹美琴副校长担任。</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副主任：设 2 名。由刘春艳、王小燕担任。</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委员：设四个层次共14名委员。由学校行政（徐华新、朱叶平、宋益斌），由学校中队辅导员（吴春亚、孙凤霞、芦银、曾兰兰），由家长代表（</w:t>
      </w:r>
      <w:r>
        <w:rPr>
          <w:rFonts w:hint="eastAsia" w:ascii="宋体" w:cs="宋体"/>
          <w:b/>
          <w:color w:val="FF0000"/>
          <w:sz w:val="28"/>
          <w:szCs w:val="28"/>
        </w:rPr>
        <w:t>吴英、高燕、卞仕忻</w:t>
      </w:r>
      <w:r>
        <w:rPr>
          <w:rFonts w:hint="eastAsia" w:asciiTheme="majorEastAsia" w:hAnsiTheme="majorEastAsia" w:eastAsiaTheme="majorEastAsia" w:cstheme="majorEastAsia"/>
          <w:sz w:val="28"/>
          <w:szCs w:val="28"/>
        </w:rPr>
        <w:t>），由志愿辅导员（王继红、丁建华），由少先队员（杭</w:t>
      </w:r>
      <w:r>
        <w:rPr>
          <w:rFonts w:hint="eastAsia" w:asciiTheme="majorEastAsia" w:hAnsiTheme="majorEastAsia" w:eastAsiaTheme="majorEastAsia" w:cstheme="majorEastAsia"/>
          <w:sz w:val="28"/>
          <w:szCs w:val="28"/>
          <w:lang w:eastAsia="zh-CN"/>
        </w:rPr>
        <w:t>婧</w:t>
      </w:r>
      <w:bookmarkStart w:id="0" w:name="_GoBack"/>
      <w:bookmarkEnd w:id="0"/>
      <w:r>
        <w:rPr>
          <w:rFonts w:hint="eastAsia" w:asciiTheme="majorEastAsia" w:hAnsiTheme="majorEastAsia" w:eastAsiaTheme="majorEastAsia" w:cstheme="majorEastAsia"/>
          <w:sz w:val="28"/>
          <w:szCs w:val="28"/>
        </w:rPr>
        <w:t>茹、常荷怡、赵婕、王钧一）担任。</w:t>
      </w:r>
    </w:p>
    <w:p>
      <w:pPr>
        <w:numPr>
          <w:ilvl w:val="0"/>
          <w:numId w:val="1"/>
        </w:num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会务安排</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时间：2021年10月13日下午2：30</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地点：阶梯教室</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参加人员：少工委委员、全体辅导员、大队委员、一二年级少先队员代表</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成立流程</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1.全体立正,宣布活动开始。</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2.介绍出席活动的来宾，并献红领巾（大队委员）。</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3.出旗(奏乐、敬队礼)，唱队歌。</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4.由胥志东校长宣布第四届“漕桥小学少工委”成立。</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5.由曹美琴副校长宣布学校少工委组织机构名单。</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6.由赵敏杰副校长为少工委委员颁发聘书。</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7.总辅导员表决心、家长委员代表祝贺和期望、少工委主任总结提要求(依次讲话)</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8.呼号(大队辅导员领呼)</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9.退旗(奏乐、敬队礼)</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10.宣布仪式结束</w:t>
      </w:r>
    </w:p>
    <w:p>
      <w:pPr>
        <w:ind w:firstLine="560" w:firstLineChars="200"/>
        <w:rPr>
          <w:rFonts w:asciiTheme="majorEastAsia" w:hAnsiTheme="majorEastAsia" w:eastAsiaTheme="majorEastAsia" w:cstheme="majorEastAsia"/>
          <w:sz w:val="28"/>
          <w:szCs w:val="28"/>
        </w:rPr>
      </w:pP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四、工作要求</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（一）统一思想，高度重视。</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少工委要进一步统一思想，充分认识推动校少工委建设工作是少先队组织参与学校管理创新、协助党组织打造枢纽型学校组织的重要载体。</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（二）整合资源，完善机制。</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少工委要发挥学校资源优势，搭建平台，激活载体，整合一切可以调动的资源，积极打造少先队活动在校内外活动的新阵地、新模式，积极构建学校少先队工作向常规化、制度化发展。</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（三）注重沟通，狠抓落实。</w:t>
      </w:r>
    </w:p>
    <w:p>
      <w:pPr>
        <w:ind w:firstLine="560" w:firstLineChars="200"/>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注重发挥团队组织的网络优势和动员优势，切实抓好学校少工委组织建设工作，做到层层负责，层层到位。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6CF1ED"/>
    <w:multiLevelType w:val="singleLevel"/>
    <w:tmpl w:val="766CF1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6B6"/>
    <w:rsid w:val="0004777E"/>
    <w:rsid w:val="001170DF"/>
    <w:rsid w:val="001B4322"/>
    <w:rsid w:val="001F3C7B"/>
    <w:rsid w:val="0022254A"/>
    <w:rsid w:val="002D0D22"/>
    <w:rsid w:val="002E460B"/>
    <w:rsid w:val="00324035"/>
    <w:rsid w:val="003256B6"/>
    <w:rsid w:val="00333287"/>
    <w:rsid w:val="003F0BED"/>
    <w:rsid w:val="00425965"/>
    <w:rsid w:val="004A6F71"/>
    <w:rsid w:val="004B6CAD"/>
    <w:rsid w:val="004D5985"/>
    <w:rsid w:val="00521CF8"/>
    <w:rsid w:val="005529D4"/>
    <w:rsid w:val="005C159D"/>
    <w:rsid w:val="005D2225"/>
    <w:rsid w:val="0066135B"/>
    <w:rsid w:val="007847EB"/>
    <w:rsid w:val="0079639E"/>
    <w:rsid w:val="007D10C9"/>
    <w:rsid w:val="00846B48"/>
    <w:rsid w:val="00894F54"/>
    <w:rsid w:val="008A2F8F"/>
    <w:rsid w:val="008D21D4"/>
    <w:rsid w:val="0093033A"/>
    <w:rsid w:val="0095387A"/>
    <w:rsid w:val="009A04E5"/>
    <w:rsid w:val="00A60670"/>
    <w:rsid w:val="00AA2B96"/>
    <w:rsid w:val="00AE72CD"/>
    <w:rsid w:val="00B23E09"/>
    <w:rsid w:val="00B32ABF"/>
    <w:rsid w:val="00B55619"/>
    <w:rsid w:val="00B76226"/>
    <w:rsid w:val="00B8549E"/>
    <w:rsid w:val="00BD6510"/>
    <w:rsid w:val="00BE2325"/>
    <w:rsid w:val="00C76676"/>
    <w:rsid w:val="00D24F5B"/>
    <w:rsid w:val="00D47490"/>
    <w:rsid w:val="00D6200C"/>
    <w:rsid w:val="00DB3C53"/>
    <w:rsid w:val="00E46B91"/>
    <w:rsid w:val="00E472C7"/>
    <w:rsid w:val="00E509E7"/>
    <w:rsid w:val="00E60DC7"/>
    <w:rsid w:val="00E81573"/>
    <w:rsid w:val="00EE180E"/>
    <w:rsid w:val="00EF1A5C"/>
    <w:rsid w:val="00F549EE"/>
    <w:rsid w:val="00FC4EC5"/>
    <w:rsid w:val="00FD04C8"/>
    <w:rsid w:val="14D30442"/>
    <w:rsid w:val="155273B7"/>
    <w:rsid w:val="1DD84D1C"/>
    <w:rsid w:val="2A293FE3"/>
    <w:rsid w:val="3E49070F"/>
    <w:rsid w:val="478C74DF"/>
    <w:rsid w:val="4799535E"/>
    <w:rsid w:val="4E9732BA"/>
    <w:rsid w:val="4F474FD4"/>
    <w:rsid w:val="524C0E4F"/>
    <w:rsid w:val="555D4106"/>
    <w:rsid w:val="560F3BF7"/>
    <w:rsid w:val="56E7079F"/>
    <w:rsid w:val="781819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customStyle="1" w:styleId="7">
    <w:name w:val="页眉 Char"/>
    <w:basedOn w:val="6"/>
    <w:link w:val="3"/>
    <w:qFormat/>
    <w:uiPriority w:val="0"/>
    <w:rPr>
      <w:rFonts w:asciiTheme="minorHAnsi" w:hAnsiTheme="minorHAnsi" w:eastAsiaTheme="minorEastAsia" w:cstheme="minorBidi"/>
      <w:kern w:val="2"/>
      <w:sz w:val="18"/>
      <w:szCs w:val="18"/>
    </w:rPr>
  </w:style>
  <w:style w:type="character" w:customStyle="1" w:styleId="8">
    <w:name w:val="页脚 Char"/>
    <w:basedOn w:val="6"/>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167</Words>
  <Characters>953</Characters>
  <Lines>7</Lines>
  <Paragraphs>2</Paragraphs>
  <TotalTime>54</TotalTime>
  <ScaleCrop>false</ScaleCrop>
  <LinksUpToDate>false</LinksUpToDate>
  <CharactersWithSpaces>1118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2021-10-11T08:35:19Z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C77B35809ADC4D5FA84E00F2B22320D7</vt:lpwstr>
  </property>
</Properties>
</file>