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FD" w:rsidRDefault="00F16F9E">
      <w:pPr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对标先进</w:t>
      </w:r>
      <w:proofErr w:type="gramStart"/>
      <w:r>
        <w:rPr>
          <w:b/>
          <w:bCs/>
          <w:sz w:val="32"/>
          <w:szCs w:val="32"/>
          <w:lang w:eastAsia="zh-CN"/>
        </w:rPr>
        <w:t>塑</w:t>
      </w:r>
      <w:proofErr w:type="gramEnd"/>
      <w:r>
        <w:rPr>
          <w:b/>
          <w:bCs/>
          <w:sz w:val="32"/>
          <w:szCs w:val="32"/>
          <w:lang w:eastAsia="zh-CN"/>
        </w:rPr>
        <w:t>师德，争做四有好老师</w:t>
      </w:r>
      <w:r>
        <w:rPr>
          <w:b/>
          <w:bCs/>
          <w:sz w:val="32"/>
          <w:szCs w:val="32"/>
          <w:lang w:eastAsia="zh-CN"/>
        </w:rPr>
        <w:t xml:space="preserve"> </w:t>
      </w:r>
    </w:p>
    <w:p w:rsidR="00FF19E7" w:rsidRDefault="00F16F9E">
      <w:pPr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学习张桂梅老师先进事迹有感</w:t>
      </w:r>
    </w:p>
    <w:p w:rsidR="00FF19E7" w:rsidRPr="000E21FD" w:rsidRDefault="00F16F9E" w:rsidP="000E21FD">
      <w:pPr>
        <w:spacing w:after="0" w:line="240" w:lineRule="auto"/>
        <w:ind w:firstLineChars="200" w:firstLine="440"/>
        <w:rPr>
          <w:sz w:val="24"/>
          <w:lang w:eastAsia="zh-CN"/>
        </w:rPr>
      </w:pPr>
      <w:r w:rsidRPr="000E21FD">
        <w:rPr>
          <w:color w:val="000000"/>
          <w:szCs w:val="21"/>
          <w:lang w:eastAsia="zh-CN"/>
        </w:rPr>
        <w:t>学高为师，德高位尊，为师之道，首在师德。教师是撒播知识的种子，是社会文明的传承者，而师德是教师教书育人工作的灵魂。党的十八大以来，习近平总书记对教育工作以及师风师德建设做了一系列的重要讲话，引导广大教师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以德立身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、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以德立学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、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以德施教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。倡导广大人民教师要做有</w:t>
      </w:r>
      <w:proofErr w:type="gramStart"/>
      <w:r w:rsidRPr="000E21FD">
        <w:rPr>
          <w:color w:val="000000"/>
          <w:szCs w:val="21"/>
          <w:lang w:eastAsia="zh-CN"/>
        </w:rPr>
        <w:t>”</w:t>
      </w:r>
      <w:proofErr w:type="gramEnd"/>
      <w:r w:rsidRPr="000E21FD">
        <w:rPr>
          <w:color w:val="000000"/>
          <w:szCs w:val="21"/>
          <w:lang w:eastAsia="zh-CN"/>
        </w:rPr>
        <w:t>理想信念</w:t>
      </w:r>
      <w:proofErr w:type="gramStart"/>
      <w:r w:rsidRPr="000E21FD">
        <w:rPr>
          <w:color w:val="000000"/>
          <w:szCs w:val="21"/>
          <w:lang w:eastAsia="zh-CN"/>
        </w:rPr>
        <w:t>”</w:t>
      </w:r>
      <w:proofErr w:type="gramEnd"/>
      <w:r w:rsidRPr="000E21FD">
        <w:rPr>
          <w:color w:val="000000"/>
          <w:szCs w:val="21"/>
          <w:lang w:eastAsia="zh-CN"/>
        </w:rPr>
        <w:t>、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道德情操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、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扎实知识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、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仁爱之心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的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四有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好老师，做学生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锤炼品格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、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学习知识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、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创新思维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、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奉献祖国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的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四个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引路人，坚持做到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教书和育人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、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言传和身教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、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潜心问道和关注社会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、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学术自由和学术规范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的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四个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相统一。</w:t>
      </w:r>
      <w:r w:rsidRPr="000E21FD">
        <w:rPr>
          <w:color w:val="000000"/>
          <w:szCs w:val="21"/>
          <w:lang w:eastAsia="zh-CN"/>
        </w:rPr>
        <w:t xml:space="preserve"> </w:t>
      </w:r>
      <w:r w:rsidRPr="000E21FD">
        <w:rPr>
          <w:color w:val="000000"/>
          <w:szCs w:val="21"/>
          <w:lang w:eastAsia="zh-CN"/>
        </w:rPr>
        <w:t>俗话说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做事先做人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、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立身德为先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，在教书育人工作中更是如此。教师的道德品质、学识水平、信念理想、仁爱之心，都会影响到学生的学习、成长和发展。</w:t>
      </w:r>
    </w:p>
    <w:p w:rsidR="00FF19E7" w:rsidRPr="000E21FD" w:rsidRDefault="00F16F9E" w:rsidP="000E21FD">
      <w:pPr>
        <w:spacing w:after="0" w:line="240" w:lineRule="auto"/>
        <w:ind w:firstLineChars="200" w:firstLine="440"/>
        <w:rPr>
          <w:sz w:val="24"/>
          <w:lang w:eastAsia="zh-CN"/>
        </w:rPr>
      </w:pPr>
      <w:r w:rsidRPr="000E21FD">
        <w:rPr>
          <w:color w:val="000000"/>
          <w:szCs w:val="21"/>
          <w:lang w:eastAsia="zh-CN"/>
        </w:rPr>
        <w:t>11</w:t>
      </w:r>
      <w:r w:rsidRPr="000E21FD">
        <w:rPr>
          <w:color w:val="000000"/>
          <w:szCs w:val="21"/>
          <w:lang w:eastAsia="zh-CN"/>
        </w:rPr>
        <w:t>年前，张桂梅为了摆脱家庭变故带来的心理创伤，只身来到了贫困的丽江山区，原本来这里只是为了自我疗愈，打算待一段时间就离开。然而当她看到山区孩子们一双双渴望求知的纯真眼睛时，她便在这个山区扎下了根，从此以后从未离开。在学习了张桂梅老师的先进事迹后，我深受感动，心情久久不能平静，感觉自己与张老师有很大的差距，还有许多工作需要用心去做。我们要按照习近平总书记提出的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四有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好老师标准，对标张桂梅老师这个先进标杆，坚定理想信念，坚守道德情操，具备扎实知识，拥有仁爱之心，全力以赴做好教书育人工作，把自己的光和热毫无保留奉献给伟大的教育事业。</w:t>
      </w:r>
    </w:p>
    <w:p w:rsidR="00FF19E7" w:rsidRPr="000E21FD" w:rsidRDefault="00F16F9E" w:rsidP="000E21FD">
      <w:pPr>
        <w:spacing w:after="0" w:line="240" w:lineRule="auto"/>
        <w:ind w:firstLineChars="200" w:firstLine="440"/>
        <w:rPr>
          <w:sz w:val="24"/>
          <w:lang w:eastAsia="zh-CN"/>
        </w:rPr>
      </w:pPr>
      <w:r w:rsidRPr="000E21FD">
        <w:rPr>
          <w:color w:val="000000"/>
          <w:szCs w:val="21"/>
          <w:lang w:eastAsia="zh-CN"/>
        </w:rPr>
        <w:t>热爱教育事业，坚定理想信念。理想是人生的目标方向，信念是支持为之奋斗的力量。</w:t>
      </w:r>
    </w:p>
    <w:p w:rsidR="00E457B7" w:rsidRDefault="00F16F9E" w:rsidP="000E21FD">
      <w:pPr>
        <w:spacing w:after="0" w:line="240" w:lineRule="auto"/>
        <w:ind w:firstLineChars="200" w:firstLine="440"/>
        <w:rPr>
          <w:color w:val="000000"/>
          <w:szCs w:val="21"/>
          <w:lang w:eastAsia="zh-CN"/>
        </w:rPr>
      </w:pPr>
      <w:r w:rsidRPr="000E21FD">
        <w:rPr>
          <w:color w:val="000000"/>
          <w:szCs w:val="21"/>
          <w:lang w:eastAsia="zh-CN"/>
        </w:rPr>
        <w:t>提高师德素养，坚守道德情操。作为新时代的人民教师，要坚守为人师表的道德情操，不断提高自身的师德素养，给学生做道德模范和正确榜样。</w:t>
      </w:r>
    </w:p>
    <w:p w:rsidR="00FF19E7" w:rsidRPr="000E21FD" w:rsidRDefault="00F16F9E" w:rsidP="000E21FD">
      <w:pPr>
        <w:spacing w:after="0" w:line="240" w:lineRule="auto"/>
        <w:ind w:firstLineChars="200" w:firstLine="440"/>
        <w:rPr>
          <w:sz w:val="24"/>
          <w:lang w:eastAsia="zh-CN"/>
        </w:rPr>
      </w:pPr>
      <w:r w:rsidRPr="000E21FD">
        <w:rPr>
          <w:color w:val="000000"/>
          <w:szCs w:val="21"/>
          <w:lang w:eastAsia="zh-CN"/>
        </w:rPr>
        <w:t>持之以恒学习，具备扎实知识。张桂梅老师创建的免费女子高中刚开始的时候困难重重，老师和学生都住在教室里，食堂、厕所与邻校共用。面对这种情况张桂梅老师打破常规，以党建统领校建，创新了办校模式，克服了一切困难，并获得成功。</w:t>
      </w:r>
    </w:p>
    <w:p w:rsidR="00FF19E7" w:rsidRPr="000E21FD" w:rsidRDefault="00F16F9E" w:rsidP="000E21FD">
      <w:pPr>
        <w:spacing w:after="0" w:line="240" w:lineRule="auto"/>
        <w:ind w:firstLineChars="200" w:firstLine="440"/>
        <w:rPr>
          <w:sz w:val="24"/>
          <w:lang w:eastAsia="zh-CN"/>
        </w:rPr>
      </w:pPr>
      <w:r w:rsidRPr="000E21FD">
        <w:rPr>
          <w:color w:val="000000"/>
          <w:szCs w:val="21"/>
          <w:lang w:eastAsia="zh-CN"/>
        </w:rPr>
        <w:t xml:space="preserve"> </w:t>
      </w:r>
      <w:r w:rsidRPr="000E21FD">
        <w:rPr>
          <w:color w:val="000000"/>
          <w:szCs w:val="21"/>
          <w:lang w:eastAsia="zh-CN"/>
        </w:rPr>
        <w:t>关怀呵护学生，拥有仁爱之心。为什么在经济条件那么差的山区，这么多年来张桂梅老师的学生没有一个中途退学？这是因为张桂梅老师拥有一颗仁爱之心，把每一名学生都当成了自己的孩子，真心的关怀呵护学生，成为了孩子们口中的妈妈。</w:t>
      </w:r>
      <w:bookmarkStart w:id="0" w:name="_GoBack"/>
      <w:bookmarkEnd w:id="0"/>
    </w:p>
    <w:p w:rsidR="00FF19E7" w:rsidRPr="000E21FD" w:rsidRDefault="00F16F9E" w:rsidP="000E21FD">
      <w:pPr>
        <w:spacing w:after="0" w:line="240" w:lineRule="auto"/>
        <w:ind w:firstLineChars="200" w:firstLine="440"/>
        <w:rPr>
          <w:sz w:val="24"/>
          <w:lang w:eastAsia="zh-CN"/>
        </w:rPr>
      </w:pPr>
      <w:r w:rsidRPr="000E21FD">
        <w:rPr>
          <w:color w:val="000000"/>
          <w:szCs w:val="21"/>
          <w:lang w:eastAsia="zh-CN"/>
        </w:rPr>
        <w:t xml:space="preserve"> </w:t>
      </w:r>
      <w:r w:rsidRPr="000E21FD">
        <w:rPr>
          <w:color w:val="000000"/>
          <w:szCs w:val="21"/>
          <w:lang w:eastAsia="zh-CN"/>
        </w:rPr>
        <w:t>在教育教学的道路上，教师是向学生传授知识的领路者，是学生思想品格塑造者，也是在教育事业道路上的追梦人，可以说是任重而道远。我们要时刻牢记习近平总书记的教诲，把张桂梅老师作为学习的榜样，争做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四有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好老师，当好学生成长路上的</w:t>
      </w:r>
      <w:r w:rsidRPr="000E21FD">
        <w:rPr>
          <w:color w:val="000000"/>
          <w:szCs w:val="21"/>
          <w:lang w:eastAsia="zh-CN"/>
        </w:rPr>
        <w:t>“</w:t>
      </w:r>
      <w:r w:rsidRPr="000E21FD">
        <w:rPr>
          <w:color w:val="000000"/>
          <w:szCs w:val="21"/>
          <w:lang w:eastAsia="zh-CN"/>
        </w:rPr>
        <w:t>引路人</w:t>
      </w:r>
      <w:r w:rsidRPr="000E21FD">
        <w:rPr>
          <w:color w:val="000000"/>
          <w:szCs w:val="21"/>
          <w:lang w:eastAsia="zh-CN"/>
        </w:rPr>
        <w:t>”</w:t>
      </w:r>
      <w:r w:rsidRPr="000E21FD">
        <w:rPr>
          <w:color w:val="000000"/>
          <w:szCs w:val="21"/>
          <w:lang w:eastAsia="zh-CN"/>
        </w:rPr>
        <w:t>。</w:t>
      </w:r>
    </w:p>
    <w:sectPr w:rsidR="00FF19E7" w:rsidRPr="000E21FD" w:rsidSect="000E21F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D4" w:rsidRDefault="00FD62D4" w:rsidP="006E0FDA">
      <w:pPr>
        <w:spacing w:after="0" w:line="240" w:lineRule="auto"/>
      </w:pPr>
      <w:r>
        <w:separator/>
      </w:r>
    </w:p>
  </w:endnote>
  <w:endnote w:type="continuationSeparator" w:id="0">
    <w:p w:rsidR="00FD62D4" w:rsidRDefault="00FD62D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D4" w:rsidRDefault="00FD62D4" w:rsidP="006E0FDA">
      <w:pPr>
        <w:spacing w:after="0" w:line="240" w:lineRule="auto"/>
      </w:pPr>
      <w:r>
        <w:separator/>
      </w:r>
    </w:p>
  </w:footnote>
  <w:footnote w:type="continuationSeparator" w:id="0">
    <w:p w:rsidR="00FD62D4" w:rsidRDefault="00FD62D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4856EAA"/>
    <w:multiLevelType w:val="hybridMultilevel"/>
    <w:tmpl w:val="A4665398"/>
    <w:lvl w:ilvl="0" w:tplc="79615434">
      <w:start w:val="1"/>
      <w:numFmt w:val="decimal"/>
      <w:lvlText w:val="%1."/>
      <w:lvlJc w:val="left"/>
      <w:pPr>
        <w:ind w:left="720" w:hanging="360"/>
      </w:pPr>
    </w:lvl>
    <w:lvl w:ilvl="1" w:tplc="79615434" w:tentative="1">
      <w:start w:val="1"/>
      <w:numFmt w:val="lowerLetter"/>
      <w:lvlText w:val="%2."/>
      <w:lvlJc w:val="left"/>
      <w:pPr>
        <w:ind w:left="1440" w:hanging="360"/>
      </w:pPr>
    </w:lvl>
    <w:lvl w:ilvl="2" w:tplc="79615434" w:tentative="1">
      <w:start w:val="1"/>
      <w:numFmt w:val="lowerRoman"/>
      <w:lvlText w:val="%3."/>
      <w:lvlJc w:val="right"/>
      <w:pPr>
        <w:ind w:left="2160" w:hanging="180"/>
      </w:pPr>
    </w:lvl>
    <w:lvl w:ilvl="3" w:tplc="79615434" w:tentative="1">
      <w:start w:val="1"/>
      <w:numFmt w:val="decimal"/>
      <w:lvlText w:val="%4."/>
      <w:lvlJc w:val="left"/>
      <w:pPr>
        <w:ind w:left="2880" w:hanging="360"/>
      </w:pPr>
    </w:lvl>
    <w:lvl w:ilvl="4" w:tplc="79615434" w:tentative="1">
      <w:start w:val="1"/>
      <w:numFmt w:val="lowerLetter"/>
      <w:lvlText w:val="%5."/>
      <w:lvlJc w:val="left"/>
      <w:pPr>
        <w:ind w:left="3600" w:hanging="360"/>
      </w:pPr>
    </w:lvl>
    <w:lvl w:ilvl="5" w:tplc="79615434" w:tentative="1">
      <w:start w:val="1"/>
      <w:numFmt w:val="lowerRoman"/>
      <w:lvlText w:val="%6."/>
      <w:lvlJc w:val="right"/>
      <w:pPr>
        <w:ind w:left="4320" w:hanging="180"/>
      </w:pPr>
    </w:lvl>
    <w:lvl w:ilvl="6" w:tplc="79615434" w:tentative="1">
      <w:start w:val="1"/>
      <w:numFmt w:val="decimal"/>
      <w:lvlText w:val="%7."/>
      <w:lvlJc w:val="left"/>
      <w:pPr>
        <w:ind w:left="5040" w:hanging="360"/>
      </w:pPr>
    </w:lvl>
    <w:lvl w:ilvl="7" w:tplc="79615434" w:tentative="1">
      <w:start w:val="1"/>
      <w:numFmt w:val="lowerLetter"/>
      <w:lvlText w:val="%8."/>
      <w:lvlJc w:val="left"/>
      <w:pPr>
        <w:ind w:left="5760" w:hanging="360"/>
      </w:pPr>
    </w:lvl>
    <w:lvl w:ilvl="8" w:tplc="79615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914B9"/>
    <w:multiLevelType w:val="hybridMultilevel"/>
    <w:tmpl w:val="429EFDAA"/>
    <w:lvl w:ilvl="0" w:tplc="92123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E21FD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457B7"/>
    <w:rsid w:val="00F16F9E"/>
    <w:rsid w:val="00FB45FF"/>
    <w:rsid w:val="00FD62D4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05C8"/>
  <w15:docId w15:val="{9E1C4E8E-0C10-42EE-80A2-53D1E582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6E08-38D4-44A1-8753-D8DE1614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Administrator</cp:lastModifiedBy>
  <cp:revision>8</cp:revision>
  <dcterms:created xsi:type="dcterms:W3CDTF">2012-01-10T09:29:00Z</dcterms:created>
  <dcterms:modified xsi:type="dcterms:W3CDTF">2021-09-30T01:37:00Z</dcterms:modified>
</cp:coreProperties>
</file>