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4"/>
          <w:szCs w:val="24"/>
          <w:lang w:eastAsia="zh-CN"/>
        </w:rPr>
      </w:pPr>
      <w:r>
        <w:rPr>
          <w:rFonts w:hint="eastAsia"/>
          <w:b/>
          <w:bCs/>
          <w:sz w:val="24"/>
          <w:szCs w:val="24"/>
          <w:lang w:eastAsia="zh-CN"/>
        </w:rPr>
        <w:t>以学生为本———</w:t>
      </w:r>
      <w:bookmarkStart w:id="0" w:name="_GoBack"/>
      <w:bookmarkEnd w:id="0"/>
      <w:r>
        <w:rPr>
          <w:rFonts w:hint="eastAsia"/>
          <w:b/>
          <w:bCs/>
          <w:sz w:val="24"/>
          <w:szCs w:val="24"/>
          <w:lang w:eastAsia="zh-CN"/>
        </w:rPr>
        <w:t>提高藏族学生学习英语积极性的有效策略</w:t>
      </w:r>
    </w:p>
    <w:p>
      <w:pPr>
        <w:spacing w:line="360" w:lineRule="auto"/>
        <w:jc w:val="both"/>
        <w:rPr>
          <w:rFonts w:hint="eastAsia"/>
          <w:b w:val="0"/>
          <w:bCs w:val="0"/>
          <w:sz w:val="24"/>
          <w:szCs w:val="24"/>
          <w:lang w:eastAsia="zh-CN"/>
        </w:rPr>
      </w:pPr>
      <w:r>
        <w:rPr>
          <w:rFonts w:hint="eastAsia"/>
          <w:b/>
          <w:bCs/>
          <w:sz w:val="24"/>
          <w:szCs w:val="24"/>
          <w:lang w:eastAsia="zh-CN"/>
        </w:rPr>
        <w:t>摘要：</w:t>
      </w:r>
      <w:r>
        <w:rPr>
          <w:rFonts w:hint="eastAsia"/>
          <w:b w:val="0"/>
          <w:bCs w:val="0"/>
          <w:sz w:val="24"/>
          <w:szCs w:val="24"/>
          <w:lang w:eastAsia="zh-CN"/>
        </w:rPr>
        <w:t>英语是世界上使用最广泛的语言，近这几年来，英语受到越来越多的关注。对于藏族学生来说，由于受母语环境以及教育习惯的影响，英语的学习情况比汉族学生相对弱，学生提不起兴趣，在英语课上开小差、注意力不集中，学习效率低下，因此提高藏族学生学习英语的积极性就成为了英语教师关注的焦点。本文结合自己多年的教育教学经验就如何提高学习的积极性进行深入探索。</w:t>
      </w:r>
    </w:p>
    <w:p>
      <w:pPr>
        <w:spacing w:line="360" w:lineRule="auto"/>
        <w:jc w:val="both"/>
        <w:rPr>
          <w:rFonts w:hint="eastAsia"/>
          <w:b w:val="0"/>
          <w:bCs w:val="0"/>
          <w:sz w:val="24"/>
          <w:szCs w:val="24"/>
          <w:lang w:eastAsia="zh-CN"/>
        </w:rPr>
      </w:pPr>
      <w:r>
        <w:rPr>
          <w:rFonts w:hint="eastAsia"/>
          <w:b/>
          <w:bCs/>
          <w:sz w:val="24"/>
          <w:szCs w:val="24"/>
          <w:lang w:eastAsia="zh-CN"/>
        </w:rPr>
        <w:t>关键词：</w:t>
      </w:r>
      <w:r>
        <w:rPr>
          <w:rFonts w:hint="eastAsia"/>
          <w:b w:val="0"/>
          <w:bCs w:val="0"/>
          <w:sz w:val="24"/>
          <w:szCs w:val="24"/>
          <w:lang w:eastAsia="zh-CN"/>
        </w:rPr>
        <w:t>藏族学生；学习英语；积极性</w:t>
      </w:r>
    </w:p>
    <w:p>
      <w:pPr>
        <w:spacing w:line="360" w:lineRule="auto"/>
        <w:rPr>
          <w:rFonts w:hint="eastAsia" w:ascii="宋体" w:hAnsi="宋体" w:eastAsia="宋体" w:cs="宋体"/>
          <w:sz w:val="24"/>
          <w:szCs w:val="24"/>
        </w:rPr>
      </w:pPr>
      <w:r>
        <w:rPr>
          <w:rFonts w:hint="eastAsia" w:ascii="宋体" w:hAnsi="宋体" w:eastAsia="宋体" w:cs="宋体"/>
          <w:b/>
          <w:bCs/>
          <w:sz w:val="24"/>
          <w:szCs w:val="24"/>
          <w:lang w:eastAsia="zh-CN"/>
        </w:rPr>
        <w:t>一、</w:t>
      </w:r>
      <w:r>
        <w:rPr>
          <w:rFonts w:hint="eastAsia" w:ascii="宋体" w:hAnsi="宋体" w:eastAsia="宋体" w:cs="宋体"/>
          <w:b/>
          <w:bCs/>
          <w:sz w:val="24"/>
          <w:szCs w:val="24"/>
        </w:rPr>
        <w:t>创设轻松的</w:t>
      </w:r>
      <w:r>
        <w:rPr>
          <w:rFonts w:hint="eastAsia" w:ascii="宋体" w:hAnsi="宋体" w:eastAsia="宋体" w:cs="宋体"/>
          <w:b/>
          <w:bCs/>
          <w:sz w:val="24"/>
          <w:szCs w:val="24"/>
          <w:lang w:eastAsia="zh-CN"/>
        </w:rPr>
        <w:t>学习</w:t>
      </w:r>
      <w:r>
        <w:rPr>
          <w:rFonts w:hint="eastAsia" w:ascii="宋体" w:hAnsi="宋体" w:eastAsia="宋体" w:cs="宋体"/>
          <w:b/>
          <w:bCs/>
          <w:sz w:val="24"/>
          <w:szCs w:val="24"/>
        </w:rPr>
        <w:t>环境，提高学生学习的兴趣</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要提高学生的学习积极性和学习兴趣，就要给学生创设一个轻松愉快的环境。</w:t>
      </w:r>
      <w:r>
        <w:rPr>
          <w:rFonts w:hint="eastAsia" w:ascii="宋体" w:hAnsi="宋体" w:eastAsia="宋体" w:cs="宋体"/>
          <w:sz w:val="24"/>
          <w:szCs w:val="24"/>
          <w:lang w:eastAsia="zh-CN"/>
        </w:rPr>
        <w:t>笔者会给学生</w:t>
      </w:r>
      <w:r>
        <w:rPr>
          <w:rFonts w:hint="eastAsia" w:ascii="宋体" w:hAnsi="宋体" w:eastAsia="宋体" w:cs="宋体"/>
          <w:sz w:val="24"/>
          <w:szCs w:val="24"/>
        </w:rPr>
        <w:t>安排每日一歌小环节，利用课间时间，给学生播放一些脍炙人口、学生喜欢听的英语歌曲，在潜移默化的作用下，激发学生对学习英语的兴趣。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一方面安排每日一练，这内容是由教师或者是学生安排，包括：单词的书写和记忆方法的交流、语法的学习心得等等。</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一方面根据学生实际情况，每周不定期播放一些有趣的英语视频短片，给学生创设轻松愉快的环境，让学生感受到学习英语是件轻松愉快的事情。提高学生学习兴趣的同时，也提高学生学习英语的积极性。</w:t>
      </w:r>
    </w:p>
    <w:p>
      <w:pPr>
        <w:spacing w:line="360" w:lineRule="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二、</w:t>
      </w:r>
      <w:r>
        <w:rPr>
          <w:rFonts w:hint="eastAsia" w:ascii="宋体" w:hAnsi="宋体" w:eastAsia="宋体" w:cs="宋体"/>
          <w:b/>
          <w:bCs/>
          <w:sz w:val="24"/>
          <w:szCs w:val="24"/>
        </w:rPr>
        <w:t>有效利用多媒体信息技术</w:t>
      </w:r>
      <w:r>
        <w:rPr>
          <w:rFonts w:hint="eastAsia" w:ascii="宋体" w:hAnsi="宋体" w:eastAsia="宋体" w:cs="宋体"/>
          <w:b/>
          <w:bCs/>
          <w:sz w:val="24"/>
          <w:szCs w:val="24"/>
          <w:lang w:eastAsia="zh-CN"/>
        </w:rPr>
        <w:t>，激发学生学习积极性</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（一）利用多媒体活跃课堂氛围</w:t>
      </w:r>
    </w:p>
    <w:p>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初中英语总是给人一种枯燥、乏味的印象，在过去的教学中，教师又以学科成绩为主，只让学生单一地背诵和记忆单词和语法，如果学生一时之间无法掌握单词和语法，就可能会迎来教师的严厉批评。藏族的学生本身的学习基础就比汉族的学生弱一些，如此做法不利于学生的学习积极的提高。多媒体的有效运用，则可以让课堂变得生动活泼，</w:t>
      </w:r>
      <w:r>
        <w:rPr>
          <w:rFonts w:hint="eastAsia" w:ascii="宋体" w:hAnsi="宋体" w:eastAsia="宋体" w:cs="宋体"/>
          <w:sz w:val="24"/>
          <w:szCs w:val="24"/>
          <w:lang w:eastAsia="zh-CN"/>
        </w:rPr>
        <w:t>活跃课堂氛围。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多媒体有集合图片、声音、文字、视频为一体的优势，可以把单一的图片、声音、文字变成生动有趣的动画。教师可以把课文中的图片和文字变成学生喜爱的动画进行情境创设，比如有些课文是学习和动物有关的内容，则可以借助多媒体创设与动物有关的动画情境；有些课文内容是学习和节日有关的，则可以借助多媒体创设与节日有关的情境，在动画情境中帮助学生提高学习兴趣，掌握有关的单词和要点。</w:t>
      </w:r>
    </w:p>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以初中八年级英语课文《where did you go on vacation？》为例，主要讲述的是“你去哪里度假了？”和风景有关的话题，笔者就借助多媒体播放了黄果树瀑布、长城、桂林山水的景色给学生看，让学生有个感性的认识，激发学生对英语的学习兴趣和学习的积极性。</w:t>
      </w:r>
    </w:p>
    <w:p>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（二）利用多媒体突破学习重难点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与此同时</w:t>
      </w:r>
      <w:r>
        <w:rPr>
          <w:rFonts w:hint="eastAsia" w:ascii="宋体" w:hAnsi="宋体" w:eastAsia="宋体" w:cs="宋体"/>
          <w:sz w:val="24"/>
          <w:szCs w:val="24"/>
        </w:rPr>
        <w:t>可以借助多媒体帮助学生突破学习的重难点，藏族学生在学习英语的过程中可能会遇到这样或者那样的问题，遇到不理解的问题，这不利于他们提高学习英语的积极性。有效运用多媒体信息技术，化繁为简，帮助学生更深入地理解知识要点，突破学习的重难点，学习的重难点突破了，学习的兴趣和积极性就得到了有效的提高。</w:t>
      </w:r>
    </w:p>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同样以初中英语八年级课文《where did you go on vacation？》为例，在这一单元中要突破的重难点是过去时的用法，笔者运用多媒体信息技术，把课文内容“搬”到了课堂中，把对话部分的内容搬到了学生眼前，仿佛真的听到了他们之间的对话，并结合多媒体信息技术，邀请学生上台表演，虽然学生的表演比较稚嫩，而且还出现了多种错误，比如语法错误，单词错误，有部分学生甚至上台了不知道要干什么。但这对藏族学生来说，已经是一种极大的进步。学生们表演得非常开心，整个课堂氛围非常活跃，学生参与的积极性很高。在这个过程中学生不仅突破了重难点，学习的积极性也提得到了有效提高。</w:t>
      </w:r>
    </w:p>
    <w:p>
      <w:pPr>
        <w:numPr>
          <w:ilvl w:val="0"/>
          <w:numId w:val="1"/>
        </w:numPr>
        <w:spacing w:line="360" w:lineRule="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小组互助合作，激发学生学习的积极性</w:t>
      </w:r>
    </w:p>
    <w:p>
      <w:pPr>
        <w:numPr>
          <w:ilvl w:val="0"/>
          <w:numId w:val="0"/>
        </w:numPr>
        <w:spacing w:line="360" w:lineRule="auto"/>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 xml:space="preserve">    </w:t>
      </w:r>
      <w:r>
        <w:rPr>
          <w:rFonts w:hint="eastAsia" w:ascii="宋体" w:hAnsi="宋体" w:eastAsia="宋体" w:cs="宋体"/>
          <w:b w:val="0"/>
          <w:bCs w:val="0"/>
          <w:sz w:val="24"/>
          <w:szCs w:val="24"/>
          <w:lang w:val="en-US" w:eastAsia="zh-CN"/>
        </w:rPr>
        <w:t xml:space="preserve"> 要激发学生对英语学习的积极性，除了创设轻松愉快的情境，利用多媒体信息技术营造活泼的课堂氛围、突破重难点外，鼓励学生之间开展有效互动合作也是很有必要的。教师可以根据学生的学习情况不同，给学生进行分组，有学习水平稍好的，有学习水平稍差的，有学习水平一般的。并鼓励学生与学生之间展开展小组互助合作，比如一起学习课文知识，一起记单词，一起记语法，在平时的学习或者是写作业遇到不懂的一起探讨交流，在互助合作的过程中，激发学生们的学习积极性。</w:t>
      </w:r>
    </w:p>
    <w:p>
      <w:pPr>
        <w:numPr>
          <w:ilvl w:val="0"/>
          <w:numId w:val="2"/>
        </w:num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小结</w:t>
      </w:r>
    </w:p>
    <w:p>
      <w:pPr>
        <w:numPr>
          <w:ilvl w:val="0"/>
          <w:numId w:val="0"/>
        </w:numPr>
        <w:spacing w:line="360" w:lineRule="auto"/>
        <w:rPr>
          <w:rFonts w:hint="default"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 xml:space="preserve">   </w:t>
      </w:r>
      <w:r>
        <w:rPr>
          <w:rFonts w:hint="eastAsia" w:ascii="宋体" w:hAnsi="宋体" w:eastAsia="宋体" w:cs="宋体"/>
          <w:b w:val="0"/>
          <w:bCs w:val="0"/>
          <w:sz w:val="24"/>
          <w:szCs w:val="24"/>
          <w:lang w:val="en-US" w:eastAsia="zh-CN"/>
        </w:rPr>
        <w:t xml:space="preserve"> 综合上述所说，藏族学生英语的学习能力相对于汉族学生来说要弱一些，加上知识点的复杂性，教师教学方式的单一化和机械化，因此，部分学生对于英语这门学科提不起兴趣，更没有学习的积极性，这不利于学生英语知识的学习和获得。因此，教师要以学生为本，结合藏族学生学习英语的特点，创设轻松愉快的学习环境，通过播放英语歌、英语短视频，让学生感受到学习英语的乐趣；运用多媒体信息技术营造活泼的课堂氛围，突破教学重难点；通过小组互助合作，一起学习单词，一起学习语法，一起探索交流，激发学生学习英语的积极性。</w:t>
      </w:r>
    </w:p>
    <w:p>
      <w:pPr>
        <w:numPr>
          <w:ilvl w:val="0"/>
          <w:numId w:val="0"/>
        </w:num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参考文献：</w:t>
      </w:r>
    </w:p>
    <w:p>
      <w:pPr>
        <w:numPr>
          <w:ilvl w:val="0"/>
          <w:numId w:val="3"/>
        </w:numPr>
        <w:spacing w:line="360" w:lineRule="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宋子良. "三语教学"情景下如何培养藏族中学生英语学习的能动性[J]. 课程教育研究, 2019(41):113.</w:t>
      </w:r>
    </w:p>
    <w:p>
      <w:pPr>
        <w:numPr>
          <w:ilvl w:val="0"/>
          <w:numId w:val="3"/>
        </w:numPr>
        <w:spacing w:line="360" w:lineRule="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纪历, 普月. 西藏地区英语教学现状形成原因及改进措施[J]. 教育教学论坛, 2020, 000(005):334-335.</w:t>
      </w:r>
    </w:p>
    <w:p>
      <w:pPr>
        <w:numPr>
          <w:ilvl w:val="0"/>
          <w:numId w:val="3"/>
        </w:numPr>
        <w:spacing w:line="360" w:lineRule="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唐有端. 调动学生英语学习积极性的策略[J]. 中学教学参考, 2020(9):54-55.</w:t>
      </w:r>
    </w:p>
    <w:p>
      <w:pPr>
        <w:numPr>
          <w:ilvl w:val="0"/>
          <w:numId w:val="3"/>
        </w:numPr>
        <w:spacing w:line="360" w:lineRule="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黄悦妍. 提高英语课堂趣味性对初三学生学习积极性的影响[J]. 智力, 2020(12).</w:t>
      </w:r>
    </w:p>
    <w:p>
      <w:pPr>
        <w:numPr>
          <w:ilvl w:val="0"/>
          <w:numId w:val="0"/>
        </w:numPr>
        <w:spacing w:line="360" w:lineRule="auto"/>
        <w:rPr>
          <w:rFonts w:hint="default"/>
          <w:b w:val="0"/>
          <w:bCs w:val="0"/>
          <w:sz w:val="24"/>
          <w:szCs w:val="24"/>
          <w:lang w:val="en-US" w:eastAsia="zh-CN"/>
        </w:rPr>
      </w:pPr>
      <w:r>
        <w:rPr>
          <w:rFonts w:hint="eastAsia"/>
          <w:b w:val="0"/>
          <w:bCs w:val="0"/>
          <w:sz w:val="24"/>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DE5D2D"/>
    <w:multiLevelType w:val="singleLevel"/>
    <w:tmpl w:val="B1DE5D2D"/>
    <w:lvl w:ilvl="0" w:tentative="0">
      <w:start w:val="1"/>
      <w:numFmt w:val="decimal"/>
      <w:suff w:val="space"/>
      <w:lvlText w:val="[%1]"/>
      <w:lvlJc w:val="left"/>
    </w:lvl>
  </w:abstractNum>
  <w:abstractNum w:abstractNumId="1">
    <w:nsid w:val="20C217BD"/>
    <w:multiLevelType w:val="singleLevel"/>
    <w:tmpl w:val="20C217BD"/>
    <w:lvl w:ilvl="0" w:tentative="0">
      <w:start w:val="3"/>
      <w:numFmt w:val="chineseCounting"/>
      <w:suff w:val="nothing"/>
      <w:lvlText w:val="（%1）"/>
      <w:lvlJc w:val="left"/>
      <w:rPr>
        <w:rFonts w:hint="eastAsia"/>
      </w:rPr>
    </w:lvl>
  </w:abstractNum>
  <w:abstractNum w:abstractNumId="2">
    <w:nsid w:val="4FFBFE21"/>
    <w:multiLevelType w:val="singleLevel"/>
    <w:tmpl w:val="4FFBFE21"/>
    <w:lvl w:ilvl="0" w:tentative="0">
      <w:start w:val="3"/>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0535F2"/>
    <w:rsid w:val="04514338"/>
    <w:rsid w:val="210535F2"/>
    <w:rsid w:val="3F39480B"/>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2021-02-27T09:37:00Z</dcterms:created>
  <dc:creator>Administrator</dc:creator>
  <cp:lastModifiedBy>Administrator</cp:lastModifiedBy>
  <dcterms:modified xsi:type="dcterms:W3CDTF">2021-03-02T01:15:34Z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