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atLeas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  <w:lang w:eastAsia="zh-CN"/>
        </w:rPr>
        <w:t>举行《中学生地理实践力培养的策略研究》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教学</w:t>
      </w:r>
      <w:r>
        <w:rPr>
          <w:rFonts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研讨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  <w:lang w:eastAsia="zh-CN"/>
        </w:rPr>
        <w:t>第十次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活动的</w:t>
      </w:r>
      <w:r>
        <w:rPr>
          <w:rFonts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 xml:space="preserve">各课题成员：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为了进一步深化课堂教学改革，加强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中学生地理实践力的培养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，全面提高学生的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地理核心素养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素养，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经研究，决定于2020年5月12日在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江苏省横林高级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中学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举行“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中学生地理实践力培养的策略研究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”课题研讨活动，时间半天。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活动流程：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1、8:20前报到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课堂观摩</w:t>
      </w:r>
    </w:p>
    <w:tbl>
      <w:tblPr>
        <w:tblStyle w:val="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238"/>
        <w:gridCol w:w="387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时 间</w:t>
            </w:r>
          </w:p>
        </w:tc>
        <w:tc>
          <w:tcPr>
            <w:tcW w:w="22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课  题</w:t>
            </w:r>
          </w:p>
        </w:tc>
        <w:tc>
          <w:tcPr>
            <w:tcW w:w="387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研究主题</w:t>
            </w:r>
          </w:p>
        </w:tc>
        <w:tc>
          <w:tcPr>
            <w:tcW w:w="143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执教者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8:35-9:20</w:t>
            </w:r>
          </w:p>
        </w:tc>
        <w:tc>
          <w:tcPr>
            <w:tcW w:w="22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水循环</w:t>
            </w:r>
          </w:p>
        </w:tc>
        <w:tc>
          <w:tcPr>
            <w:tcW w:w="38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基于地理作业的设计培养地理实践力的策略研究</w:t>
            </w:r>
          </w:p>
        </w:tc>
        <w:tc>
          <w:tcPr>
            <w:tcW w:w="14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徐丽</w:t>
            </w:r>
          </w:p>
        </w:tc>
      </w:tr>
    </w:tbl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3、9:30 -10:00 评课议课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 xml:space="preserve">4、10:00-11:00 专题讲座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《基于地理作业的设计培养地理实践力的策略研究》徐丽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请本课题组成员准时参加活动，并妥善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安排</w:t>
      </w:r>
      <w:r>
        <w:rPr>
          <w:rFonts w:ascii="仿宋_GB2312" w:hAnsi="等线" w:eastAsia="仿宋_GB2312"/>
          <w:snapToGrid w:val="0"/>
          <w:kern w:val="0"/>
          <w:sz w:val="32"/>
          <w:szCs w:val="32"/>
        </w:rPr>
        <w:t>好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有</w:t>
      </w:r>
      <w:r>
        <w:rPr>
          <w:rFonts w:ascii="仿宋_GB2312" w:hAnsi="等线" w:eastAsia="仿宋_GB2312"/>
          <w:snapToGrid w:val="0"/>
          <w:kern w:val="0"/>
          <w:sz w:val="32"/>
          <w:szCs w:val="32"/>
        </w:rPr>
        <w:t>关事务，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准时报到和参与活动，来往注意安全。</w:t>
      </w:r>
    </w:p>
    <w:p>
      <w:pPr>
        <w:widowControl/>
        <w:ind w:firstLine="4160" w:firstLineChars="1300"/>
        <w:jc w:val="left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常州市武进区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淹城初级中学</w:t>
      </w:r>
    </w:p>
    <w:p>
      <w:pPr>
        <w:widowControl/>
        <w:ind w:firstLine="4960" w:firstLineChars="1550"/>
        <w:jc w:val="lef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20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20年5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日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701" w:right="1531" w:bottom="1701" w:left="1531" w:header="709" w:footer="1361" w:gutter="0"/>
      <w:pgNumType w:fmt="numberInDash"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E638B"/>
    <w:multiLevelType w:val="singleLevel"/>
    <w:tmpl w:val="806E638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33A1C"/>
    <w:rsid w:val="00853FA6"/>
    <w:rsid w:val="1A5D01C4"/>
    <w:rsid w:val="31C4598B"/>
    <w:rsid w:val="40067BFE"/>
    <w:rsid w:val="450C517A"/>
    <w:rsid w:val="55533A1C"/>
    <w:rsid w:val="799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2021-10-14T11:17:00Z</dcterms:created>
  <dc:creator>Administrator</dc:creator>
  <cp:lastModifiedBy>Administrator</cp:lastModifiedBy>
  <dcterms:modified xsi:type="dcterms:W3CDTF">2021-10-14T23:24:09Z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EE8D50D57FD74FDDB1D1576E8C5F88D7</vt:lpwstr>
  </property>
</Properties>
</file>