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  <w:rPr>
          <w:rFonts w:hint="eastAsia"/>
        </w:rPr>
      </w:pPr>
    </w:p>
    <w:tbl>
      <w:tblPr>
        <w:tblW w:w="9054" w:type="dxa"/>
        <w:jc w:val="center"/>
        <w:tblInd w:w="96" w:type="dxa"/>
        <w:tblLook w:val="04A0"/>
      </w:tblPr>
      <w:tblGrid>
        <w:gridCol w:w="827"/>
        <w:gridCol w:w="2424"/>
        <w:gridCol w:w="2518"/>
        <w:gridCol w:w="424"/>
        <w:gridCol w:w="550"/>
        <w:gridCol w:w="1051"/>
        <w:gridCol w:w="550"/>
        <w:gridCol w:w="1051"/>
      </w:tblGrid>
      <w:tr w:rsidR="002943DF" w:rsidRPr="002943DF" w:rsidTr="002943DF">
        <w:trPr>
          <w:trHeight w:val="456"/>
          <w:jc w:val="center"/>
        </w:trPr>
        <w:tc>
          <w:tcPr>
            <w:tcW w:w="9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36"/>
                <w:szCs w:val="36"/>
              </w:rPr>
            </w:pPr>
            <w:r>
              <w:rPr>
                <w:rFonts w:ascii="宋体" w:eastAsia="宋体" w:hAnsi="宋体" w:cs="Arial" w:hint="eastAsia"/>
                <w:b/>
                <w:sz w:val="36"/>
                <w:szCs w:val="36"/>
              </w:rPr>
              <w:t>横山桥初</w:t>
            </w:r>
            <w:r w:rsidRPr="002943DF">
              <w:rPr>
                <w:rFonts w:ascii="宋体" w:eastAsia="宋体" w:hAnsi="宋体" w:cs="Arial" w:hint="eastAsia"/>
                <w:b/>
                <w:sz w:val="36"/>
                <w:szCs w:val="36"/>
              </w:rPr>
              <w:t>中</w:t>
            </w:r>
            <w:r w:rsidRPr="002943DF">
              <w:rPr>
                <w:rFonts w:ascii="Arial" w:eastAsia="宋体" w:hAnsi="Arial" w:cs="Arial"/>
                <w:b/>
                <w:sz w:val="36"/>
                <w:szCs w:val="36"/>
              </w:rPr>
              <w:t>2020</w:t>
            </w:r>
            <w:r w:rsidRPr="002943DF">
              <w:rPr>
                <w:rFonts w:ascii="宋体" w:eastAsia="宋体" w:hAnsi="宋体" w:cs="Arial" w:hint="eastAsia"/>
                <w:b/>
                <w:sz w:val="36"/>
                <w:szCs w:val="36"/>
              </w:rPr>
              <w:t>年化学仪器总账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分类</w:t>
            </w:r>
            <w:r w:rsidRPr="002943DF">
              <w:rPr>
                <w:rFonts w:ascii="Arial" w:eastAsia="宋体" w:hAnsi="Arial" w:cs="Arial" w:hint="eastAsia"/>
                <w:b/>
                <w:sz w:val="20"/>
                <w:szCs w:val="20"/>
              </w:rPr>
              <w:t xml:space="preserve"> 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编号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名称</w:t>
            </w:r>
          </w:p>
        </w:tc>
        <w:tc>
          <w:tcPr>
            <w:tcW w:w="24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规格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单位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上年结转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202</w:t>
            </w:r>
            <w:r>
              <w:rPr>
                <w:rFonts w:ascii="Arial" w:eastAsia="宋体" w:hAnsi="Arial" w:cs="Arial" w:hint="eastAsia"/>
                <w:b/>
                <w:sz w:val="20"/>
                <w:szCs w:val="20"/>
              </w:rPr>
              <w:t>0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年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结存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数量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金额（元）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数量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金额（元）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00006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液晶投影机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10000.00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10000.00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00007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投影屏幕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幅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650.00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650.00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00ZZZ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喇叭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320.00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320.00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01001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计算机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9000.00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9000.00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02001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黑板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块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1400.00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1400.00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02001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黑板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(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移动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块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1500.00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1500.00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02004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打孔器刮刀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02006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电动钻孔器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卧式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580.00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580.00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02006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电动钻孔器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02020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仪器车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(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不带框）　　　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600×400×800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　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900.00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900.00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02075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酒精喷灯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坐式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02121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塑料洗瓶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250ml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186.00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186.00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02122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塑料洗瓶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500ml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66.67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57.78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02123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仪器药品提篮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300.00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300.00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02124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塑料水槽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250mm×180mm×100mm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1451.30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1451.30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02125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碘升华凝华管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密封式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03002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方座支架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套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2541.00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2541.00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03005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泥三角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47.00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47.00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03006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三角架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03007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试管架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孔木质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70.00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70.00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03008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试管架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孔木质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360.00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360.00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03008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试管架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孔塑料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450.00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450.00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03009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漏斗架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24.00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24.00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03012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多用滴管架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35.00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35.00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04005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教学电源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190.00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190.00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0106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托盘天平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200g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，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0.2g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2336.00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2336.00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0106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托盘天平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演示用，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200g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，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0.2g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244.00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244.00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13001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温度计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红液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,0</w:t>
            </w:r>
            <w:r w:rsidRPr="002943DF">
              <w:rPr>
                <w:rFonts w:ascii="宋体" w:eastAsia="宋体" w:hAnsi="宋体" w:cs="宋体"/>
                <w:b/>
                <w:sz w:val="20"/>
                <w:szCs w:val="20"/>
              </w:rPr>
              <w:t>℃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～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100</w:t>
            </w:r>
            <w:r w:rsidRPr="002943DF">
              <w:rPr>
                <w:rFonts w:ascii="宋体" w:eastAsia="宋体" w:hAnsi="宋体" w:cs="宋体"/>
                <w:b/>
                <w:sz w:val="20"/>
                <w:szCs w:val="20"/>
              </w:rPr>
              <w:t>℃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188.88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172.21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13003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温度计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水银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,0</w:t>
            </w:r>
            <w:r w:rsidRPr="002943DF">
              <w:rPr>
                <w:rFonts w:ascii="宋体" w:eastAsia="宋体" w:hAnsi="宋体" w:cs="宋体"/>
                <w:b/>
                <w:sz w:val="20"/>
                <w:szCs w:val="20"/>
              </w:rPr>
              <w:t>℃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～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200</w:t>
            </w:r>
            <w:r w:rsidRPr="002943DF">
              <w:rPr>
                <w:rFonts w:ascii="宋体" w:eastAsia="宋体" w:hAnsi="宋体" w:cs="宋体"/>
                <w:b/>
                <w:sz w:val="20"/>
                <w:szCs w:val="20"/>
              </w:rPr>
              <w:t>℃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14.00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14.00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13003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温度计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   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水银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（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-10</w:t>
            </w:r>
            <w:r w:rsidRPr="002943DF">
              <w:rPr>
                <w:rFonts w:ascii="宋体" w:eastAsia="宋体" w:hAnsi="宋体" w:cs="宋体"/>
                <w:b/>
                <w:sz w:val="20"/>
                <w:szCs w:val="20"/>
              </w:rPr>
              <w:t>℃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～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200</w:t>
            </w:r>
            <w:r w:rsidRPr="002943DF">
              <w:rPr>
                <w:rFonts w:ascii="宋体" w:eastAsia="宋体" w:hAnsi="宋体" w:cs="宋体"/>
                <w:b/>
                <w:sz w:val="20"/>
                <w:szCs w:val="20"/>
              </w:rPr>
              <w:t>℃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）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36.00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36.00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13007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数字测温计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560.00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560.00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16003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酸度计（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pH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计）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笔式，测量范围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pH0.0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～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26001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水电解演示器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30mL,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铂电极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180.00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180.00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26002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水电解实验器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26009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分子间隔实验器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26009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分子间隔演示器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26010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电解质溶液导电演示器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26010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电解质溶液导电演示器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台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32001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炼铁高炉模型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112.00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112.00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32040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炼钢转炉模型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103.00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103.00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42001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合金标本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各类不少于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种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盒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42003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合成有机高分子材料标本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不少于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种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盒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42004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新型无机非金属材料标本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氧化铝陶瓷、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盒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72.00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72.00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lastRenderedPageBreak/>
              <w:t>81015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手锤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81017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锉刀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81032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剪刀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(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普通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把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81051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玻璃瓶盖开启器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套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81052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玻璃管切割器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82001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工作服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白大褂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65.00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65.00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82001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工作服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长袖大褂身高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175cm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82001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工作服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防酸碱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82001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工作服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秋服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\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长袖大褂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 \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身高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175cm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98.00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98.00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82001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工作服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秋服长袖大褂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160.00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160.00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82001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工作服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夏服，长袖大褂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-1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-70.00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-1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-70.00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82004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防护面罩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24.00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24.00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82005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防毒口罩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18.00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18.00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82007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耐酸手套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双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82007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耐酸手套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双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82009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洗眼器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套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82010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简易急救箱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75.00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75.00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82010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简易急救箱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32.00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82011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实验防护屏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65.00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65.00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危险品柜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3850.00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3850.00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82ZZZ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药品柜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12350.00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12350.00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Z0002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教师实验台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5100.00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5100.00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Z0002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实验桌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60150.00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60150.00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Z0004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仪器柜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24300.00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24300.00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Z0011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玻璃水槽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Ф200mm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Z0011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水槽柜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个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5940.00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5940.00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AR500g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42.00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办公桌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550.00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550.00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丙三醇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AR500ml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52.00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玻璃杯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45.00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45.00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玻璃水糟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80.00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窗帘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990.00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990.00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磁力搅拌器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FK-2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119.00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119.00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醋酸钠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 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36.00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36.00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点滴白瓷板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72.00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72.00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电导测试器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45.00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45.00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电导率测试笔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95.00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95.00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电石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吊扇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1624.00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1624.00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干燥器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65.00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65.00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钢剪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工作台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3135.00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3135.00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固液反应装置（不需加热）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柜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1800.00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1800.00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集气瓶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60ml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56.00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56.00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钾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250g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矿物质测试笔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36.00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36.00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量筒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20ml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290.48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254.17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硫酸镁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 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45.00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45.00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硫酸钠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 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（无水）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 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45.00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45.00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硫酸锌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 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72.00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72.00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lastRenderedPageBreak/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硫酸亚铁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龙胆紫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指示剂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25g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灭火器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1200.00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1200.00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木炭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块状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32.00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250g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102.00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尿素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 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24.00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24.00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排风扇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972.00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972.00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气普发生器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240.00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240.00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氢氧化铝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氢氧化镁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日光灯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1760.00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1760.00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沙箱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475.00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475.00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实物展示台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4000.00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4000.00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实验凳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11880.00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11880.00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φ18×200mm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374.00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374.00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水池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6000.00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6000.00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水池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(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大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2200.00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2200.00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水银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250g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480.00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480.00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塑料针筒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50ml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58.00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58.00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探究微粒的运动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碳化钙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 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碳酸钙（粉）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 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碳酸镁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 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35.00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35.00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碳酸钠晶体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通风柜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5600.00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5600.00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硝酸铅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 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36.00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36.00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锌丝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14.00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14.00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盐度计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238.00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238.00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氧化铝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   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乙醇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AR500ml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乙醚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AR500ml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乙酸钠（无水）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试剂</w:t>
            </w: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 AR500g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18.00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18.00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饮水机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120.00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120.00</w:t>
            </w:r>
          </w:p>
        </w:tc>
      </w:tr>
      <w:tr w:rsidR="002943DF" w:rsidRPr="002943DF" w:rsidTr="002943DF">
        <w:trPr>
          <w:trHeight w:val="264"/>
          <w:jc w:val="center"/>
        </w:trPr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ZZZZZ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贮存装置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center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12.00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DF" w:rsidRPr="002943DF" w:rsidRDefault="002943DF" w:rsidP="002943DF">
            <w:pPr>
              <w:adjustRightInd/>
              <w:snapToGrid/>
              <w:spacing w:after="0"/>
              <w:jc w:val="right"/>
              <w:rPr>
                <w:rFonts w:ascii="Arial" w:eastAsia="宋体" w:hAnsi="Arial" w:cs="Arial"/>
                <w:b/>
                <w:sz w:val="20"/>
                <w:szCs w:val="20"/>
              </w:rPr>
            </w:pPr>
            <w:r w:rsidRPr="002943DF">
              <w:rPr>
                <w:rFonts w:ascii="Arial" w:eastAsia="宋体" w:hAnsi="Arial" w:cs="Arial"/>
                <w:b/>
                <w:sz w:val="20"/>
                <w:szCs w:val="20"/>
              </w:rPr>
              <w:t>12.00</w:t>
            </w:r>
          </w:p>
        </w:tc>
      </w:tr>
    </w:tbl>
    <w:p w:rsidR="002943DF" w:rsidRDefault="002943DF" w:rsidP="00D31D50">
      <w:pPr>
        <w:spacing w:line="220" w:lineRule="atLeast"/>
      </w:pPr>
    </w:p>
    <w:sectPr w:rsidR="002943DF" w:rsidSect="002943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943DF"/>
    <w:rsid w:val="00323B43"/>
    <w:rsid w:val="003D37D8"/>
    <w:rsid w:val="00426133"/>
    <w:rsid w:val="004358AB"/>
    <w:rsid w:val="008B7726"/>
    <w:rsid w:val="00D31D50"/>
    <w:rsid w:val="00FF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43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43DF"/>
    <w:rPr>
      <w:color w:val="800080"/>
      <w:u w:val="single"/>
    </w:rPr>
  </w:style>
  <w:style w:type="paragraph" w:customStyle="1" w:styleId="font5">
    <w:name w:val="font5"/>
    <w:basedOn w:val="a"/>
    <w:rsid w:val="002943DF"/>
    <w:pPr>
      <w:adjustRightInd/>
      <w:snapToGrid/>
      <w:spacing w:before="100" w:beforeAutospacing="1" w:after="100" w:afterAutospacing="1"/>
    </w:pPr>
    <w:rPr>
      <w:rFonts w:ascii="Arial" w:eastAsia="宋体" w:hAnsi="Arial" w:cs="Arial"/>
      <w:sz w:val="36"/>
      <w:szCs w:val="36"/>
    </w:rPr>
  </w:style>
  <w:style w:type="paragraph" w:customStyle="1" w:styleId="font6">
    <w:name w:val="font6"/>
    <w:basedOn w:val="a"/>
    <w:rsid w:val="002943D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7">
    <w:name w:val="font7"/>
    <w:basedOn w:val="a"/>
    <w:rsid w:val="002943D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36"/>
      <w:szCs w:val="36"/>
    </w:rPr>
  </w:style>
  <w:style w:type="paragraph" w:customStyle="1" w:styleId="font8">
    <w:name w:val="font8"/>
    <w:basedOn w:val="a"/>
    <w:rsid w:val="002943DF"/>
    <w:pPr>
      <w:adjustRightInd/>
      <w:snapToGrid/>
      <w:spacing w:before="100" w:beforeAutospacing="1" w:after="100" w:afterAutospacing="1"/>
    </w:pPr>
    <w:rPr>
      <w:rFonts w:ascii="Arial" w:eastAsia="宋体" w:hAnsi="Arial" w:cs="Arial"/>
      <w:sz w:val="36"/>
      <w:szCs w:val="36"/>
    </w:rPr>
  </w:style>
  <w:style w:type="paragraph" w:customStyle="1" w:styleId="xl63">
    <w:name w:val="xl63"/>
    <w:basedOn w:val="a"/>
    <w:rsid w:val="002943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64">
    <w:name w:val="xl64"/>
    <w:basedOn w:val="a"/>
    <w:rsid w:val="002943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rsid w:val="002943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24"/>
      <w:szCs w:val="24"/>
    </w:rPr>
  </w:style>
  <w:style w:type="paragraph" w:customStyle="1" w:styleId="xl66">
    <w:name w:val="xl66"/>
    <w:basedOn w:val="a"/>
    <w:rsid w:val="002943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2021-01-18T08:09:00Z</dcterms:modified>
</cp:coreProperties>
</file>