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right" w:tblpY="2794"/>
        <w:tblW w:w="3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64" w:type="dxa"/>
            <w:noWrap w:val="0"/>
            <w:vAlign w:val="center"/>
          </w:tcPr>
          <w:p>
            <w:pPr>
              <w:jc w:val="left"/>
              <w:rPr>
                <w:rFonts w:hint="eastAsia" w:ascii="楷体_GB2312" w:hAnsi="宋体" w:eastAsia="楷体_GB2312"/>
                <w:b/>
                <w:bCs/>
                <w:sz w:val="24"/>
              </w:rPr>
            </w:pPr>
            <w:r>
              <w:rPr>
                <w:rFonts w:hint="eastAsia" w:ascii="楷体_GB2312" w:hAnsi="宋体" w:eastAsia="楷体_GB2312"/>
                <w:b/>
                <w:bCs/>
                <w:sz w:val="24"/>
              </w:rPr>
              <w:t>项目类别</w:t>
            </w:r>
          </w:p>
        </w:tc>
        <w:tc>
          <w:tcPr>
            <w:tcW w:w="1884" w:type="dxa"/>
            <w:noWrap w:val="0"/>
            <w:vAlign w:val="top"/>
          </w:tcPr>
          <w:p>
            <w:pPr>
              <w:jc w:val="left"/>
              <w:rPr>
                <w:rFonts w:ascii="宋体" w:hAnsi="宋体"/>
              </w:rPr>
            </w:pPr>
          </w:p>
        </w:tc>
      </w:tr>
    </w:tbl>
    <w:p>
      <w:pPr>
        <w:rPr>
          <w:rFonts w:hint="eastAsia" w:ascii="黑体" w:hAnsi="黑体" w:eastAsia="黑体"/>
          <w:sz w:val="32"/>
          <w:szCs w:val="32"/>
        </w:rPr>
      </w:pPr>
      <w:r>
        <w:rPr>
          <w:rFonts w:hint="eastAsia" w:ascii="黑体" w:hAnsi="黑体" w:eastAsia="黑体"/>
          <w:sz w:val="32"/>
          <w:szCs w:val="32"/>
        </w:rPr>
        <w:t>附件8</w:t>
      </w:r>
    </w:p>
    <w:tbl>
      <w:tblPr>
        <w:tblStyle w:val="4"/>
        <w:tblpPr w:leftFromText="180" w:rightFromText="180" w:vertAnchor="page" w:horzAnchor="margin" w:tblpY="2794"/>
        <w:tblW w:w="2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5"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编号</w:t>
            </w:r>
          </w:p>
        </w:tc>
        <w:tc>
          <w:tcPr>
            <w:tcW w:w="1665" w:type="dxa"/>
            <w:noWrap w:val="0"/>
            <w:vAlign w:val="center"/>
          </w:tcPr>
          <w:p>
            <w:pPr>
              <w:jc w:val="center"/>
              <w:rPr>
                <w:rFonts w:hint="eastAsia" w:ascii="宋体" w:hAnsi="宋体"/>
              </w:rPr>
            </w:pPr>
          </w:p>
        </w:tc>
      </w:tr>
    </w:tbl>
    <w:p>
      <w:pPr>
        <w:rPr>
          <w:rFonts w:hint="eastAsia" w:ascii="方正大标宋简体" w:eastAsia="方正大标宋简体"/>
          <w:b/>
          <w:sz w:val="44"/>
        </w:rPr>
      </w:pPr>
    </w:p>
    <w:p>
      <w:pPr>
        <w:rPr>
          <w:rFonts w:hint="eastAsia" w:ascii="方正大标宋简体" w:eastAsia="方正大标宋简体"/>
          <w:b/>
          <w:sz w:val="44"/>
        </w:rPr>
      </w:pPr>
    </w:p>
    <w:p>
      <w:pPr>
        <w:spacing w:line="600" w:lineRule="exact"/>
        <w:rPr>
          <w:rFonts w:hint="eastAsia" w:ascii="方正大标宋简体" w:eastAsia="方正大标宋简体"/>
          <w:b/>
          <w:sz w:val="44"/>
        </w:rPr>
      </w:pPr>
    </w:p>
    <w:p>
      <w:pPr>
        <w:jc w:val="center"/>
        <w:rPr>
          <w:rFonts w:hint="eastAsia" w:ascii="方正小标宋简体" w:eastAsia="方正小标宋简体"/>
          <w:sz w:val="48"/>
          <w:szCs w:val="48"/>
        </w:rPr>
      </w:pPr>
      <w:r>
        <w:rPr>
          <w:rFonts w:hint="eastAsia" w:ascii="方正小标宋简体" w:eastAsia="方正小标宋简体"/>
          <w:sz w:val="48"/>
          <w:szCs w:val="48"/>
        </w:rPr>
        <w:t>常州市教育科学“十三五”规划课题</w:t>
      </w:r>
    </w:p>
    <w:p>
      <w:pPr>
        <w:jc w:val="center"/>
        <w:rPr>
          <w:rFonts w:hint="eastAsia" w:ascii="方正小标宋简体" w:eastAsia="方正小标宋简体"/>
          <w:sz w:val="48"/>
          <w:szCs w:val="48"/>
        </w:rPr>
      </w:pPr>
      <w:r>
        <w:rPr>
          <w:rFonts w:hint="eastAsia" w:ascii="方正小标宋简体" w:eastAsia="方正小标宋简体"/>
          <w:sz w:val="48"/>
          <w:szCs w:val="48"/>
        </w:rPr>
        <w:t>结题鉴定书</w:t>
      </w:r>
    </w:p>
    <w:p>
      <w:pPr>
        <w:jc w:val="center"/>
        <w:rPr>
          <w:rFonts w:hint="eastAsia" w:eastAsia="黑体"/>
        </w:rPr>
      </w:pPr>
    </w:p>
    <w:p>
      <w:pPr>
        <w:jc w:val="center"/>
        <w:rPr>
          <w:rFonts w:hint="eastAsia" w:eastAsia="黑体"/>
        </w:rPr>
      </w:pPr>
    </w:p>
    <w:p>
      <w:pPr>
        <w:jc w:val="center"/>
        <w:rPr>
          <w:rFonts w:hint="eastAsia" w:eastAsia="黑体"/>
          <w:sz w:val="28"/>
        </w:rPr>
      </w:pPr>
    </w:p>
    <w:p>
      <w:pPr>
        <w:jc w:val="center"/>
        <w:rPr>
          <w:rFonts w:hint="eastAsia" w:eastAsia="黑体"/>
          <w:sz w:val="28"/>
        </w:rPr>
      </w:pPr>
    </w:p>
    <w:p>
      <w:pPr>
        <w:spacing w:line="360" w:lineRule="exact"/>
        <w:ind w:firstLine="1285" w:firstLineChars="400"/>
        <w:outlineLvl w:val="0"/>
        <w:rPr>
          <w:rFonts w:hint="eastAsia" w:ascii="黑体" w:hAnsi="宋体" w:eastAsia="黑体"/>
          <w:b/>
          <w:sz w:val="30"/>
          <w:u w:val="single"/>
        </w:rPr>
      </w:pPr>
      <w:r>
        <w:rPr>
          <w:rFonts w:hint="eastAsia" w:eastAsia="仿宋_GB2312"/>
          <w:b/>
          <w:sz w:val="32"/>
        </w:rPr>
        <w:t>课</w:t>
      </w:r>
      <w:r>
        <w:rPr>
          <w:rFonts w:eastAsia="仿宋_GB2312"/>
          <w:b/>
          <w:sz w:val="32"/>
        </w:rPr>
        <w:t xml:space="preserve">  </w:t>
      </w:r>
      <w:r>
        <w:rPr>
          <w:rFonts w:hint="eastAsia" w:eastAsia="仿宋_GB2312"/>
          <w:b/>
          <w:sz w:val="32"/>
        </w:rPr>
        <w:t>题</w:t>
      </w:r>
      <w:r>
        <w:rPr>
          <w:rFonts w:eastAsia="仿宋_GB2312"/>
          <w:b/>
          <w:sz w:val="32"/>
        </w:rPr>
        <w:t xml:space="preserve">  </w:t>
      </w:r>
      <w:r>
        <w:rPr>
          <w:rFonts w:hint="eastAsia" w:eastAsia="仿宋_GB2312"/>
          <w:b/>
          <w:sz w:val="32"/>
        </w:rPr>
        <w:t>名</w:t>
      </w:r>
      <w:r>
        <w:rPr>
          <w:rFonts w:eastAsia="仿宋_GB2312"/>
          <w:b/>
          <w:sz w:val="32"/>
        </w:rPr>
        <w:t xml:space="preserve">  </w:t>
      </w:r>
      <w:r>
        <w:rPr>
          <w:rFonts w:hint="eastAsia" w:eastAsia="仿宋_GB2312"/>
          <w:b/>
          <w:sz w:val="32"/>
        </w:rPr>
        <w:t>称</w:t>
      </w:r>
      <w:r>
        <w:rPr>
          <w:rFonts w:hint="eastAsia" w:ascii="黑体" w:hAnsi="宋体" w:eastAsia="黑体"/>
          <w:sz w:val="30"/>
          <w:u w:val="single"/>
        </w:rPr>
        <w:tab/>
      </w:r>
      <w:r>
        <w:rPr>
          <w:rFonts w:hint="eastAsia" w:ascii="黑体" w:hAnsi="宋体" w:eastAsia="黑体"/>
          <w:sz w:val="30"/>
          <w:u w:val="single"/>
          <w:lang w:eastAsia="zh-CN"/>
        </w:rPr>
        <w:t>初中历史情境教学策略研究</w:t>
      </w:r>
    </w:p>
    <w:p>
      <w:pPr>
        <w:spacing w:line="360" w:lineRule="exact"/>
        <w:ind w:firstLine="1280" w:firstLineChars="400"/>
        <w:outlineLvl w:val="0"/>
        <w:rPr>
          <w:rFonts w:hint="eastAsia" w:eastAsia="仿宋_GB2312"/>
          <w:sz w:val="32"/>
        </w:rPr>
      </w:pPr>
    </w:p>
    <w:p>
      <w:pPr>
        <w:spacing w:line="360" w:lineRule="exact"/>
        <w:ind w:firstLine="1279" w:firstLineChars="200"/>
        <w:outlineLvl w:val="0"/>
        <w:rPr>
          <w:rFonts w:hint="eastAsia" w:eastAsia="仿宋_GB2312"/>
          <w:b/>
          <w:sz w:val="32"/>
          <w:u w:val="single"/>
        </w:rPr>
      </w:pPr>
      <w:r>
        <w:rPr>
          <w:rFonts w:hint="eastAsia" w:eastAsia="仿宋_GB2312"/>
          <w:b/>
          <w:spacing w:val="159"/>
          <w:kern w:val="0"/>
          <w:sz w:val="32"/>
          <w:fitText w:val="2240" w:id="0"/>
        </w:rPr>
        <w:t>研究方</w:t>
      </w:r>
      <w:r>
        <w:rPr>
          <w:rFonts w:hint="eastAsia" w:eastAsia="仿宋_GB2312"/>
          <w:b/>
          <w:spacing w:val="1"/>
          <w:kern w:val="0"/>
          <w:sz w:val="32"/>
          <w:fitText w:val="2240" w:id="0"/>
        </w:rPr>
        <w:t>向</w:t>
      </w:r>
      <w:r>
        <w:rPr>
          <w:rFonts w:hint="eastAsia" w:eastAsia="仿宋_GB2312"/>
          <w:sz w:val="32"/>
          <w:u w:val="single"/>
        </w:rPr>
        <w:tab/>
      </w:r>
      <w:r>
        <w:rPr>
          <w:rFonts w:hint="eastAsia" w:eastAsia="仿宋_GB2312"/>
          <w:sz w:val="32"/>
          <w:u w:val="single"/>
        </w:rPr>
        <w:tab/>
      </w:r>
      <w:r>
        <w:rPr>
          <w:rFonts w:hint="eastAsia" w:eastAsia="仿宋_GB2312"/>
          <w:sz w:val="32"/>
          <w:u w:val="single"/>
          <w:lang w:val="en-US" w:eastAsia="zh-CN"/>
        </w:rPr>
        <w:t xml:space="preserve">      5</w:t>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p>
    <w:p>
      <w:pPr>
        <w:spacing w:line="360" w:lineRule="exact"/>
        <w:ind w:firstLine="640" w:firstLineChars="200"/>
        <w:outlineLvl w:val="0"/>
        <w:rPr>
          <w:rFonts w:hint="eastAsia" w:eastAsia="仿宋_GB2312"/>
          <w:sz w:val="32"/>
          <w:u w:val="single"/>
        </w:rPr>
      </w:pPr>
    </w:p>
    <w:p>
      <w:pPr>
        <w:spacing w:line="360" w:lineRule="exact"/>
        <w:ind w:left="840" w:firstLine="420"/>
        <w:outlineLvl w:val="0"/>
        <w:rPr>
          <w:rFonts w:hint="eastAsia" w:eastAsia="仿宋_GB2312"/>
          <w:b/>
          <w:sz w:val="32"/>
          <w:u w:val="single"/>
        </w:rPr>
      </w:pPr>
      <w:r>
        <w:rPr>
          <w:rFonts w:hint="eastAsia" w:eastAsia="仿宋_GB2312"/>
          <w:b/>
          <w:spacing w:val="79"/>
          <w:kern w:val="0"/>
          <w:sz w:val="32"/>
          <w:fitText w:val="2240" w:id="1"/>
        </w:rPr>
        <w:t>课题主持</w:t>
      </w:r>
      <w:r>
        <w:rPr>
          <w:rFonts w:hint="eastAsia" w:eastAsia="仿宋_GB2312"/>
          <w:b/>
          <w:spacing w:val="1"/>
          <w:kern w:val="0"/>
          <w:sz w:val="32"/>
          <w:fitText w:val="2240" w:id="1"/>
        </w:rPr>
        <w:t>人</w:t>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lang w:eastAsia="zh-CN"/>
        </w:rPr>
        <w:t>袁云霞</w:t>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p>
    <w:p>
      <w:pPr>
        <w:spacing w:line="360" w:lineRule="exact"/>
        <w:jc w:val="center"/>
        <w:rPr>
          <w:rFonts w:eastAsia="仿宋_GB2312"/>
        </w:rPr>
      </w:pPr>
    </w:p>
    <w:p>
      <w:pPr>
        <w:spacing w:line="360" w:lineRule="exact"/>
        <w:ind w:firstLine="1285" w:firstLineChars="400"/>
        <w:outlineLvl w:val="0"/>
        <w:rPr>
          <w:rFonts w:hint="default" w:eastAsia="仿宋_GB2312"/>
          <w:b/>
          <w:sz w:val="32"/>
          <w:u w:val="single"/>
          <w:lang w:val="en-US"/>
        </w:rPr>
      </w:pPr>
      <w:r>
        <w:rPr>
          <w:rFonts w:hint="eastAsia" w:eastAsia="仿宋_GB2312"/>
          <w:b/>
          <w:sz w:val="32"/>
        </w:rPr>
        <w:t>主持人所在单位</w:t>
      </w:r>
      <w:r>
        <w:rPr>
          <w:rFonts w:hint="eastAsia" w:eastAsia="仿宋_GB2312"/>
          <w:sz w:val="32"/>
          <w:u w:val="single"/>
        </w:rPr>
        <w:tab/>
      </w:r>
      <w:r>
        <w:rPr>
          <w:rFonts w:hint="eastAsia" w:eastAsia="仿宋_GB2312"/>
          <w:sz w:val="32"/>
          <w:u w:val="single"/>
        </w:rPr>
        <w:tab/>
      </w:r>
      <w:r>
        <w:rPr>
          <w:rFonts w:hint="eastAsia" w:eastAsia="仿宋_GB2312"/>
          <w:sz w:val="32"/>
          <w:u w:val="single"/>
          <w:lang w:eastAsia="zh-CN"/>
        </w:rPr>
        <w:t>常州市花园中学</w:t>
      </w:r>
      <w:r>
        <w:rPr>
          <w:rFonts w:hint="eastAsia" w:eastAsia="仿宋_GB2312"/>
          <w:sz w:val="32"/>
          <w:u w:val="single"/>
          <w:lang w:val="en-US" w:eastAsia="zh-CN"/>
        </w:rPr>
        <w:t xml:space="preserve">    </w:t>
      </w:r>
    </w:p>
    <w:p>
      <w:pPr>
        <w:spacing w:line="360" w:lineRule="exact"/>
        <w:outlineLvl w:val="0"/>
        <w:rPr>
          <w:rFonts w:hint="eastAsia" w:eastAsia="仿宋_GB2312"/>
          <w:kern w:val="0"/>
          <w:sz w:val="32"/>
        </w:rPr>
      </w:pPr>
    </w:p>
    <w:p>
      <w:pPr>
        <w:spacing w:line="360" w:lineRule="exact"/>
        <w:ind w:left="840" w:firstLine="420"/>
        <w:outlineLvl w:val="0"/>
        <w:rPr>
          <w:rFonts w:hint="eastAsia" w:eastAsia="仿宋_GB2312"/>
          <w:b/>
          <w:sz w:val="32"/>
        </w:rPr>
      </w:pPr>
      <w:r>
        <w:rPr>
          <w:rFonts w:hint="eastAsia" w:eastAsia="仿宋_GB2312"/>
          <w:b/>
          <w:spacing w:val="31"/>
          <w:kern w:val="0"/>
          <w:sz w:val="32"/>
          <w:fitText w:val="2240" w:id="2"/>
        </w:rPr>
        <w:t>组织鉴定单</w:t>
      </w:r>
      <w:r>
        <w:rPr>
          <w:rFonts w:hint="eastAsia" w:eastAsia="仿宋_GB2312"/>
          <w:b/>
          <w:spacing w:val="1"/>
          <w:kern w:val="0"/>
          <w:sz w:val="32"/>
          <w:fitText w:val="2240" w:id="2"/>
        </w:rPr>
        <w:t>位</w:t>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rPr>
        <w:tab/>
      </w:r>
    </w:p>
    <w:p>
      <w:pPr>
        <w:spacing w:line="360" w:lineRule="exact"/>
        <w:jc w:val="center"/>
        <w:rPr>
          <w:rFonts w:hint="eastAsia" w:eastAsia="仿宋_GB2312"/>
        </w:rPr>
      </w:pPr>
    </w:p>
    <w:p>
      <w:pPr>
        <w:spacing w:line="360" w:lineRule="exact"/>
        <w:ind w:firstLine="1285" w:firstLineChars="400"/>
        <w:outlineLvl w:val="0"/>
        <w:rPr>
          <w:rFonts w:hint="eastAsia" w:eastAsia="仿宋_GB2312"/>
          <w:b/>
          <w:sz w:val="32"/>
          <w:u w:val="single"/>
        </w:rPr>
      </w:pPr>
      <w:r>
        <w:rPr>
          <w:rFonts w:hint="eastAsia" w:eastAsia="仿宋_GB2312"/>
          <w:b/>
          <w:sz w:val="32"/>
        </w:rPr>
        <w:t>填</w:t>
      </w:r>
      <w:r>
        <w:rPr>
          <w:rFonts w:eastAsia="仿宋_GB2312"/>
          <w:b/>
          <w:sz w:val="32"/>
        </w:rPr>
        <w:t xml:space="preserve">  </w:t>
      </w:r>
      <w:r>
        <w:rPr>
          <w:rFonts w:hint="eastAsia" w:eastAsia="仿宋_GB2312"/>
          <w:b/>
          <w:sz w:val="32"/>
        </w:rPr>
        <w:t>表</w:t>
      </w:r>
      <w:r>
        <w:rPr>
          <w:rFonts w:eastAsia="仿宋_GB2312"/>
          <w:b/>
          <w:sz w:val="32"/>
        </w:rPr>
        <w:t xml:space="preserve">  </w:t>
      </w:r>
      <w:r>
        <w:rPr>
          <w:rFonts w:hint="eastAsia" w:eastAsia="仿宋_GB2312"/>
          <w:b/>
          <w:sz w:val="32"/>
        </w:rPr>
        <w:t>日</w:t>
      </w:r>
      <w:r>
        <w:rPr>
          <w:rFonts w:eastAsia="仿宋_GB2312"/>
          <w:b/>
          <w:sz w:val="32"/>
        </w:rPr>
        <w:t xml:space="preserve">  </w:t>
      </w:r>
      <w:r>
        <w:rPr>
          <w:rFonts w:hint="eastAsia" w:eastAsia="仿宋_GB2312"/>
          <w:b/>
          <w:sz w:val="32"/>
        </w:rPr>
        <w:t>期</w:t>
      </w:r>
      <w:r>
        <w:rPr>
          <w:rFonts w:hint="eastAsia" w:eastAsia="仿宋_GB2312"/>
          <w:sz w:val="32"/>
          <w:u w:val="single"/>
        </w:rPr>
        <w:tab/>
      </w:r>
      <w:r>
        <w:rPr>
          <w:rFonts w:hint="eastAsia" w:eastAsia="仿宋_GB2312"/>
          <w:sz w:val="32"/>
          <w:u w:val="single"/>
        </w:rPr>
        <w:tab/>
      </w:r>
      <w:r>
        <w:rPr>
          <w:rFonts w:hint="eastAsia" w:eastAsia="仿宋_GB2312"/>
          <w:sz w:val="32"/>
          <w:u w:val="single"/>
        </w:rPr>
        <w:tab/>
      </w:r>
      <w:r>
        <w:rPr>
          <w:rFonts w:hint="eastAsia" w:eastAsia="仿宋_GB2312"/>
          <w:sz w:val="32"/>
          <w:u w:val="single"/>
          <w:lang w:val="en-US" w:eastAsia="zh-CN"/>
        </w:rPr>
        <w:t>2020年4月</w:t>
      </w:r>
      <w:r>
        <w:rPr>
          <w:rFonts w:hint="eastAsia" w:eastAsia="仿宋_GB2312"/>
          <w:sz w:val="32"/>
          <w:u w:val="single"/>
        </w:rPr>
        <w:tab/>
      </w:r>
      <w:r>
        <w:rPr>
          <w:rFonts w:hint="eastAsia" w:eastAsia="仿宋_GB2312"/>
          <w:sz w:val="32"/>
          <w:u w:val="single"/>
        </w:rPr>
        <w:tab/>
      </w:r>
    </w:p>
    <w:p>
      <w:pPr>
        <w:spacing w:line="360" w:lineRule="exact"/>
        <w:rPr>
          <w:rFonts w:hint="eastAsia" w:eastAsia="仿宋_GB2312"/>
          <w:sz w:val="32"/>
        </w:rPr>
      </w:pPr>
      <w:r>
        <w:rPr>
          <w:rFonts w:hint="eastAsia" w:eastAsia="仿宋_GB2312"/>
          <w:sz w:val="32"/>
        </w:rPr>
        <w:t xml:space="preserve">        </w:t>
      </w:r>
    </w:p>
    <w:p>
      <w:pPr>
        <w:spacing w:line="360" w:lineRule="exact"/>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sz w:val="32"/>
        </w:rPr>
      </w:pPr>
      <w:r>
        <w:rPr>
          <w:rFonts w:hint="eastAsia" w:ascii="宋体" w:hAnsi="宋体"/>
          <w:sz w:val="32"/>
        </w:rPr>
        <w:t>常州市教育科学规划领导小组办公室</w:t>
      </w:r>
    </w:p>
    <w:p>
      <w:pPr>
        <w:pStyle w:val="2"/>
        <w:ind w:left="99" w:leftChars="47"/>
        <w:jc w:val="center"/>
        <w:rPr>
          <w:rFonts w:hint="eastAsia"/>
        </w:rPr>
      </w:pPr>
      <w:r>
        <w:rPr>
          <w:rFonts w:hint="eastAsia"/>
        </w:rPr>
        <w:t>二O一六年一月制</w:t>
      </w:r>
    </w:p>
    <w:p>
      <w:pPr>
        <w:jc w:val="center"/>
        <w:rPr>
          <w:rFonts w:hint="eastAsia" w:eastAsia="黑体"/>
          <w:sz w:val="44"/>
        </w:rPr>
      </w:pPr>
      <w:r>
        <w:rPr>
          <w:rFonts w:hint="eastAsia" w:eastAsia="黑体"/>
          <w:sz w:val="44"/>
        </w:rPr>
        <w:t>填  表  说  明</w:t>
      </w:r>
    </w:p>
    <w:p>
      <w:pPr>
        <w:rPr>
          <w:rFonts w:hint="eastAsia"/>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1.本表用计算机认真、准确填写，</w:t>
      </w:r>
      <w:r>
        <w:rPr>
          <w:rFonts w:hint="eastAsia" w:ascii="仿宋_GB2312" w:hAnsi="宋体" w:eastAsia="仿宋_GB2312"/>
          <w:spacing w:val="30"/>
          <w:sz w:val="24"/>
        </w:rPr>
        <w:t>用A4纸打印或复印</w:t>
      </w:r>
      <w:r>
        <w:rPr>
          <w:rFonts w:hint="eastAsia" w:ascii="仿宋_GB2312" w:hAnsi="宋体" w:eastAsia="仿宋_GB2312"/>
          <w:sz w:val="24"/>
        </w:rPr>
        <w:t xml:space="preserve">一式两份。 </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2.项目类别分为：招标、重点、立项三类，由课题组根据课题所属类别分别填写。</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3.课题编号由课题组根据各课题立项时所分配的编号准确填写。</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4.</w:t>
      </w:r>
      <w:r>
        <w:rPr>
          <w:rFonts w:hint="eastAsia" w:ascii="仿宋_GB2312" w:eastAsia="仿宋_GB2312"/>
          <w:spacing w:val="20"/>
          <w:sz w:val="24"/>
        </w:rPr>
        <w:t xml:space="preserve"> “研究方向”栏按“课题指南”中“选题与领域”的分类填写，如选题隶属于“教育综合改革研究”，则研究方向栏填写“2”，如选题隶属于“课程与教学研究”，则研究方向栏填写“5”，其它类别课题以此类推。申报自选课题者，研究方向栏填写“自选课题”。</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5.“课题主持人”、课题核心组成员原则上应与中期评估表上的核心成员保持一致，主持人不得超过两人、核心组成员不得超过10人。“课题主持人”、课题核心组成员、课题承担单位确需变更者，需填写《常州市教育科学“十三五”规划课题变更表》，由课题组所在单位盖章、（原）主持人签字，并报经辖市/区教师发展中心（辖市/区学校）和市规划办审批通过后，方予认可。</w:t>
      </w:r>
    </w:p>
    <w:p>
      <w:pPr>
        <w:spacing w:line="360" w:lineRule="auto"/>
        <w:ind w:firstLine="429" w:firstLineChars="179"/>
        <w:rPr>
          <w:rFonts w:hint="eastAsia" w:ascii="仿宋_GB2312" w:hAnsi="宋体" w:eastAsia="仿宋_GB2312"/>
          <w:sz w:val="24"/>
        </w:rPr>
      </w:pPr>
    </w:p>
    <w:p>
      <w:pPr>
        <w:spacing w:line="360" w:lineRule="auto"/>
        <w:ind w:firstLine="429" w:firstLineChars="179"/>
        <w:rPr>
          <w:rFonts w:hint="eastAsia" w:ascii="仿宋_GB2312" w:hAnsi="宋体" w:eastAsia="仿宋_GB2312"/>
          <w:sz w:val="24"/>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 xml:space="preserve">常州市教育科学规划领导小组办公室办公地址：常州市劳动西路19号  </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邮政编码：213001</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联系电话：86696829，86699812</w:t>
      </w:r>
    </w:p>
    <w:p>
      <w:pPr>
        <w:spacing w:line="360" w:lineRule="auto"/>
        <w:ind w:firstLine="480" w:firstLineChars="200"/>
        <w:rPr>
          <w:rFonts w:eastAsia="仿宋_GB2312"/>
          <w:sz w:val="24"/>
        </w:rPr>
      </w:pPr>
      <w:r>
        <w:rPr>
          <w:rFonts w:hint="eastAsia" w:ascii="仿宋_GB2312" w:hAnsi="宋体" w:eastAsia="仿宋_GB2312"/>
          <w:sz w:val="24"/>
        </w:rPr>
        <w:t>电子邮件：</w:t>
      </w:r>
      <w:r>
        <w:rPr>
          <w:rFonts w:hint="eastAsia" w:eastAsia="仿宋_GB2312"/>
          <w:sz w:val="24"/>
        </w:rPr>
        <w:t>jyswj</w:t>
      </w:r>
      <w:r>
        <w:rPr>
          <w:rFonts w:eastAsia="仿宋_GB2312"/>
          <w:sz w:val="24"/>
        </w:rPr>
        <w:t>@czedu.gov.cn</w:t>
      </w:r>
    </w:p>
    <w:p>
      <w:pPr>
        <w:spacing w:line="360" w:lineRule="auto"/>
        <w:ind w:firstLine="480" w:firstLineChars="200"/>
        <w:rPr>
          <w:rFonts w:eastAsia="仿宋_GB2312"/>
          <w:sz w:val="24"/>
        </w:rPr>
      </w:pPr>
      <w:r>
        <w:rPr>
          <w:rFonts w:eastAsia="仿宋_GB2312"/>
          <w:sz w:val="24"/>
        </w:rPr>
        <w:t xml:space="preserve">网 址：http://jky.czedu.cn/class/HBCBNEAF </w:t>
      </w: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ind w:firstLine="909" w:firstLineChars="379"/>
        <w:rPr>
          <w:rFonts w:hint="eastAsia" w:ascii="仿宋_GB2312" w:hAnsi="宋体" w:eastAsia="仿宋_GB2312"/>
          <w:sz w:val="24"/>
        </w:rPr>
      </w:pPr>
    </w:p>
    <w:p>
      <w:pPr>
        <w:spacing w:line="360" w:lineRule="auto"/>
        <w:rPr>
          <w:rFonts w:hint="eastAsia" w:ascii="仿宋_GB2312" w:hAnsi="宋体" w:eastAsia="仿宋_GB2312"/>
          <w:sz w:val="24"/>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548"/>
        <w:gridCol w:w="548"/>
        <w:gridCol w:w="1548"/>
        <w:gridCol w:w="1936"/>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60" w:type="dxa"/>
            <w:gridSpan w:val="6"/>
            <w:noWrap w:val="0"/>
            <w:vAlign w:val="center"/>
          </w:tcPr>
          <w:p>
            <w:pPr>
              <w:rPr>
                <w:rFonts w:hint="eastAsia" w:ascii="黑体" w:hAnsi="黑体" w:eastAsia="黑体"/>
                <w:sz w:val="32"/>
              </w:rPr>
            </w:pPr>
            <w:r>
              <w:rPr>
                <w:rFonts w:hint="eastAsia" w:ascii="黑体" w:hAnsi="黑体" w:eastAsia="黑体"/>
                <w:sz w:val="32"/>
              </w:rPr>
              <w:t>一、课题主持人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38" w:type="dxa"/>
            <w:gridSpan w:val="2"/>
            <w:noWrap w:val="0"/>
            <w:vAlign w:val="center"/>
          </w:tcPr>
          <w:p>
            <w:pPr>
              <w:jc w:val="center"/>
              <w:rPr>
                <w:rFonts w:hint="eastAsia" w:ascii="宋体" w:hAnsi="宋体"/>
                <w:sz w:val="28"/>
                <w:szCs w:val="28"/>
              </w:rPr>
            </w:pPr>
            <w:r>
              <w:rPr>
                <w:rFonts w:hint="eastAsia" w:ascii="宋体" w:hAnsi="宋体"/>
                <w:sz w:val="28"/>
                <w:szCs w:val="28"/>
              </w:rPr>
              <w:t>姓  名</w:t>
            </w:r>
          </w:p>
        </w:tc>
        <w:tc>
          <w:tcPr>
            <w:tcW w:w="4032" w:type="dxa"/>
            <w:gridSpan w:val="3"/>
            <w:noWrap w:val="0"/>
            <w:vAlign w:val="center"/>
          </w:tcPr>
          <w:p>
            <w:pPr>
              <w:jc w:val="center"/>
              <w:rPr>
                <w:rFonts w:hint="eastAsia" w:ascii="宋体" w:hAnsi="宋体"/>
                <w:sz w:val="28"/>
                <w:szCs w:val="28"/>
              </w:rPr>
            </w:pPr>
            <w:r>
              <w:rPr>
                <w:rFonts w:hint="eastAsia" w:ascii="宋体" w:hAnsi="宋体"/>
                <w:sz w:val="28"/>
                <w:szCs w:val="28"/>
              </w:rPr>
              <w:t>所在单位</w:t>
            </w:r>
          </w:p>
        </w:tc>
        <w:tc>
          <w:tcPr>
            <w:tcW w:w="3190" w:type="dxa"/>
            <w:noWrap w:val="0"/>
            <w:vAlign w:val="center"/>
          </w:tcPr>
          <w:p>
            <w:pPr>
              <w:jc w:val="center"/>
              <w:rPr>
                <w:rFonts w:hint="eastAsia" w:eastAsia="仿宋_GB2312"/>
                <w:sz w:val="32"/>
              </w:rPr>
            </w:pPr>
            <w:r>
              <w:rPr>
                <w:rFonts w:hint="eastAsia" w:ascii="宋体" w:hAnsi="宋体"/>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38" w:type="dxa"/>
            <w:gridSpan w:val="2"/>
            <w:noWrap w:val="0"/>
            <w:vAlign w:val="top"/>
          </w:tcPr>
          <w:p>
            <w:pPr>
              <w:jc w:val="center"/>
              <w:rPr>
                <w:rFonts w:hint="eastAsia" w:eastAsia="仿宋_GB2312"/>
                <w:sz w:val="28"/>
                <w:szCs w:val="28"/>
                <w:lang w:eastAsia="zh-CN"/>
              </w:rPr>
            </w:pPr>
            <w:r>
              <w:rPr>
                <w:rFonts w:hint="eastAsia" w:eastAsia="仿宋_GB2312"/>
                <w:sz w:val="28"/>
                <w:szCs w:val="28"/>
                <w:lang w:eastAsia="zh-CN"/>
              </w:rPr>
              <w:t>袁云霞</w:t>
            </w:r>
          </w:p>
        </w:tc>
        <w:tc>
          <w:tcPr>
            <w:tcW w:w="4032" w:type="dxa"/>
            <w:gridSpan w:val="3"/>
            <w:noWrap w:val="0"/>
            <w:vAlign w:val="top"/>
          </w:tcPr>
          <w:p>
            <w:pPr>
              <w:jc w:val="center"/>
              <w:rPr>
                <w:rFonts w:hint="eastAsia" w:eastAsia="仿宋_GB2312"/>
                <w:sz w:val="28"/>
                <w:szCs w:val="28"/>
                <w:lang w:eastAsia="zh-CN"/>
              </w:rPr>
            </w:pPr>
            <w:r>
              <w:rPr>
                <w:rFonts w:hint="eastAsia" w:eastAsia="仿宋_GB2312"/>
                <w:sz w:val="28"/>
                <w:szCs w:val="28"/>
                <w:lang w:eastAsia="zh-CN"/>
              </w:rPr>
              <w:t>常州市花园中学</w:t>
            </w:r>
          </w:p>
        </w:tc>
        <w:tc>
          <w:tcPr>
            <w:tcW w:w="3190" w:type="dxa"/>
            <w:noWrap w:val="0"/>
            <w:vAlign w:val="top"/>
          </w:tcPr>
          <w:p>
            <w:pPr>
              <w:jc w:val="center"/>
              <w:rPr>
                <w:rFonts w:hint="default" w:eastAsia="仿宋_GB2312"/>
                <w:sz w:val="32"/>
                <w:lang w:val="en-US" w:eastAsia="zh-CN"/>
              </w:rPr>
            </w:pPr>
            <w:r>
              <w:rPr>
                <w:rFonts w:hint="eastAsia" w:eastAsia="仿宋_GB2312"/>
                <w:sz w:val="32"/>
                <w:lang w:val="en-US" w:eastAsia="zh-CN"/>
              </w:rPr>
              <w:t>13861151695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38" w:type="dxa"/>
            <w:gridSpan w:val="2"/>
            <w:noWrap w:val="0"/>
            <w:vAlign w:val="center"/>
          </w:tcPr>
          <w:p>
            <w:pPr>
              <w:rPr>
                <w:rFonts w:hint="eastAsia" w:eastAsia="仿宋_GB2312"/>
                <w:sz w:val="28"/>
                <w:szCs w:val="28"/>
              </w:rPr>
            </w:pPr>
          </w:p>
        </w:tc>
        <w:tc>
          <w:tcPr>
            <w:tcW w:w="4032" w:type="dxa"/>
            <w:gridSpan w:val="3"/>
            <w:noWrap w:val="0"/>
            <w:vAlign w:val="center"/>
          </w:tcPr>
          <w:p>
            <w:pPr>
              <w:rPr>
                <w:rFonts w:hint="eastAsia" w:eastAsia="仿宋_GB2312"/>
                <w:sz w:val="28"/>
                <w:szCs w:val="28"/>
              </w:rPr>
            </w:pPr>
          </w:p>
        </w:tc>
        <w:tc>
          <w:tcPr>
            <w:tcW w:w="3190" w:type="dxa"/>
            <w:noWrap w:val="0"/>
            <w:vAlign w:val="center"/>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60" w:type="dxa"/>
            <w:gridSpan w:val="6"/>
            <w:noWrap w:val="0"/>
            <w:vAlign w:val="center"/>
          </w:tcPr>
          <w:p>
            <w:pPr>
              <w:rPr>
                <w:rFonts w:hint="eastAsia" w:ascii="黑体" w:hAnsi="黑体" w:eastAsia="黑体"/>
                <w:sz w:val="32"/>
              </w:rPr>
            </w:pPr>
            <w:r>
              <w:rPr>
                <w:rFonts w:hint="eastAsia" w:ascii="黑体" w:hAnsi="黑体" w:eastAsia="黑体"/>
                <w:sz w:val="32"/>
              </w:rPr>
              <w:t>二、课 题 组 成 员（不含主持人，限10人）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90" w:type="dxa"/>
            <w:noWrap w:val="0"/>
            <w:vAlign w:val="center"/>
          </w:tcPr>
          <w:p>
            <w:pPr>
              <w:jc w:val="center"/>
              <w:rPr>
                <w:rFonts w:hint="eastAsia" w:ascii="宋体" w:hAnsi="宋体"/>
                <w:sz w:val="28"/>
                <w:szCs w:val="28"/>
              </w:rPr>
            </w:pPr>
            <w:r>
              <w:rPr>
                <w:rFonts w:hint="eastAsia" w:ascii="宋体" w:hAnsi="宋体"/>
                <w:sz w:val="28"/>
                <w:szCs w:val="28"/>
              </w:rPr>
              <w:t>序号</w:t>
            </w:r>
          </w:p>
        </w:tc>
        <w:tc>
          <w:tcPr>
            <w:tcW w:w="1096" w:type="dxa"/>
            <w:gridSpan w:val="2"/>
            <w:noWrap w:val="0"/>
            <w:vAlign w:val="center"/>
          </w:tcPr>
          <w:p>
            <w:pPr>
              <w:jc w:val="center"/>
              <w:rPr>
                <w:rFonts w:hint="eastAsia" w:ascii="宋体" w:hAnsi="宋体"/>
                <w:sz w:val="28"/>
                <w:szCs w:val="28"/>
              </w:rPr>
            </w:pPr>
            <w:r>
              <w:rPr>
                <w:rFonts w:hint="eastAsia" w:ascii="宋体" w:hAnsi="宋体"/>
                <w:sz w:val="28"/>
                <w:szCs w:val="28"/>
              </w:rPr>
              <w:t>姓 名</w:t>
            </w:r>
          </w:p>
        </w:tc>
        <w:tc>
          <w:tcPr>
            <w:tcW w:w="1548" w:type="dxa"/>
            <w:noWrap w:val="0"/>
            <w:vAlign w:val="center"/>
          </w:tcPr>
          <w:p>
            <w:pPr>
              <w:jc w:val="center"/>
              <w:rPr>
                <w:rFonts w:hint="eastAsia" w:ascii="宋体" w:hAnsi="宋体"/>
                <w:sz w:val="28"/>
                <w:szCs w:val="28"/>
              </w:rPr>
            </w:pPr>
            <w:r>
              <w:rPr>
                <w:rFonts w:hint="eastAsia" w:ascii="宋体" w:hAnsi="宋体"/>
                <w:sz w:val="28"/>
                <w:szCs w:val="28"/>
              </w:rPr>
              <w:t>职  称</w:t>
            </w:r>
          </w:p>
        </w:tc>
        <w:tc>
          <w:tcPr>
            <w:tcW w:w="1936" w:type="dxa"/>
            <w:noWrap w:val="0"/>
            <w:vAlign w:val="center"/>
          </w:tcPr>
          <w:p>
            <w:pPr>
              <w:jc w:val="center"/>
              <w:rPr>
                <w:rFonts w:hint="eastAsia" w:ascii="宋体" w:hAnsi="宋体"/>
                <w:sz w:val="28"/>
                <w:szCs w:val="28"/>
              </w:rPr>
            </w:pPr>
            <w:r>
              <w:rPr>
                <w:rFonts w:hint="eastAsia" w:ascii="宋体" w:hAnsi="宋体"/>
                <w:sz w:val="28"/>
                <w:szCs w:val="28"/>
              </w:rPr>
              <w:t>工作单位</w:t>
            </w:r>
          </w:p>
        </w:tc>
        <w:tc>
          <w:tcPr>
            <w:tcW w:w="3190" w:type="dxa"/>
            <w:noWrap w:val="0"/>
            <w:vAlign w:val="center"/>
          </w:tcPr>
          <w:p>
            <w:pPr>
              <w:jc w:val="center"/>
              <w:rPr>
                <w:rFonts w:hint="eastAsia" w:ascii="宋体" w:hAnsi="宋体"/>
                <w:sz w:val="28"/>
                <w:szCs w:val="28"/>
              </w:rPr>
            </w:pPr>
            <w:r>
              <w:rPr>
                <w:rFonts w:hint="eastAsia" w:ascii="宋体" w:hAnsi="宋体"/>
                <w:sz w:val="28"/>
                <w:szCs w:val="28"/>
              </w:rPr>
              <w:t>课题组分工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0" w:type="dxa"/>
            <w:noWrap w:val="0"/>
            <w:vAlign w:val="top"/>
          </w:tcPr>
          <w:p>
            <w:pPr>
              <w:jc w:val="center"/>
              <w:rPr>
                <w:rFonts w:hint="eastAsia" w:eastAsia="仿宋_GB2312"/>
                <w:sz w:val="32"/>
              </w:rPr>
            </w:pPr>
            <w:r>
              <w:rPr>
                <w:rFonts w:hint="eastAsia" w:eastAsia="仿宋_GB2312"/>
                <w:sz w:val="32"/>
              </w:rPr>
              <w:t>1</w:t>
            </w:r>
          </w:p>
        </w:tc>
        <w:tc>
          <w:tcPr>
            <w:tcW w:w="1096" w:type="dxa"/>
            <w:gridSpan w:val="2"/>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李雯</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中小学高级</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常州市花园中学</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0" w:type="dxa"/>
            <w:noWrap w:val="0"/>
            <w:vAlign w:val="top"/>
          </w:tcPr>
          <w:p>
            <w:pPr>
              <w:jc w:val="center"/>
              <w:rPr>
                <w:rFonts w:hint="eastAsia" w:eastAsia="仿宋_GB2312"/>
                <w:sz w:val="32"/>
              </w:rPr>
            </w:pPr>
            <w:r>
              <w:rPr>
                <w:rFonts w:hint="eastAsia" w:eastAsia="仿宋_GB2312"/>
                <w:sz w:val="32"/>
              </w:rPr>
              <w:t>2</w:t>
            </w:r>
          </w:p>
        </w:tc>
        <w:tc>
          <w:tcPr>
            <w:tcW w:w="1096" w:type="dxa"/>
            <w:gridSpan w:val="2"/>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陈宇</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中小学高级</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常州市花园中学</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0" w:type="dxa"/>
            <w:noWrap w:val="0"/>
            <w:vAlign w:val="top"/>
          </w:tcPr>
          <w:p>
            <w:pPr>
              <w:jc w:val="center"/>
              <w:rPr>
                <w:rFonts w:hint="eastAsia" w:eastAsia="仿宋_GB2312"/>
                <w:sz w:val="32"/>
              </w:rPr>
            </w:pPr>
            <w:r>
              <w:rPr>
                <w:rFonts w:hint="eastAsia" w:eastAsia="仿宋_GB2312"/>
                <w:sz w:val="32"/>
              </w:rPr>
              <w:t>3</w:t>
            </w:r>
          </w:p>
        </w:tc>
        <w:tc>
          <w:tcPr>
            <w:tcW w:w="1096" w:type="dxa"/>
            <w:gridSpan w:val="2"/>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毛璐</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w:t>
            </w:r>
            <w:r>
              <w:rPr>
                <w:rFonts w:hint="eastAsia" w:ascii="宋体" w:hAnsi="宋体" w:cs="宋体"/>
                <w:sz w:val="24"/>
                <w:szCs w:val="24"/>
                <w:lang w:eastAsia="zh-CN"/>
              </w:rPr>
              <w:t>小学</w:t>
            </w:r>
            <w:r>
              <w:rPr>
                <w:rFonts w:hint="eastAsia" w:ascii="宋体" w:hAnsi="宋体" w:eastAsia="宋体" w:cs="宋体"/>
                <w:sz w:val="24"/>
                <w:szCs w:val="24"/>
                <w:lang w:eastAsia="zh-CN"/>
              </w:rPr>
              <w:t>一</w:t>
            </w:r>
            <w:r>
              <w:rPr>
                <w:rFonts w:hint="eastAsia" w:ascii="宋体" w:hAnsi="宋体" w:cs="宋体"/>
                <w:sz w:val="24"/>
                <w:szCs w:val="24"/>
                <w:lang w:eastAsia="zh-CN"/>
              </w:rPr>
              <w:t>级</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常州市花园中学</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0" w:type="dxa"/>
            <w:noWrap w:val="0"/>
            <w:vAlign w:val="top"/>
          </w:tcPr>
          <w:p>
            <w:pPr>
              <w:jc w:val="center"/>
              <w:rPr>
                <w:rFonts w:hint="eastAsia" w:eastAsia="仿宋_GB2312"/>
                <w:sz w:val="32"/>
              </w:rPr>
            </w:pPr>
            <w:r>
              <w:rPr>
                <w:rFonts w:hint="eastAsia" w:eastAsia="仿宋_GB2312"/>
                <w:sz w:val="32"/>
              </w:rPr>
              <w:t>4</w:t>
            </w:r>
          </w:p>
        </w:tc>
        <w:tc>
          <w:tcPr>
            <w:tcW w:w="1096" w:type="dxa"/>
            <w:gridSpan w:val="2"/>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孙丹</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w:t>
            </w:r>
            <w:r>
              <w:rPr>
                <w:rFonts w:hint="eastAsia" w:ascii="宋体" w:hAnsi="宋体" w:cs="宋体"/>
                <w:sz w:val="24"/>
                <w:szCs w:val="24"/>
                <w:lang w:eastAsia="zh-CN"/>
              </w:rPr>
              <w:t>小学</w:t>
            </w:r>
            <w:r>
              <w:rPr>
                <w:rFonts w:hint="eastAsia" w:ascii="宋体" w:hAnsi="宋体" w:eastAsia="宋体" w:cs="宋体"/>
                <w:sz w:val="24"/>
                <w:szCs w:val="24"/>
                <w:lang w:eastAsia="zh-CN"/>
              </w:rPr>
              <w:t>二</w:t>
            </w:r>
            <w:r>
              <w:rPr>
                <w:rFonts w:hint="eastAsia" w:ascii="宋体" w:hAnsi="宋体" w:cs="宋体"/>
                <w:sz w:val="24"/>
                <w:szCs w:val="24"/>
                <w:lang w:eastAsia="zh-CN"/>
              </w:rPr>
              <w:t>级</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常州市花园中学</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90" w:type="dxa"/>
            <w:noWrap w:val="0"/>
            <w:vAlign w:val="top"/>
          </w:tcPr>
          <w:p>
            <w:pPr>
              <w:jc w:val="center"/>
              <w:rPr>
                <w:rFonts w:hint="eastAsia" w:eastAsia="仿宋_GB2312"/>
                <w:sz w:val="32"/>
              </w:rPr>
            </w:pPr>
            <w:r>
              <w:rPr>
                <w:rFonts w:hint="eastAsia" w:eastAsia="仿宋_GB2312"/>
                <w:sz w:val="32"/>
              </w:rPr>
              <w:t>5</w:t>
            </w:r>
          </w:p>
        </w:tc>
        <w:tc>
          <w:tcPr>
            <w:tcW w:w="1096" w:type="dxa"/>
            <w:gridSpan w:val="2"/>
            <w:noWrap w:val="0"/>
            <w:vAlign w:val="top"/>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lang w:eastAsia="zh-CN"/>
              </w:rPr>
              <w:t>张红</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w:t>
            </w:r>
            <w:r>
              <w:rPr>
                <w:rFonts w:hint="eastAsia" w:ascii="宋体" w:hAnsi="宋体" w:cs="宋体"/>
                <w:sz w:val="24"/>
                <w:szCs w:val="24"/>
                <w:lang w:eastAsia="zh-CN"/>
              </w:rPr>
              <w:t>小学</w:t>
            </w:r>
            <w:r>
              <w:rPr>
                <w:rFonts w:hint="eastAsia" w:ascii="宋体" w:hAnsi="宋体" w:eastAsia="宋体" w:cs="宋体"/>
                <w:sz w:val="24"/>
                <w:szCs w:val="24"/>
                <w:lang w:eastAsia="zh-CN"/>
              </w:rPr>
              <w:t>二</w:t>
            </w:r>
            <w:r>
              <w:rPr>
                <w:rFonts w:hint="eastAsia" w:ascii="宋体" w:hAnsi="宋体" w:cs="宋体"/>
                <w:sz w:val="24"/>
                <w:szCs w:val="24"/>
                <w:lang w:eastAsia="zh-CN"/>
              </w:rPr>
              <w:t>级</w:t>
            </w:r>
          </w:p>
        </w:tc>
        <w:tc>
          <w:tcPr>
            <w:tcW w:w="193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常州市花园中学</w:t>
            </w:r>
          </w:p>
        </w:tc>
        <w:tc>
          <w:tcPr>
            <w:tcW w:w="319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90" w:type="dxa"/>
            <w:noWrap w:val="0"/>
            <w:vAlign w:val="top"/>
          </w:tcPr>
          <w:p>
            <w:pPr>
              <w:jc w:val="center"/>
              <w:rPr>
                <w:rFonts w:hint="eastAsia" w:eastAsia="仿宋_GB2312"/>
                <w:sz w:val="32"/>
              </w:rPr>
            </w:pPr>
            <w:r>
              <w:rPr>
                <w:rFonts w:hint="eastAsia" w:eastAsia="仿宋_GB2312"/>
                <w:sz w:val="32"/>
              </w:rPr>
              <w:t>6</w:t>
            </w:r>
          </w:p>
        </w:tc>
        <w:tc>
          <w:tcPr>
            <w:tcW w:w="1096" w:type="dxa"/>
            <w:gridSpan w:val="2"/>
            <w:noWrap w:val="0"/>
            <w:vAlign w:val="top"/>
          </w:tcPr>
          <w:p>
            <w:pPr>
              <w:spacing w:line="480" w:lineRule="auto"/>
              <w:jc w:val="cente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0" w:type="dxa"/>
            <w:noWrap w:val="0"/>
            <w:vAlign w:val="top"/>
          </w:tcPr>
          <w:p>
            <w:pPr>
              <w:jc w:val="center"/>
              <w:rPr>
                <w:rFonts w:hint="eastAsia" w:eastAsia="仿宋_GB2312"/>
                <w:sz w:val="32"/>
              </w:rPr>
            </w:pPr>
            <w:r>
              <w:rPr>
                <w:rFonts w:hint="eastAsia" w:eastAsia="仿宋_GB2312"/>
                <w:sz w:val="32"/>
              </w:rPr>
              <w:t>7</w:t>
            </w: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0" w:type="dxa"/>
            <w:noWrap w:val="0"/>
            <w:vAlign w:val="top"/>
          </w:tcPr>
          <w:p>
            <w:pPr>
              <w:jc w:val="center"/>
              <w:rPr>
                <w:rFonts w:hint="eastAsia" w:eastAsia="仿宋_GB2312"/>
                <w:sz w:val="32"/>
              </w:rPr>
            </w:pPr>
            <w:r>
              <w:rPr>
                <w:rFonts w:hint="eastAsia" w:eastAsia="仿宋_GB2312"/>
                <w:sz w:val="32"/>
              </w:rPr>
              <w:t>8</w:t>
            </w: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0" w:type="dxa"/>
            <w:noWrap w:val="0"/>
            <w:vAlign w:val="top"/>
          </w:tcPr>
          <w:p>
            <w:pPr>
              <w:jc w:val="center"/>
              <w:rPr>
                <w:rFonts w:hint="eastAsia" w:eastAsia="仿宋_GB2312"/>
                <w:sz w:val="32"/>
              </w:rPr>
            </w:pPr>
            <w:r>
              <w:rPr>
                <w:rFonts w:hint="eastAsia" w:eastAsia="仿宋_GB2312"/>
                <w:sz w:val="32"/>
              </w:rPr>
              <w:t>9</w:t>
            </w: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0" w:type="dxa"/>
            <w:noWrap w:val="0"/>
            <w:vAlign w:val="top"/>
          </w:tcPr>
          <w:p>
            <w:pPr>
              <w:jc w:val="center"/>
              <w:rPr>
                <w:rFonts w:hint="eastAsia" w:eastAsia="仿宋_GB2312"/>
                <w:sz w:val="32"/>
              </w:rPr>
            </w:pPr>
            <w:r>
              <w:rPr>
                <w:rFonts w:hint="eastAsia" w:eastAsia="仿宋_GB2312"/>
                <w:sz w:val="32"/>
              </w:rPr>
              <w:t>10</w:t>
            </w: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0" w:type="dxa"/>
            <w:noWrap w:val="0"/>
            <w:vAlign w:val="top"/>
          </w:tcPr>
          <w:p>
            <w:pPr>
              <w:jc w:val="center"/>
              <w:rPr>
                <w:rFonts w:hint="eastAsia" w:eastAsia="仿宋_GB2312"/>
                <w:sz w:val="32"/>
              </w:rPr>
            </w:pP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0" w:type="dxa"/>
            <w:noWrap w:val="0"/>
            <w:vAlign w:val="top"/>
          </w:tcPr>
          <w:p>
            <w:pPr>
              <w:jc w:val="center"/>
              <w:rPr>
                <w:rFonts w:hint="eastAsia" w:eastAsia="仿宋_GB2312"/>
                <w:sz w:val="32"/>
              </w:rPr>
            </w:pPr>
          </w:p>
        </w:tc>
        <w:tc>
          <w:tcPr>
            <w:tcW w:w="1096" w:type="dxa"/>
            <w:gridSpan w:val="2"/>
            <w:noWrap w:val="0"/>
            <w:vAlign w:val="top"/>
          </w:tcPr>
          <w:p>
            <w:pPr>
              <w:rPr>
                <w:rFonts w:hint="eastAsia" w:eastAsia="仿宋_GB2312"/>
                <w:sz w:val="32"/>
              </w:rPr>
            </w:pPr>
          </w:p>
        </w:tc>
        <w:tc>
          <w:tcPr>
            <w:tcW w:w="1548" w:type="dxa"/>
            <w:noWrap w:val="0"/>
            <w:vAlign w:val="top"/>
          </w:tcPr>
          <w:p>
            <w:pPr>
              <w:rPr>
                <w:rFonts w:hint="eastAsia" w:eastAsia="仿宋_GB2312"/>
                <w:sz w:val="32"/>
              </w:rPr>
            </w:pPr>
          </w:p>
        </w:tc>
        <w:tc>
          <w:tcPr>
            <w:tcW w:w="1936" w:type="dxa"/>
            <w:noWrap w:val="0"/>
            <w:vAlign w:val="top"/>
          </w:tcPr>
          <w:p>
            <w:pPr>
              <w:rPr>
                <w:rFonts w:hint="eastAsia" w:eastAsia="仿宋_GB2312"/>
                <w:sz w:val="32"/>
              </w:rPr>
            </w:pPr>
          </w:p>
        </w:tc>
        <w:tc>
          <w:tcPr>
            <w:tcW w:w="3190" w:type="dxa"/>
            <w:noWrap w:val="0"/>
            <w:vAlign w:val="top"/>
          </w:tcPr>
          <w:p>
            <w:pPr>
              <w:rPr>
                <w:rFonts w:hint="eastAsia"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60" w:type="dxa"/>
            <w:gridSpan w:val="6"/>
            <w:noWrap w:val="0"/>
            <w:vAlign w:val="top"/>
          </w:tcPr>
          <w:p>
            <w:pPr>
              <w:outlineLvl w:val="0"/>
              <w:rPr>
                <w:rFonts w:hint="eastAsia" w:ascii="黑体" w:hAnsi="黑体" w:eastAsia="黑体"/>
                <w:b/>
                <w:sz w:val="32"/>
                <w:szCs w:val="32"/>
              </w:rPr>
            </w:pPr>
            <w:r>
              <w:rPr>
                <w:rFonts w:hint="eastAsia" w:ascii="黑体" w:hAnsi="黑体" w:eastAsia="黑体"/>
                <w:b/>
                <w:sz w:val="32"/>
                <w:szCs w:val="32"/>
              </w:rPr>
              <w:t>三、成果简要说明（限2000字）</w:t>
            </w:r>
          </w:p>
          <w:p>
            <w:pPr>
              <w:outlineLvl w:val="0"/>
              <w:rPr>
                <w:rFonts w:hint="eastAsia" w:ascii="黑体" w:hAnsi="黑体" w:eastAsia="黑体"/>
                <w:sz w:val="36"/>
                <w:szCs w:val="32"/>
              </w:rPr>
            </w:pPr>
            <w:r>
              <w:rPr>
                <w:rFonts w:hint="eastAsia" w:ascii="黑体" w:hAnsi="黑体" w:eastAsia="黑体"/>
                <w:sz w:val="32"/>
                <w:szCs w:val="32"/>
              </w:rPr>
              <w:t>(</w:t>
            </w:r>
            <w:r>
              <w:rPr>
                <w:rFonts w:hint="eastAsia" w:eastAsia="黑体"/>
                <w:bCs/>
                <w:sz w:val="28"/>
              </w:rPr>
              <w:t>包含简要研究过程、研究发现或结论、主要研究成果等</w:t>
            </w:r>
            <w:r>
              <w:rPr>
                <w:rFonts w:hint="eastAsia" w:ascii="黑体" w:hAnsi="黑体" w:eastAsia="黑体"/>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5" w:hRule="atLeast"/>
          <w:jc w:val="center"/>
        </w:trPr>
        <w:tc>
          <w:tcPr>
            <w:tcW w:w="9060" w:type="dxa"/>
            <w:gridSpan w:val="6"/>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研究过程：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rPr>
            </w:pPr>
            <w:r>
              <w:rPr>
                <w:rFonts w:hint="eastAsia"/>
                <w:lang w:eastAsia="zh-CN"/>
              </w:rPr>
              <w:t>本课题主要从中学历史情境教学策略的研究背景出发，</w:t>
            </w:r>
            <w:r>
              <w:rPr>
                <w:rFonts w:hint="eastAsia"/>
              </w:rPr>
              <w:t>传统印象中的历史课堂往往以教师的主动讲授、学生的被动接受为主，教师通过语言的讲述来实现知识的传授，在教学过程中教师的主导地位突出，而学生的主体地位却被习惯性地忽略。长此以往，一味强调学生的记忆学习而不顾及学生的认知发展，学习效果较差，学习目的不明确。由此得知，我们的情境创设存在一定的问题，值得我们反思与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default"/>
                <w:lang w:val="en-US" w:eastAsia="zh-CN"/>
              </w:rPr>
            </w:pPr>
            <w:r>
              <w:rPr>
                <w:rFonts w:hint="eastAsia"/>
                <w:lang w:eastAsia="zh-CN"/>
              </w:rPr>
              <w:t>接着对“情境”和“教学策略”进行概念界定，</w:t>
            </w:r>
            <w:r>
              <w:rPr>
                <w:rFonts w:hint="eastAsia"/>
              </w:rPr>
              <w:t>上海辞书出版社出版的《辞海》中，将情境分为三类：真实的情境、想象的情境和暗含的情境。</w:t>
            </w:r>
            <w:r>
              <w:rPr>
                <w:rFonts w:hint="eastAsia"/>
                <w:lang w:val="en-US" w:eastAsia="zh-CN"/>
              </w:rPr>
              <w:t>教学策略是实现教学目标的重要手段，是一个总体概念，主要研究教学的顺序与结构、教与学的方法、教学形式、教学的时空安排、教学活动的对策等。教学策略的选择随着教学情境的变化而变化，是师生对“教”与“学”活动的一种调控，其运用是一个动态的过程，具有灵活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000000"/>
                <w:sz w:val="21"/>
                <w:szCs w:val="21"/>
              </w:rPr>
            </w:pPr>
            <w:r>
              <w:rPr>
                <w:rFonts w:hint="eastAsia"/>
                <w:lang w:eastAsia="zh-CN"/>
              </w:rPr>
              <w:t>并进行大量的文献综述研究，发现</w:t>
            </w:r>
            <w:r>
              <w:rPr>
                <w:rFonts w:hint="eastAsia" w:ascii="宋体" w:hAnsi="宋体" w:cs="宋体"/>
                <w:color w:val="000000"/>
                <w:sz w:val="21"/>
                <w:szCs w:val="21"/>
              </w:rPr>
              <w:t>对于高中的历史课堂情境，研究成果颇丰富，有一定的成果和影响力。相比之下，初中历史课堂单薄很多，研究者不太多，仅侧重在具体的课例设计和教学方法的选择上</w:t>
            </w:r>
            <w:r>
              <w:rPr>
                <w:rFonts w:hint="eastAsia" w:ascii="宋体" w:hAnsi="宋体" w:cs="宋体"/>
                <w:color w:val="000000"/>
                <w:sz w:val="21"/>
                <w:szCs w:val="21"/>
                <w:lang w:eastAsia="zh-CN"/>
              </w:rPr>
              <w:t>，</w:t>
            </w:r>
            <w:r>
              <w:rPr>
                <w:rFonts w:hint="eastAsia" w:ascii="宋体" w:hAnsi="宋体" w:cs="宋体"/>
                <w:color w:val="000000"/>
                <w:sz w:val="21"/>
                <w:szCs w:val="21"/>
              </w:rPr>
              <w:t>所以</w:t>
            </w:r>
            <w:r>
              <w:rPr>
                <w:rFonts w:hint="eastAsia" w:ascii="宋体" w:hAnsi="宋体" w:cs="宋体"/>
                <w:color w:val="000000"/>
                <w:sz w:val="21"/>
                <w:szCs w:val="21"/>
                <w:lang w:eastAsia="zh-CN"/>
              </w:rPr>
              <w:t>对</w:t>
            </w:r>
            <w:r>
              <w:rPr>
                <w:rFonts w:hint="eastAsia" w:ascii="宋体" w:hAnsi="宋体" w:cs="宋体"/>
                <w:color w:val="000000"/>
                <w:sz w:val="21"/>
                <w:szCs w:val="21"/>
              </w:rPr>
              <w:t>初中历史情境</w:t>
            </w:r>
            <w:r>
              <w:rPr>
                <w:rFonts w:hint="eastAsia" w:ascii="宋体" w:hAnsi="宋体" w:cs="宋体"/>
                <w:color w:val="000000"/>
                <w:sz w:val="21"/>
                <w:szCs w:val="21"/>
                <w:lang w:eastAsia="zh-CN"/>
              </w:rPr>
              <w:t>教学策略研究</w:t>
            </w:r>
            <w:r>
              <w:rPr>
                <w:rFonts w:hint="eastAsia" w:ascii="宋体" w:hAnsi="宋体" w:cs="宋体"/>
                <w:color w:val="000000"/>
                <w:sz w:val="21"/>
                <w:szCs w:val="21"/>
              </w:rPr>
              <w:t>还是很有必要。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通过大量的听评课，以总结经验法，访谈法总结出历史情境教学策略现状存在的问题：人物表演普遍、人物表演普遍，多媒体形式繁多、游戏操作简单、文字材料深奥等问题，接着对教学策略现状进行分析，针对这一现象，我们需要改变教师理念，以学科特点为基础，重新出发。结合初中生注意和记忆的发展、初中生感知觉的发展、初中生思维的发展。得出情境策略创设选择应有针对性、发挥学生主体性、问题具有思维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通过文献研究以中学生的认知特点为基础进而制定创设原则，以行动研究及案例研究，通过开设公开课、参加学科活动、竞赛等对情境策略进行案例研究，在问题情境中“思”历史，在虚拟情境中“悟”历史，在实践情境中“做”历史，在史料情境中“辩”历史，在生活情境中“找”历史。</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rPr>
                <w:rFonts w:hint="eastAsia"/>
                <w:lang w:eastAsia="zh-CN"/>
              </w:rPr>
            </w:pPr>
            <w:r>
              <w:rPr>
                <w:rFonts w:hint="eastAsia"/>
                <w:lang w:eastAsia="zh-CN"/>
              </w:rPr>
              <w:t>在此基础上对比前人的观点最后总结出情境教学策略的教学建议及思考。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eastAsia="zh-CN"/>
              </w:rPr>
            </w:pPr>
            <w:r>
              <w:rPr>
                <w:rFonts w:hint="eastAsia"/>
                <w:lang w:eastAsia="zh-CN"/>
              </w:rPr>
              <w:t>研究发现：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rPr>
                <w:rFonts w:hint="default"/>
                <w:lang w:val="en-US" w:eastAsia="zh-CN"/>
              </w:rPr>
            </w:pPr>
            <w:r>
              <w:rPr>
                <w:rFonts w:hint="eastAsia"/>
                <w:lang w:val="en-US" w:eastAsia="zh-CN"/>
              </w:rPr>
              <w:t>通过实践研究，对情境教学策略教学建议及思考，情境教学策略时需加大情境复现教学的力度、增加实地情境考察的机会的前提下，改变传统的教学模式、选择合适的研究主题、利用合理的课程资源、加强网络资源建设、重视“情”的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lang w:val="en-US" w:eastAsia="zh-CN"/>
              </w:rPr>
            </w:pPr>
            <w:r>
              <w:rPr>
                <w:rFonts w:hint="eastAsia"/>
                <w:lang w:eastAsia="zh-CN"/>
              </w:rPr>
              <w:t>研究结论：</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对初中历史情境教学策略的研究，是一种过程，而不是一种状态，是一个方向，而不是终点。今天的中学生处在互联网高度发达的时代，学生缺乏的不是历史资源的获得，而是一种辨识与应用能力。所以，现在的学生比任何时候更需要学会学习的能力。情境教学策略是程序性知识，主要解决历史教学面对学生所处的信息世界“怎么做”的问题，让学生学会如何去比较同一历史事件的不同阐述、如何质疑作者的动机、如何将历史事件置于所处时代的脉络之中、如何想象并理解一个有悖于当今价值观的思维方式与行为举止、如何去辨别历史的真伪查找史料、如何去思考形成自己独立的思想等。因此，历史情境教学策略的研究是时代变化之需、学生学习发展之需、历史教学改革之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val="en-US" w:eastAsia="zh-CN"/>
              </w:rPr>
            </w:pPr>
            <w:r>
              <w:rPr>
                <w:rFonts w:hint="eastAsia"/>
                <w:lang w:val="en-US" w:eastAsia="zh-CN"/>
              </w:rPr>
              <w:t>任何教学策略的运用都是为了有利于学生更好地学，不是运用的教学方法越多越好，资料越丰富越好，而是要恰到好处。应围绕教学内容、学情、资源、教学目标大胆取舍、合理运用。教师的教学设计必须要围绕一个主题思想，以全程性情境化的手段分解主题通过恰当的活动切入达成教学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jc w:val="both"/>
              <w:textAlignment w:val="auto"/>
              <w:rPr>
                <w:rFonts w:hint="eastAsia"/>
                <w:lang w:eastAsia="zh-CN"/>
              </w:rPr>
            </w:pPr>
            <w:r>
              <w:rPr>
                <w:rFonts w:hint="eastAsia"/>
                <w:lang w:val="en-US" w:eastAsia="zh-CN"/>
              </w:rPr>
              <w:t>“知易行难”，在情境教学策略的实际探索运用中，会遇到许多方面的困难，制约着我们的行动。尽管如此，笔者依然会从各个层面继续深入研究理论、改进教学实践，在理论层面不断总结提高初中历史的教学水平，在行动上多尝试、多为学生创造条件，为初中历史教学改革尽自己的微薄之力。</w:t>
            </w:r>
          </w:p>
          <w:p>
            <w:pPr>
              <w:outlineLvl w:val="0"/>
              <w:rPr>
                <w:rFonts w:hint="eastAsia"/>
                <w:lang w:eastAsia="zh-CN"/>
              </w:rPr>
            </w:pPr>
            <w:r>
              <w:rPr>
                <w:rFonts w:hint="eastAsia"/>
                <w:lang w:eastAsia="zh-CN"/>
              </w:rPr>
              <w:t>研究成果：</w:t>
            </w:r>
          </w:p>
          <w:p>
            <w:pPr>
              <w:outlineLvl w:val="0"/>
              <w:rPr>
                <w:rFonts w:hint="default"/>
                <w:lang w:val="en-US" w:eastAsia="zh-CN"/>
              </w:rPr>
            </w:pPr>
            <w:r>
              <w:rPr>
                <w:rFonts w:hint="eastAsia"/>
                <w:lang w:eastAsia="zh-CN"/>
              </w:rPr>
              <w:t>（一）论文</w:t>
            </w:r>
            <w:r>
              <w:rPr>
                <w:rFonts w:hint="eastAsia"/>
                <w:lang w:val="en-US" w:eastAsia="zh-CN"/>
              </w:rPr>
              <w:t>14篇</w:t>
            </w:r>
          </w:p>
          <w:p>
            <w:pPr>
              <w:ind w:left="840" w:hanging="840" w:hangingChars="400"/>
              <w:outlineLvl w:val="0"/>
              <w:rPr>
                <w:rFonts w:hint="eastAsia"/>
                <w:lang w:eastAsia="zh-CN"/>
              </w:rPr>
            </w:pPr>
            <w:r>
              <w:rPr>
                <w:rFonts w:hint="eastAsia"/>
                <w:lang w:eastAsia="zh-CN"/>
              </w:rPr>
              <w:t>袁云霞</w:t>
            </w:r>
            <w:r>
              <w:rPr>
                <w:rFonts w:hint="eastAsia"/>
                <w:lang w:eastAsia="zh-CN"/>
              </w:rPr>
              <w:tab/>
            </w:r>
            <w:r>
              <w:rPr>
                <w:rFonts w:hint="eastAsia"/>
                <w:lang w:eastAsia="zh-CN"/>
              </w:rPr>
              <w:t>“走出”课堂，打造历史学习新情境——以《星罗棋布的氏族聚落》为例</w:t>
            </w:r>
            <w:r>
              <w:rPr>
                <w:rFonts w:hint="eastAsia"/>
                <w:lang w:eastAsia="zh-CN"/>
              </w:rPr>
              <w:tab/>
            </w:r>
            <w:r>
              <w:rPr>
                <w:rFonts w:hint="eastAsia"/>
                <w:lang w:eastAsia="zh-CN"/>
              </w:rPr>
              <w:t>2015.11</w:t>
            </w:r>
            <w:r>
              <w:rPr>
                <w:rFonts w:hint="eastAsia"/>
                <w:lang w:eastAsia="zh-CN"/>
              </w:rPr>
              <w:tab/>
            </w:r>
            <w:r>
              <w:rPr>
                <w:rFonts w:hint="eastAsia"/>
                <w:lang w:val="en-US" w:eastAsia="zh-CN"/>
              </w:rPr>
              <w:t xml:space="preserve"> </w:t>
            </w:r>
            <w:r>
              <w:rPr>
                <w:rFonts w:hint="eastAsia"/>
                <w:lang w:eastAsia="zh-CN"/>
              </w:rPr>
              <w:t>省师陶杯三等奖 </w:t>
            </w:r>
            <w:r>
              <w:rPr>
                <w:rFonts w:hint="eastAsia"/>
                <w:lang w:eastAsia="zh-CN"/>
              </w:rPr>
              <w:tab/>
            </w:r>
            <w:r>
              <w:rPr>
                <w:rFonts w:hint="eastAsia"/>
                <w:lang w:eastAsia="zh-CN"/>
              </w:rPr>
              <w:t>江苏省教科院 </w:t>
            </w:r>
          </w:p>
          <w:p>
            <w:pPr>
              <w:outlineLvl w:val="0"/>
              <w:rPr>
                <w:rFonts w:hint="eastAsia"/>
                <w:lang w:eastAsia="zh-CN"/>
              </w:rPr>
            </w:pPr>
            <w:r>
              <w:rPr>
                <w:rFonts w:hint="eastAsia"/>
                <w:lang w:eastAsia="zh-CN"/>
              </w:rPr>
              <w:t>袁云霞</w:t>
            </w:r>
            <w:r>
              <w:rPr>
                <w:rFonts w:hint="eastAsia"/>
                <w:lang w:eastAsia="zh-CN"/>
              </w:rPr>
              <w:tab/>
            </w:r>
            <w:r>
              <w:rPr>
                <w:rFonts w:hint="eastAsia"/>
                <w:lang w:eastAsia="zh-CN"/>
              </w:rPr>
              <w:t>《重构知识体系，借助技术平台，渗透历史唯物史观——以《第二次工业革命》为例》</w:t>
            </w:r>
            <w:r>
              <w:rPr>
                <w:rFonts w:hint="eastAsia"/>
                <w:lang w:eastAsia="zh-CN"/>
              </w:rPr>
              <w:tab/>
            </w:r>
            <w:r>
              <w:rPr>
                <w:rFonts w:hint="eastAsia"/>
                <w:lang w:val="en-US" w:eastAsia="zh-CN"/>
              </w:rPr>
              <w:t xml:space="preserve">    </w:t>
            </w:r>
            <w:r>
              <w:rPr>
                <w:rFonts w:hint="eastAsia"/>
                <w:lang w:eastAsia="zh-CN"/>
              </w:rPr>
              <w:t>2017.10</w:t>
            </w:r>
            <w:r>
              <w:rPr>
                <w:rFonts w:hint="eastAsia"/>
                <w:lang w:eastAsia="zh-CN"/>
              </w:rPr>
              <w:tab/>
            </w:r>
            <w:r>
              <w:rPr>
                <w:rFonts w:hint="eastAsia"/>
                <w:lang w:eastAsia="zh-CN"/>
              </w:rPr>
              <w:t>青果在线课题研究成果论文类三等奖</w:t>
            </w:r>
            <w:r>
              <w:rPr>
                <w:rFonts w:hint="eastAsia"/>
                <w:lang w:eastAsia="zh-CN"/>
              </w:rPr>
              <w:tab/>
            </w:r>
            <w:r>
              <w:rPr>
                <w:rFonts w:hint="eastAsia"/>
                <w:lang w:eastAsia="zh-CN"/>
              </w:rPr>
              <w:t>常州市教育局</w:t>
            </w:r>
          </w:p>
          <w:p>
            <w:pPr>
              <w:outlineLvl w:val="0"/>
              <w:rPr>
                <w:rFonts w:hint="eastAsia"/>
                <w:lang w:eastAsia="zh-CN"/>
              </w:rPr>
            </w:pPr>
            <w:r>
              <w:rPr>
                <w:rFonts w:hint="eastAsia"/>
                <w:lang w:eastAsia="zh-CN"/>
              </w:rPr>
              <w:t>袁云霞</w:t>
            </w:r>
            <w:r>
              <w:rPr>
                <w:rFonts w:hint="eastAsia"/>
                <w:lang w:eastAsia="zh-CN"/>
              </w:rPr>
              <w:tab/>
            </w:r>
            <w:r>
              <w:rPr>
                <w:rFonts w:hint="eastAsia"/>
                <w:lang w:eastAsia="zh-CN"/>
              </w:rPr>
              <w:t>依托情境教学，提高课堂实效</w:t>
            </w:r>
            <w:r>
              <w:rPr>
                <w:rFonts w:hint="eastAsia"/>
                <w:lang w:val="en-US" w:eastAsia="zh-CN"/>
              </w:rPr>
              <w:t xml:space="preserve">  </w:t>
            </w:r>
            <w:r>
              <w:rPr>
                <w:rFonts w:hint="eastAsia"/>
                <w:lang w:eastAsia="zh-CN"/>
              </w:rPr>
              <w:tab/>
            </w:r>
            <w:r>
              <w:rPr>
                <w:rFonts w:hint="eastAsia"/>
                <w:lang w:eastAsia="zh-CN"/>
              </w:rPr>
              <w:t>201</w:t>
            </w:r>
            <w:r>
              <w:rPr>
                <w:rFonts w:hint="eastAsia"/>
                <w:lang w:val="en-US" w:eastAsia="zh-CN"/>
              </w:rPr>
              <w:t>9</w:t>
            </w:r>
            <w:r>
              <w:rPr>
                <w:rFonts w:hint="eastAsia"/>
                <w:lang w:eastAsia="zh-CN"/>
              </w:rPr>
              <w:t>.1</w:t>
            </w:r>
            <w:r>
              <w:rPr>
                <w:rFonts w:hint="eastAsia"/>
                <w:lang w:val="en-US" w:eastAsia="zh-CN"/>
              </w:rPr>
              <w:t>0</w:t>
            </w:r>
            <w:r>
              <w:rPr>
                <w:rFonts w:hint="eastAsia"/>
                <w:lang w:eastAsia="zh-CN"/>
              </w:rPr>
              <w:tab/>
            </w:r>
            <w:r>
              <w:rPr>
                <w:rFonts w:hint="eastAsia"/>
                <w:lang w:eastAsia="zh-CN"/>
              </w:rPr>
              <w:t>省级</w:t>
            </w:r>
            <w:r>
              <w:rPr>
                <w:rFonts w:hint="eastAsia"/>
                <w:lang w:eastAsia="zh-CN"/>
              </w:rPr>
              <w:tab/>
            </w:r>
            <w:r>
              <w:rPr>
                <w:rFonts w:hint="eastAsia"/>
                <w:lang w:eastAsia="zh-CN"/>
              </w:rPr>
              <w:t>考试周刊</w:t>
            </w:r>
          </w:p>
          <w:p>
            <w:pPr>
              <w:ind w:left="630" w:hanging="630" w:hangingChars="300"/>
              <w:outlineLvl w:val="0"/>
              <w:rPr>
                <w:rFonts w:hint="eastAsia"/>
                <w:lang w:eastAsia="zh-CN"/>
              </w:rPr>
            </w:pPr>
            <w:r>
              <w:rPr>
                <w:rFonts w:hint="eastAsia"/>
                <w:lang w:eastAsia="zh-CN"/>
              </w:rPr>
              <w:t>张红</w:t>
            </w:r>
            <w:r>
              <w:rPr>
                <w:rFonts w:hint="eastAsia"/>
                <w:lang w:eastAsia="zh-CN"/>
              </w:rPr>
              <w:tab/>
            </w:r>
            <w:r>
              <w:rPr>
                <w:rFonts w:hint="eastAsia"/>
                <w:lang w:eastAsia="zh-CN"/>
              </w:rPr>
              <w:t> 光影技术碰撞历史课堂——基于实践的微视频应用思考 </w:t>
            </w:r>
            <w:r>
              <w:rPr>
                <w:rFonts w:hint="eastAsia"/>
                <w:lang w:eastAsia="zh-CN"/>
              </w:rPr>
              <w:tab/>
            </w:r>
            <w:r>
              <w:rPr>
                <w:rFonts w:hint="eastAsia"/>
                <w:lang w:eastAsia="zh-CN"/>
              </w:rPr>
              <w:t> 2015.11 </w:t>
            </w:r>
            <w:r>
              <w:rPr>
                <w:rFonts w:hint="eastAsia"/>
                <w:lang w:eastAsia="zh-CN"/>
              </w:rPr>
              <w:tab/>
            </w:r>
            <w:r>
              <w:rPr>
                <w:rFonts w:hint="eastAsia"/>
                <w:lang w:eastAsia="zh-CN"/>
              </w:rPr>
              <w:t> 市年会论文三等奖 </w:t>
            </w:r>
            <w:r>
              <w:rPr>
                <w:rFonts w:hint="eastAsia"/>
                <w:lang w:eastAsia="zh-CN"/>
              </w:rPr>
              <w:tab/>
            </w:r>
            <w:r>
              <w:rPr>
                <w:rFonts w:hint="eastAsia"/>
                <w:lang w:eastAsia="zh-CN"/>
              </w:rPr>
              <w:t>常州市教科院 </w:t>
            </w:r>
          </w:p>
          <w:p>
            <w:pPr>
              <w:ind w:left="840" w:hanging="840" w:hangingChars="400"/>
              <w:outlineLvl w:val="0"/>
              <w:rPr>
                <w:rFonts w:hint="eastAsia"/>
                <w:lang w:eastAsia="zh-CN"/>
              </w:rPr>
            </w:pPr>
            <w:r>
              <w:rPr>
                <w:rFonts w:hint="eastAsia"/>
                <w:lang w:eastAsia="zh-CN"/>
              </w:rPr>
              <w:t>张红</w:t>
            </w:r>
            <w:r>
              <w:rPr>
                <w:rFonts w:hint="eastAsia"/>
                <w:lang w:eastAsia="zh-CN"/>
              </w:rPr>
              <w:tab/>
            </w:r>
            <w:r>
              <w:rPr>
                <w:rFonts w:hint="eastAsia"/>
                <w:lang w:eastAsia="zh-CN"/>
              </w:rPr>
              <w:t> 营造结构凸显历史学科美感——以《明清帝国的繁盛与近代前夜的危机》复习课为例 </w:t>
            </w:r>
            <w:r>
              <w:rPr>
                <w:rFonts w:hint="eastAsia"/>
                <w:lang w:eastAsia="zh-CN"/>
              </w:rPr>
              <w:tab/>
            </w:r>
            <w:r>
              <w:rPr>
                <w:rFonts w:hint="eastAsia"/>
                <w:lang w:eastAsia="zh-CN"/>
              </w:rPr>
              <w:t> 2015.11 </w:t>
            </w:r>
            <w:r>
              <w:rPr>
                <w:rFonts w:hint="eastAsia"/>
                <w:lang w:eastAsia="zh-CN"/>
              </w:rPr>
              <w:tab/>
            </w:r>
            <w:r>
              <w:rPr>
                <w:rFonts w:hint="eastAsia"/>
                <w:lang w:eastAsia="zh-CN"/>
              </w:rPr>
              <w:t> 省师陶杯二等奖 </w:t>
            </w:r>
            <w:r>
              <w:rPr>
                <w:rFonts w:hint="eastAsia"/>
                <w:lang w:eastAsia="zh-CN"/>
              </w:rPr>
              <w:tab/>
            </w:r>
            <w:r>
              <w:rPr>
                <w:rFonts w:hint="eastAsia"/>
                <w:lang w:eastAsia="zh-CN"/>
              </w:rPr>
              <w:t>江苏省教科院 </w:t>
            </w:r>
          </w:p>
          <w:p>
            <w:pPr>
              <w:outlineLvl w:val="0"/>
              <w:rPr>
                <w:rFonts w:hint="eastAsia"/>
                <w:lang w:eastAsia="zh-CN"/>
              </w:rPr>
            </w:pPr>
            <w:r>
              <w:rPr>
                <w:rFonts w:hint="eastAsia"/>
                <w:lang w:eastAsia="zh-CN"/>
              </w:rPr>
              <w:t>张红</w:t>
            </w:r>
            <w:r>
              <w:rPr>
                <w:rFonts w:hint="eastAsia"/>
                <w:lang w:eastAsia="zh-CN"/>
              </w:rPr>
              <w:tab/>
            </w:r>
            <w:r>
              <w:rPr>
                <w:rFonts w:hint="eastAsia"/>
                <w:lang w:eastAsia="zh-CN"/>
              </w:rPr>
              <w:t> 光影技术碰撞历史课堂——基于实践的微视频应用思考 </w:t>
            </w:r>
            <w:r>
              <w:rPr>
                <w:rFonts w:hint="eastAsia"/>
                <w:lang w:eastAsia="zh-CN"/>
              </w:rPr>
              <w:tab/>
            </w:r>
            <w:r>
              <w:rPr>
                <w:rFonts w:hint="eastAsia"/>
                <w:lang w:eastAsia="zh-CN"/>
              </w:rPr>
              <w:t> 2016.11 </w:t>
            </w:r>
            <w:r>
              <w:rPr>
                <w:rFonts w:hint="eastAsia"/>
                <w:lang w:eastAsia="zh-CN"/>
              </w:rPr>
              <w:tab/>
            </w:r>
            <w:r>
              <w:rPr>
                <w:rFonts w:hint="eastAsia"/>
                <w:lang w:eastAsia="zh-CN"/>
              </w:rPr>
              <w:t> 省园丁杯</w:t>
            </w:r>
          </w:p>
          <w:p>
            <w:pPr>
              <w:ind w:firstLine="840" w:firstLineChars="400"/>
              <w:outlineLvl w:val="0"/>
              <w:rPr>
                <w:rFonts w:hint="eastAsia"/>
                <w:lang w:eastAsia="zh-CN"/>
              </w:rPr>
            </w:pPr>
            <w:r>
              <w:rPr>
                <w:rFonts w:hint="eastAsia"/>
                <w:lang w:eastAsia="zh-CN"/>
              </w:rPr>
              <w:t>三等奖</w:t>
            </w:r>
            <w:r>
              <w:rPr>
                <w:rFonts w:hint="eastAsia"/>
                <w:lang w:eastAsia="zh-CN"/>
              </w:rPr>
              <w:tab/>
            </w:r>
            <w:r>
              <w:rPr>
                <w:rFonts w:hint="eastAsia"/>
                <w:lang w:eastAsia="zh-CN"/>
              </w:rPr>
              <w:t>江苏教育报刊总社 </w:t>
            </w:r>
          </w:p>
          <w:p>
            <w:pPr>
              <w:ind w:left="840" w:hanging="840" w:hangingChars="400"/>
              <w:outlineLvl w:val="0"/>
              <w:rPr>
                <w:rFonts w:hint="eastAsia"/>
                <w:lang w:eastAsia="zh-CN"/>
              </w:rPr>
            </w:pPr>
            <w:r>
              <w:rPr>
                <w:rFonts w:hint="eastAsia"/>
                <w:lang w:eastAsia="zh-CN"/>
              </w:rPr>
              <w:t>张红</w:t>
            </w:r>
            <w:r>
              <w:rPr>
                <w:rFonts w:hint="eastAsia"/>
                <w:lang w:eastAsia="zh-CN"/>
              </w:rPr>
              <w:tab/>
            </w:r>
            <w:r>
              <w:rPr>
                <w:rFonts w:hint="eastAsia"/>
                <w:lang w:eastAsia="zh-CN"/>
              </w:rPr>
              <w:t> 略论利用公众史学方法优化课堂教学的策略 </w:t>
            </w:r>
            <w:r>
              <w:rPr>
                <w:rFonts w:hint="eastAsia"/>
                <w:lang w:eastAsia="zh-CN"/>
              </w:rPr>
              <w:tab/>
            </w:r>
            <w:r>
              <w:rPr>
                <w:rFonts w:hint="eastAsia"/>
                <w:lang w:eastAsia="zh-CN"/>
              </w:rPr>
              <w:t> 2016.12 </w:t>
            </w:r>
            <w:r>
              <w:rPr>
                <w:rFonts w:hint="eastAsia"/>
                <w:lang w:eastAsia="zh-CN"/>
              </w:rPr>
              <w:tab/>
            </w:r>
            <w:r>
              <w:rPr>
                <w:rFonts w:hint="eastAsia"/>
                <w:lang w:eastAsia="zh-CN"/>
              </w:rPr>
              <w:t> 市年会论文一等奖</w:t>
            </w:r>
            <w:r>
              <w:rPr>
                <w:rFonts w:hint="eastAsia"/>
                <w:lang w:eastAsia="zh-CN"/>
              </w:rPr>
              <w:tab/>
            </w:r>
            <w:r>
              <w:rPr>
                <w:rFonts w:hint="eastAsia"/>
                <w:lang w:eastAsia="zh-CN"/>
              </w:rPr>
              <w:t>常州市教科院 </w:t>
            </w:r>
          </w:p>
          <w:p>
            <w:pPr>
              <w:ind w:left="840" w:hanging="840" w:hangingChars="400"/>
              <w:outlineLvl w:val="0"/>
              <w:rPr>
                <w:rFonts w:hint="eastAsia"/>
                <w:lang w:val="en-US" w:eastAsia="zh-CN"/>
              </w:rPr>
            </w:pPr>
            <w:r>
              <w:rPr>
                <w:rFonts w:hint="eastAsia"/>
                <w:lang w:eastAsia="zh-CN"/>
              </w:rPr>
              <w:t>张红</w:t>
            </w:r>
            <w:r>
              <w:rPr>
                <w:rFonts w:hint="eastAsia"/>
                <w:lang w:val="en-US" w:eastAsia="zh-CN"/>
              </w:rPr>
              <w:t xml:space="preserve">    浅谈国际理解教育在历史课程中的实践策略</w:t>
            </w:r>
            <w:r>
              <w:rPr>
                <w:rFonts w:hint="eastAsia"/>
                <w:lang w:val="en-US" w:eastAsia="zh-CN"/>
              </w:rPr>
              <w:tab/>
            </w:r>
            <w:r>
              <w:rPr>
                <w:rFonts w:hint="eastAsia"/>
                <w:lang w:val="en-US" w:eastAsia="zh-CN"/>
              </w:rPr>
              <w:t>2017.12</w:t>
            </w:r>
            <w:r>
              <w:rPr>
                <w:rFonts w:hint="eastAsia"/>
                <w:lang w:val="en-US" w:eastAsia="zh-CN"/>
              </w:rPr>
              <w:tab/>
            </w:r>
            <w:r>
              <w:rPr>
                <w:rFonts w:hint="eastAsia"/>
                <w:lang w:val="en-US" w:eastAsia="zh-CN"/>
              </w:rPr>
              <w:t>国际理解教育优秀论文优秀奖</w:t>
            </w:r>
          </w:p>
          <w:p>
            <w:pPr>
              <w:ind w:firstLine="840" w:firstLineChars="400"/>
              <w:outlineLvl w:val="0"/>
              <w:rPr>
                <w:rFonts w:hint="default"/>
                <w:lang w:val="en-US" w:eastAsia="zh-CN"/>
              </w:rPr>
            </w:pPr>
            <w:r>
              <w:rPr>
                <w:rFonts w:hint="eastAsia"/>
                <w:lang w:val="en-US" w:eastAsia="zh-CN"/>
              </w:rPr>
              <w:t>常州市教育局</w:t>
            </w:r>
          </w:p>
          <w:p>
            <w:pPr>
              <w:outlineLvl w:val="0"/>
              <w:rPr>
                <w:rFonts w:hint="eastAsia"/>
                <w:lang w:eastAsia="zh-CN"/>
              </w:rPr>
            </w:pPr>
            <w:r>
              <w:rPr>
                <w:rFonts w:hint="eastAsia"/>
                <w:lang w:eastAsia="zh-CN"/>
              </w:rPr>
              <w:t>张红</w:t>
            </w:r>
            <w:r>
              <w:rPr>
                <w:rFonts w:hint="eastAsia"/>
                <w:lang w:eastAsia="zh-CN"/>
              </w:rPr>
              <w:tab/>
            </w:r>
            <w:r>
              <w:rPr>
                <w:rFonts w:hint="eastAsia"/>
                <w:lang w:eastAsia="zh-CN"/>
              </w:rPr>
              <w:t>初中思想史教学策略探索与思考</w:t>
            </w:r>
            <w:r>
              <w:rPr>
                <w:rFonts w:hint="eastAsia"/>
                <w:lang w:eastAsia="zh-CN"/>
              </w:rPr>
              <w:tab/>
            </w:r>
            <w:r>
              <w:rPr>
                <w:rFonts w:hint="eastAsia"/>
                <w:lang w:eastAsia="zh-CN"/>
              </w:rPr>
              <w:t>2018.10</w:t>
            </w:r>
            <w:r>
              <w:rPr>
                <w:rFonts w:hint="eastAsia"/>
                <w:lang w:eastAsia="zh-CN"/>
              </w:rPr>
              <w:tab/>
            </w:r>
            <w:r>
              <w:rPr>
                <w:rFonts w:hint="eastAsia"/>
                <w:lang w:eastAsia="zh-CN"/>
              </w:rPr>
              <w:t>师陶杯论文省二等奖</w:t>
            </w:r>
            <w:r>
              <w:rPr>
                <w:rFonts w:hint="eastAsia"/>
                <w:lang w:eastAsia="zh-CN"/>
              </w:rPr>
              <w:tab/>
            </w:r>
            <w:r>
              <w:rPr>
                <w:rFonts w:hint="eastAsia"/>
                <w:lang w:eastAsia="zh-CN"/>
              </w:rPr>
              <w:t>江苏省教科院</w:t>
            </w:r>
          </w:p>
          <w:p>
            <w:pPr>
              <w:outlineLvl w:val="0"/>
              <w:rPr>
                <w:rFonts w:hint="eastAsia"/>
                <w:lang w:eastAsia="zh-CN"/>
              </w:rPr>
            </w:pPr>
            <w:r>
              <w:rPr>
                <w:rFonts w:hint="eastAsia"/>
                <w:lang w:eastAsia="zh-CN"/>
              </w:rPr>
              <w:t>陈宇</w:t>
            </w:r>
            <w:r>
              <w:rPr>
                <w:rFonts w:hint="eastAsia"/>
                <w:lang w:eastAsia="zh-CN"/>
              </w:rPr>
              <w:tab/>
            </w:r>
            <w:r>
              <w:rPr>
                <w:rFonts w:hint="eastAsia"/>
                <w:lang w:eastAsia="zh-CN"/>
              </w:rPr>
              <w:t>初中历史“史料教学”的实践与思考</w:t>
            </w:r>
            <w:r>
              <w:rPr>
                <w:rFonts w:hint="eastAsia"/>
                <w:lang w:eastAsia="zh-CN"/>
              </w:rPr>
              <w:tab/>
            </w:r>
            <w:r>
              <w:rPr>
                <w:rFonts w:hint="eastAsia"/>
                <w:lang w:eastAsia="zh-CN"/>
              </w:rPr>
              <w:t>2016.12 </w:t>
            </w:r>
            <w:r>
              <w:rPr>
                <w:rFonts w:hint="eastAsia"/>
                <w:lang w:eastAsia="zh-CN"/>
              </w:rPr>
              <w:tab/>
            </w:r>
            <w:r>
              <w:rPr>
                <w:rFonts w:hint="eastAsia"/>
                <w:lang w:eastAsia="zh-CN"/>
              </w:rPr>
              <w:t> 市年会论文二等奖</w:t>
            </w:r>
            <w:r>
              <w:rPr>
                <w:rFonts w:hint="eastAsia"/>
                <w:lang w:val="en-US" w:eastAsia="zh-CN"/>
              </w:rPr>
              <w:t xml:space="preserve"> </w:t>
            </w:r>
            <w:r>
              <w:rPr>
                <w:rFonts w:hint="eastAsia"/>
                <w:lang w:eastAsia="zh-CN"/>
              </w:rPr>
              <w:t>常州市教科院 </w:t>
            </w:r>
          </w:p>
          <w:p>
            <w:pPr>
              <w:outlineLvl w:val="0"/>
              <w:rPr>
                <w:rFonts w:hint="eastAsia"/>
                <w:lang w:eastAsia="zh-CN"/>
              </w:rPr>
            </w:pPr>
            <w:r>
              <w:rPr>
                <w:rFonts w:hint="eastAsia"/>
                <w:lang w:eastAsia="zh-CN"/>
              </w:rPr>
              <w:t>陈宇</w:t>
            </w:r>
            <w:r>
              <w:rPr>
                <w:rFonts w:hint="eastAsia"/>
                <w:lang w:eastAsia="zh-CN"/>
              </w:rPr>
              <w:tab/>
            </w:r>
            <w:r>
              <w:rPr>
                <w:rFonts w:hint="eastAsia"/>
                <w:lang w:eastAsia="zh-CN"/>
              </w:rPr>
              <w:t>流动人口随迁子女师生关系分析及对策研究</w:t>
            </w:r>
            <w:r>
              <w:rPr>
                <w:rFonts w:hint="eastAsia"/>
                <w:lang w:eastAsia="zh-CN"/>
              </w:rPr>
              <w:tab/>
            </w:r>
            <w:r>
              <w:rPr>
                <w:rFonts w:hint="eastAsia"/>
                <w:lang w:eastAsia="zh-CN"/>
              </w:rPr>
              <w:t>2018.02</w:t>
            </w:r>
            <w:r>
              <w:rPr>
                <w:rFonts w:hint="eastAsia"/>
                <w:lang w:eastAsia="zh-CN"/>
              </w:rPr>
              <w:tab/>
            </w:r>
            <w:r>
              <w:rPr>
                <w:rFonts w:hint="eastAsia"/>
                <w:lang w:eastAsia="zh-CN"/>
              </w:rPr>
              <w:t>省级</w:t>
            </w:r>
            <w:r>
              <w:rPr>
                <w:rFonts w:hint="eastAsia"/>
                <w:lang w:eastAsia="zh-CN"/>
              </w:rPr>
              <w:tab/>
            </w:r>
            <w:r>
              <w:rPr>
                <w:rFonts w:hint="eastAsia"/>
                <w:lang w:eastAsia="zh-CN"/>
              </w:rPr>
              <w:t>江苏教育</w:t>
            </w:r>
          </w:p>
          <w:p>
            <w:pPr>
              <w:outlineLvl w:val="0"/>
              <w:rPr>
                <w:rFonts w:hint="eastAsia"/>
                <w:lang w:eastAsia="zh-CN"/>
              </w:rPr>
            </w:pPr>
            <w:r>
              <w:rPr>
                <w:rFonts w:hint="eastAsia"/>
                <w:lang w:eastAsia="zh-CN"/>
              </w:rPr>
              <w:t>孙丹</w:t>
            </w:r>
            <w:r>
              <w:rPr>
                <w:rFonts w:hint="eastAsia"/>
                <w:lang w:eastAsia="zh-CN"/>
              </w:rPr>
              <w:tab/>
            </w:r>
            <w:r>
              <w:rPr>
                <w:rFonts w:hint="eastAsia"/>
                <w:lang w:eastAsia="zh-CN"/>
              </w:rPr>
              <w:t>在初中历史课堂培养历史学科核心素养</w:t>
            </w:r>
            <w:r>
              <w:rPr>
                <w:rFonts w:hint="eastAsia"/>
                <w:lang w:eastAsia="zh-CN"/>
              </w:rPr>
              <w:tab/>
            </w:r>
            <w:r>
              <w:rPr>
                <w:rFonts w:hint="eastAsia"/>
                <w:lang w:eastAsia="zh-CN"/>
              </w:rPr>
              <w:t>2016.12</w:t>
            </w:r>
            <w:r>
              <w:rPr>
                <w:rFonts w:hint="eastAsia"/>
                <w:lang w:eastAsia="zh-CN"/>
              </w:rPr>
              <w:tab/>
            </w:r>
            <w:r>
              <w:rPr>
                <w:rFonts w:hint="eastAsia"/>
                <w:lang w:eastAsia="zh-CN"/>
              </w:rPr>
              <w:t> 市年会论文三等奖</w:t>
            </w:r>
            <w:r>
              <w:rPr>
                <w:rFonts w:hint="eastAsia"/>
                <w:lang w:val="en-US" w:eastAsia="zh-CN"/>
              </w:rPr>
              <w:t xml:space="preserve"> </w:t>
            </w:r>
            <w:r>
              <w:rPr>
                <w:rFonts w:hint="eastAsia"/>
                <w:lang w:eastAsia="zh-CN"/>
              </w:rPr>
              <w:t>常州市教科院 </w:t>
            </w:r>
          </w:p>
          <w:p>
            <w:pPr>
              <w:outlineLvl w:val="0"/>
              <w:rPr>
                <w:rFonts w:hint="eastAsia"/>
                <w:lang w:eastAsia="zh-CN"/>
              </w:rPr>
            </w:pPr>
            <w:r>
              <w:rPr>
                <w:rFonts w:hint="eastAsia"/>
                <w:lang w:eastAsia="zh-CN"/>
              </w:rPr>
              <w:t>孙丹</w:t>
            </w:r>
            <w:r>
              <w:rPr>
                <w:rFonts w:hint="eastAsia"/>
                <w:lang w:eastAsia="zh-CN"/>
              </w:rPr>
              <w:tab/>
            </w:r>
            <w:r>
              <w:rPr>
                <w:rFonts w:hint="eastAsia"/>
                <w:lang w:eastAsia="zh-CN"/>
              </w:rPr>
              <w:t>核心素养导向下初中历史课堂教学策略转变——以《近代前夜的危机》一课为例</w:t>
            </w:r>
            <w:r>
              <w:rPr>
                <w:rFonts w:hint="eastAsia"/>
                <w:lang w:eastAsia="zh-CN"/>
              </w:rPr>
              <w:tab/>
            </w:r>
          </w:p>
          <w:p>
            <w:pPr>
              <w:ind w:firstLine="840" w:firstLineChars="400"/>
              <w:outlineLvl w:val="0"/>
              <w:rPr>
                <w:rFonts w:hint="eastAsia"/>
                <w:lang w:eastAsia="zh-CN"/>
              </w:rPr>
            </w:pPr>
            <w:r>
              <w:rPr>
                <w:rFonts w:hint="eastAsia"/>
                <w:lang w:eastAsia="zh-CN"/>
              </w:rPr>
              <w:t>2018.02</w:t>
            </w:r>
            <w:r>
              <w:rPr>
                <w:rFonts w:hint="eastAsia"/>
                <w:lang w:eastAsia="zh-CN"/>
              </w:rPr>
              <w:tab/>
            </w:r>
            <w:r>
              <w:rPr>
                <w:rFonts w:hint="eastAsia"/>
                <w:lang w:eastAsia="zh-CN"/>
              </w:rPr>
              <w:t>省级</w:t>
            </w:r>
            <w:r>
              <w:rPr>
                <w:rFonts w:hint="eastAsia"/>
                <w:lang w:eastAsia="zh-CN"/>
              </w:rPr>
              <w:tab/>
            </w:r>
            <w:r>
              <w:rPr>
                <w:rFonts w:hint="eastAsia"/>
                <w:lang w:eastAsia="zh-CN"/>
              </w:rPr>
              <w:t>高考</w:t>
            </w:r>
          </w:p>
          <w:p>
            <w:pPr>
              <w:outlineLvl w:val="0"/>
              <w:rPr>
                <w:rFonts w:hint="eastAsia"/>
              </w:rPr>
            </w:pPr>
            <w:r>
              <w:rPr>
                <w:rFonts w:hint="eastAsia"/>
                <w:lang w:eastAsia="zh-CN"/>
              </w:rPr>
              <w:t>毛璐</w:t>
            </w:r>
            <w:r>
              <w:rPr>
                <w:rFonts w:hint="eastAsia"/>
                <w:lang w:eastAsia="zh-CN"/>
              </w:rPr>
              <w:tab/>
            </w:r>
            <w:r>
              <w:rPr>
                <w:rFonts w:hint="eastAsia"/>
                <w:lang w:eastAsia="zh-CN"/>
              </w:rPr>
              <w:t>在历史教学中微化宏观历史叙述</w:t>
            </w:r>
            <w:r>
              <w:rPr>
                <w:rFonts w:hint="eastAsia"/>
                <w:lang w:eastAsia="zh-CN"/>
              </w:rPr>
              <w:tab/>
            </w:r>
            <w:r>
              <w:rPr>
                <w:rFonts w:hint="eastAsia"/>
                <w:lang w:eastAsia="zh-CN"/>
              </w:rPr>
              <w:t>2016.12</w:t>
            </w:r>
            <w:r>
              <w:rPr>
                <w:rFonts w:hint="eastAsia"/>
                <w:lang w:eastAsia="zh-CN"/>
              </w:rPr>
              <w:tab/>
            </w:r>
            <w:r>
              <w:rPr>
                <w:rFonts w:hint="eastAsia"/>
                <w:lang w:eastAsia="zh-CN"/>
              </w:rPr>
              <w:t> 市年会论文三等奖</w:t>
            </w:r>
            <w:r>
              <w:rPr>
                <w:rFonts w:hint="eastAsia"/>
                <w:lang w:eastAsia="zh-CN"/>
              </w:rPr>
              <w:tab/>
            </w:r>
            <w:r>
              <w:rPr>
                <w:rFonts w:hint="eastAsia"/>
                <w:lang w:eastAsia="zh-CN"/>
              </w:rPr>
              <w:t>常州市教科院 </w:t>
            </w:r>
          </w:p>
          <w:p>
            <w:pPr>
              <w:numPr>
                <w:ilvl w:val="0"/>
                <w:numId w:val="1"/>
              </w:numPr>
              <w:rPr>
                <w:rFonts w:hint="eastAsia" w:ascii="宋体" w:hAnsi="宋体" w:eastAsia="宋体" w:cs="宋体"/>
                <w:sz w:val="21"/>
                <w:szCs w:val="21"/>
                <w:lang w:val="en-US" w:eastAsia="zh-CN"/>
              </w:rPr>
            </w:pPr>
            <w:r>
              <w:rPr>
                <w:rFonts w:hint="eastAsia" w:ascii="宋体" w:hAnsi="宋体" w:cs="宋体"/>
                <w:sz w:val="21"/>
                <w:szCs w:val="21"/>
                <w:lang w:eastAsia="zh-CN"/>
              </w:rPr>
              <w:t>评优课、基本功及其他教学竞赛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项</w:t>
            </w:r>
            <w:r>
              <w:rPr>
                <w:rFonts w:hint="eastAsia" w:ascii="宋体" w:hAnsi="宋体" w:cs="宋体"/>
                <w:sz w:val="21"/>
                <w:szCs w:val="21"/>
                <w:lang w:val="en-US" w:eastAsia="zh-CN"/>
              </w:rPr>
              <w:t>）</w:t>
            </w:r>
          </w:p>
          <w:p>
            <w:pPr>
              <w:outlineLvl w:val="0"/>
              <w:rPr>
                <w:rFonts w:hint="eastAsia"/>
              </w:rPr>
            </w:pPr>
            <w:r>
              <w:rPr>
                <w:rFonts w:hint="eastAsia"/>
              </w:rPr>
              <w:t>袁云霞</w:t>
            </w:r>
            <w:r>
              <w:rPr>
                <w:rFonts w:hint="eastAsia"/>
                <w:lang w:val="en-US" w:eastAsia="zh-CN"/>
              </w:rPr>
              <w:t>2019.5</w:t>
            </w:r>
            <w:r>
              <w:rPr>
                <w:rFonts w:hint="eastAsia"/>
                <w:lang w:eastAsia="zh-CN"/>
              </w:rPr>
              <w:t>获</w:t>
            </w:r>
            <w:r>
              <w:rPr>
                <w:rFonts w:hint="eastAsia"/>
              </w:rPr>
              <w:t>市区初中历史评优课竞赛二等奖</w:t>
            </w:r>
            <w:r>
              <w:rPr>
                <w:rFonts w:hint="eastAsia"/>
              </w:rPr>
              <w:tab/>
            </w:r>
          </w:p>
          <w:p>
            <w:pPr>
              <w:outlineLvl w:val="0"/>
              <w:rPr>
                <w:rFonts w:hint="eastAsia"/>
              </w:rPr>
            </w:pPr>
            <w:r>
              <w:rPr>
                <w:rFonts w:hint="eastAsia"/>
              </w:rPr>
              <w:t>袁云霞</w:t>
            </w:r>
            <w:r>
              <w:rPr>
                <w:rFonts w:hint="eastAsia"/>
                <w:lang w:val="en-US" w:eastAsia="zh-CN"/>
              </w:rPr>
              <w:t>2017.10获</w:t>
            </w:r>
            <w:r>
              <w:rPr>
                <w:rFonts w:hint="eastAsia"/>
              </w:rPr>
              <w:t>市“青果在线”课题研究成果评选三等奖</w:t>
            </w:r>
            <w:r>
              <w:rPr>
                <w:rFonts w:hint="eastAsia"/>
              </w:rPr>
              <w:tab/>
            </w:r>
          </w:p>
          <w:p>
            <w:pPr>
              <w:ind w:left="840" w:hanging="840" w:hangingChars="400"/>
              <w:jc w:val="left"/>
              <w:outlineLvl w:val="0"/>
              <w:rPr>
                <w:rFonts w:hint="eastAsia"/>
              </w:rPr>
            </w:pPr>
            <w:r>
              <w:rPr>
                <w:rFonts w:hint="eastAsia"/>
              </w:rPr>
              <w:t>袁云霞</w:t>
            </w:r>
            <w:r>
              <w:rPr>
                <w:rFonts w:hint="eastAsia"/>
                <w:lang w:val="en-US" w:eastAsia="zh-CN"/>
              </w:rPr>
              <w:t>2017.01</w:t>
            </w:r>
            <w:r>
              <w:rPr>
                <w:rFonts w:hint="eastAsia"/>
                <w:lang w:eastAsia="zh-CN"/>
              </w:rPr>
              <w:t>获</w:t>
            </w:r>
            <w:r>
              <w:rPr>
                <w:rFonts w:hint="eastAsia"/>
              </w:rPr>
              <w:t>一师一优课、一课一名师</w:t>
            </w:r>
            <w:r>
              <w:rPr>
                <w:rFonts w:hint="eastAsia"/>
                <w:lang w:val="en-US" w:eastAsia="zh-CN"/>
              </w:rPr>
              <w:t xml:space="preserve"> </w:t>
            </w:r>
            <w:r>
              <w:rPr>
                <w:rFonts w:hint="eastAsia"/>
              </w:rPr>
              <w:t>《后记》</w:t>
            </w:r>
            <w:r>
              <w:rPr>
                <w:rFonts w:hint="eastAsia"/>
              </w:rPr>
              <w:tab/>
            </w:r>
            <w:r>
              <w:rPr>
                <w:rFonts w:hint="eastAsia"/>
              </w:rPr>
              <w:t>部级优课</w:t>
            </w:r>
            <w:r>
              <w:rPr>
                <w:rFonts w:hint="eastAsia"/>
                <w:lang w:eastAsia="zh-CN"/>
              </w:rPr>
              <w:t>，</w:t>
            </w:r>
            <w:r>
              <w:rPr>
                <w:rFonts w:hint="eastAsia"/>
                <w:lang w:val="en-US" w:eastAsia="zh-CN"/>
              </w:rPr>
              <w:t>2017.12</w:t>
            </w:r>
            <w:r>
              <w:rPr>
                <w:rFonts w:hint="eastAsia"/>
              </w:rPr>
              <w:t>《叩响现代社会的大门》省级优课</w:t>
            </w:r>
            <w:r>
              <w:rPr>
                <w:rFonts w:hint="eastAsia"/>
                <w:lang w:eastAsia="zh-CN"/>
              </w:rPr>
              <w:t>，</w:t>
            </w:r>
            <w:r>
              <w:rPr>
                <w:rFonts w:hint="eastAsia"/>
              </w:rPr>
              <w:t>《附录——历史学习主要网站目录》省级优课</w:t>
            </w:r>
          </w:p>
          <w:p>
            <w:pPr>
              <w:numPr>
                <w:ilvl w:val="0"/>
                <w:numId w:val="0"/>
              </w:numPr>
              <w:rPr>
                <w:rFonts w:hint="eastAsia"/>
              </w:rPr>
            </w:pPr>
            <w:r>
              <w:rPr>
                <w:rFonts w:hint="eastAsia"/>
              </w:rPr>
              <w:t>张红</w:t>
            </w:r>
            <w:r>
              <w:rPr>
                <w:rFonts w:hint="eastAsia"/>
                <w:lang w:val="en-US" w:eastAsia="zh-CN"/>
              </w:rPr>
              <w:t>2017.12</w:t>
            </w:r>
            <w:r>
              <w:rPr>
                <w:rFonts w:hint="eastAsia"/>
                <w:lang w:eastAsia="zh-CN"/>
              </w:rPr>
              <w:t>获</w:t>
            </w:r>
            <w:r>
              <w:rPr>
                <w:rFonts w:hint="eastAsia"/>
              </w:rPr>
              <w:t>常州市信息化教学能手评优</w:t>
            </w:r>
            <w:r>
              <w:rPr>
                <w:rFonts w:hint="eastAsia"/>
                <w:lang w:eastAsia="zh-CN"/>
              </w:rPr>
              <w:t>奖</w:t>
            </w:r>
            <w:r>
              <w:rPr>
                <w:rFonts w:hint="eastAsia"/>
              </w:rPr>
              <w:t>一等奖</w:t>
            </w:r>
            <w:r>
              <w:rPr>
                <w:rFonts w:hint="eastAsia"/>
              </w:rPr>
              <w:tab/>
            </w:r>
          </w:p>
          <w:p>
            <w:pPr>
              <w:outlineLvl w:val="0"/>
              <w:rPr>
                <w:rFonts w:hint="eastAsia" w:eastAsia="宋体"/>
                <w:lang w:eastAsia="zh-CN"/>
              </w:rPr>
            </w:pPr>
            <w:r>
              <w:rPr>
                <w:rFonts w:hint="eastAsia"/>
                <w:lang w:eastAsia="zh-CN"/>
              </w:rPr>
              <w:t>张红</w:t>
            </w:r>
            <w:r>
              <w:rPr>
                <w:rFonts w:hint="eastAsia"/>
                <w:lang w:val="en-US" w:eastAsia="zh-CN"/>
              </w:rPr>
              <w:t>2017.1获</w:t>
            </w:r>
            <w:r>
              <w:rPr>
                <w:rFonts w:hint="eastAsia"/>
              </w:rPr>
              <w:t>一师一优课、一课一名师《西欧的基督教文明》</w:t>
            </w:r>
            <w:r>
              <w:rPr>
                <w:rFonts w:hint="eastAsia"/>
                <w:lang w:eastAsia="zh-CN"/>
              </w:rPr>
              <w:t>部级优课</w:t>
            </w:r>
          </w:p>
          <w:p>
            <w:pPr>
              <w:outlineLvl w:val="0"/>
              <w:rPr>
                <w:rFonts w:hint="eastAsia" w:eastAsia="宋体"/>
                <w:lang w:eastAsia="zh-CN"/>
              </w:rPr>
            </w:pPr>
            <w:r>
              <w:rPr>
                <w:rFonts w:hint="eastAsia"/>
                <w:lang w:eastAsia="zh-CN"/>
              </w:rPr>
              <w:t>陈宇</w:t>
            </w:r>
            <w:r>
              <w:rPr>
                <w:rFonts w:hint="eastAsia"/>
                <w:lang w:val="en-US" w:eastAsia="zh-CN"/>
              </w:rPr>
              <w:t>2017.3获</w:t>
            </w:r>
            <w:r>
              <w:rPr>
                <w:rFonts w:hint="eastAsia"/>
              </w:rPr>
              <w:t>市区初中历史教师教学基本功竞赛二等</w:t>
            </w:r>
            <w:r>
              <w:rPr>
                <w:rFonts w:hint="eastAsia"/>
                <w:lang w:eastAsia="zh-CN"/>
              </w:rPr>
              <w:t>奖</w:t>
            </w:r>
          </w:p>
          <w:p>
            <w:pPr>
              <w:ind w:left="840" w:hanging="840" w:hangingChars="400"/>
              <w:outlineLvl w:val="0"/>
              <w:rPr>
                <w:rFonts w:hint="eastAsia"/>
              </w:rPr>
            </w:pPr>
            <w:r>
              <w:rPr>
                <w:rFonts w:hint="eastAsia"/>
                <w:lang w:eastAsia="zh-CN"/>
              </w:rPr>
              <w:t>陈宇</w:t>
            </w:r>
            <w:r>
              <w:rPr>
                <w:rFonts w:hint="eastAsia"/>
                <w:lang w:val="en-US" w:eastAsia="zh-CN"/>
              </w:rPr>
              <w:t>2016.5获</w:t>
            </w:r>
            <w:r>
              <w:rPr>
                <w:rFonts w:hint="eastAsia"/>
              </w:rPr>
              <w:t>一师一优课、一课一名师《贵姓何来》省级优课</w:t>
            </w:r>
            <w:r>
              <w:rPr>
                <w:rFonts w:hint="eastAsia"/>
                <w:lang w:eastAsia="zh-CN"/>
              </w:rPr>
              <w:t>，</w:t>
            </w:r>
            <w:r>
              <w:rPr>
                <w:rFonts w:hint="eastAsia"/>
                <w:lang w:val="en-US" w:eastAsia="zh-CN"/>
              </w:rPr>
              <w:t>2017.12获</w:t>
            </w:r>
            <w:r>
              <w:rPr>
                <w:rFonts w:hint="eastAsia"/>
              </w:rPr>
              <w:t>《全名族抗战的兴起》省级优课</w:t>
            </w:r>
          </w:p>
          <w:p>
            <w:pPr>
              <w:outlineLvl w:val="0"/>
              <w:rPr>
                <w:rFonts w:hint="eastAsia"/>
              </w:rPr>
            </w:pPr>
            <w:r>
              <w:rPr>
                <w:rFonts w:hint="eastAsia"/>
              </w:rPr>
              <w:t>李雯</w:t>
            </w:r>
            <w:r>
              <w:rPr>
                <w:rFonts w:hint="eastAsia"/>
                <w:lang w:val="en-US" w:eastAsia="zh-CN"/>
              </w:rPr>
              <w:t>2017.3获</w:t>
            </w:r>
            <w:r>
              <w:rPr>
                <w:rFonts w:hint="eastAsia"/>
              </w:rPr>
              <w:t>市区初中历史教师教学基本功竞赛三等奖</w:t>
            </w:r>
          </w:p>
          <w:p>
            <w:pPr>
              <w:outlineLvl w:val="0"/>
              <w:rPr>
                <w:rFonts w:hint="eastAsia"/>
              </w:rPr>
            </w:pPr>
            <w:r>
              <w:rPr>
                <w:rFonts w:hint="eastAsia"/>
                <w:lang w:eastAsia="zh-CN"/>
              </w:rPr>
              <w:t>李雯</w:t>
            </w:r>
            <w:r>
              <w:rPr>
                <w:rFonts w:hint="eastAsia"/>
                <w:lang w:val="en-US" w:eastAsia="zh-CN"/>
              </w:rPr>
              <w:t>2017.1</w:t>
            </w:r>
            <w:r>
              <w:rPr>
                <w:rFonts w:hint="eastAsia"/>
                <w:lang w:eastAsia="zh-CN"/>
              </w:rPr>
              <w:t>获</w:t>
            </w:r>
            <w:r>
              <w:rPr>
                <w:rFonts w:hint="eastAsia"/>
              </w:rPr>
              <w:t>一师一优课、一课一名师《隋的统一与大运河》部级优课</w:t>
            </w:r>
            <w:r>
              <w:rPr>
                <w:rFonts w:hint="eastAsia"/>
              </w:rPr>
              <w:tab/>
            </w:r>
          </w:p>
          <w:p>
            <w:pPr>
              <w:outlineLvl w:val="0"/>
              <w:rPr>
                <w:rFonts w:hint="eastAsia"/>
              </w:rPr>
            </w:pPr>
            <w:r>
              <w:rPr>
                <w:rFonts w:hint="eastAsia"/>
              </w:rPr>
              <w:t>毛璐、孙丹、张红</w:t>
            </w:r>
            <w:r>
              <w:rPr>
                <w:rFonts w:hint="eastAsia"/>
                <w:lang w:val="en-US" w:eastAsia="zh-CN"/>
              </w:rPr>
              <w:t>2016.12</w:t>
            </w:r>
            <w:r>
              <w:rPr>
                <w:rFonts w:hint="eastAsia"/>
                <w:lang w:eastAsia="zh-CN"/>
              </w:rPr>
              <w:t>获</w:t>
            </w:r>
            <w:r>
              <w:rPr>
                <w:rFonts w:hint="eastAsia"/>
              </w:rPr>
              <w:t>市中小学微课竞赛</w:t>
            </w:r>
            <w:r>
              <w:rPr>
                <w:rFonts w:hint="eastAsia"/>
                <w:lang w:val="en-US" w:eastAsia="zh-CN"/>
              </w:rPr>
              <w:t xml:space="preserve"> </w:t>
            </w:r>
            <w:r>
              <w:rPr>
                <w:rFonts w:hint="eastAsia"/>
              </w:rPr>
              <w:t>《美国南北战争》一等奖</w:t>
            </w:r>
            <w:r>
              <w:rPr>
                <w:rFonts w:hint="eastAsia"/>
              </w:rPr>
              <w:tab/>
            </w:r>
          </w:p>
          <w:p>
            <w:pPr>
              <w:outlineLvl w:val="0"/>
              <w:rPr>
                <w:rFonts w:hint="eastAsia"/>
                <w:lang w:val="en-US" w:eastAsia="zh-CN"/>
              </w:rPr>
            </w:pPr>
            <w:r>
              <w:rPr>
                <w:rFonts w:hint="eastAsia"/>
              </w:rPr>
              <w:t>孙丹</w:t>
            </w:r>
            <w:r>
              <w:rPr>
                <w:rFonts w:hint="eastAsia"/>
                <w:lang w:val="en-US" w:eastAsia="zh-CN"/>
              </w:rPr>
              <w:t>2017.12获</w:t>
            </w:r>
            <w:r>
              <w:rPr>
                <w:rFonts w:hint="eastAsia"/>
              </w:rPr>
              <w:t>一师一优课、一课一名师</w:t>
            </w:r>
            <w:r>
              <w:rPr>
                <w:rFonts w:hint="eastAsia"/>
                <w:lang w:val="en-US" w:eastAsia="zh-CN"/>
              </w:rPr>
              <w:t xml:space="preserve"> </w:t>
            </w:r>
            <w:r>
              <w:rPr>
                <w:rFonts w:hint="eastAsia"/>
              </w:rPr>
              <w:t>《思想的活跃和百家争鸣》省级优课</w:t>
            </w:r>
            <w:r>
              <w:rPr>
                <w:rFonts w:hint="eastAsia"/>
                <w:lang w:val="en-US" w:eastAsia="zh-CN"/>
              </w:rPr>
              <w:t xml:space="preserve"> </w:t>
            </w:r>
          </w:p>
          <w:p>
            <w:pPr>
              <w:outlineLvl w:val="0"/>
              <w:rPr>
                <w:rFonts w:hint="eastAsia" w:eastAsia="宋体"/>
                <w:lang w:eastAsia="zh-CN"/>
              </w:rPr>
            </w:pPr>
            <w:r>
              <w:rPr>
                <w:rFonts w:hint="eastAsia"/>
              </w:rPr>
              <w:t>（三）学科竞赛社团及研究性学习</w:t>
            </w:r>
            <w:r>
              <w:rPr>
                <w:rFonts w:hint="eastAsia"/>
                <w:lang w:eastAsia="zh-CN"/>
              </w:rPr>
              <w:t>（</w:t>
            </w:r>
            <w:r>
              <w:rPr>
                <w:rFonts w:hint="eastAsia"/>
                <w:lang w:val="en-US" w:eastAsia="zh-CN"/>
              </w:rPr>
              <w:t>9项</w:t>
            </w:r>
            <w:r>
              <w:rPr>
                <w:rFonts w:hint="eastAsia"/>
                <w:lang w:eastAsia="zh-CN"/>
              </w:rPr>
              <w:t>）</w:t>
            </w:r>
          </w:p>
          <w:p>
            <w:pPr>
              <w:outlineLvl w:val="0"/>
              <w:rPr>
                <w:rFonts w:hint="eastAsia"/>
              </w:rPr>
            </w:pPr>
            <w:r>
              <w:rPr>
                <w:rFonts w:hint="eastAsia"/>
              </w:rPr>
              <w:t>《孤独的守望者——永红街道南村村改造问题研究》</w:t>
            </w:r>
            <w:r>
              <w:rPr>
                <w:rFonts w:hint="eastAsia"/>
              </w:rPr>
              <w:tab/>
            </w:r>
            <w:r>
              <w:rPr>
                <w:rFonts w:hint="eastAsia"/>
              </w:rPr>
              <w:t>袁云霞</w:t>
            </w:r>
            <w:r>
              <w:rPr>
                <w:rFonts w:hint="eastAsia"/>
              </w:rPr>
              <w:tab/>
            </w:r>
            <w:r>
              <w:rPr>
                <w:rFonts w:hint="eastAsia"/>
              </w:rPr>
              <w:t>特等奖</w:t>
            </w:r>
            <w:r>
              <w:rPr>
                <w:rFonts w:hint="eastAsia"/>
              </w:rPr>
              <w:tab/>
            </w:r>
            <w:r>
              <w:rPr>
                <w:rFonts w:hint="eastAsia"/>
              </w:rPr>
              <w:t>常州市教育局2017.5</w:t>
            </w:r>
          </w:p>
          <w:p>
            <w:pPr>
              <w:outlineLvl w:val="0"/>
              <w:rPr>
                <w:rFonts w:hint="eastAsia"/>
              </w:rPr>
            </w:pPr>
            <w:r>
              <w:rPr>
                <w:rFonts w:hint="eastAsia"/>
              </w:rPr>
              <w:t>《常州市花园中学周边道路窨井盖情况调查研究》</w:t>
            </w:r>
            <w:r>
              <w:rPr>
                <w:rFonts w:hint="eastAsia"/>
              </w:rPr>
              <w:tab/>
            </w:r>
            <w:r>
              <w:rPr>
                <w:rFonts w:hint="eastAsia"/>
              </w:rPr>
              <w:t>毛璐、孙丹</w:t>
            </w:r>
            <w:r>
              <w:rPr>
                <w:rFonts w:hint="eastAsia"/>
              </w:rPr>
              <w:tab/>
            </w:r>
            <w:r>
              <w:rPr>
                <w:rFonts w:hint="eastAsia"/>
              </w:rPr>
              <w:t>一等奖常州市教育局2017.5</w:t>
            </w:r>
          </w:p>
          <w:p>
            <w:pPr>
              <w:outlineLvl w:val="0"/>
              <w:rPr>
                <w:rFonts w:hint="eastAsia"/>
              </w:rPr>
            </w:pPr>
            <w:r>
              <w:rPr>
                <w:rFonts w:hint="eastAsia"/>
              </w:rPr>
              <w:t>《敢问路在何方——城市化进程中奔牛集市发展研究》</w:t>
            </w:r>
            <w:r>
              <w:rPr>
                <w:rFonts w:hint="eastAsia"/>
                <w:lang w:val="en-US" w:eastAsia="zh-CN"/>
              </w:rPr>
              <w:t xml:space="preserve"> </w:t>
            </w:r>
            <w:r>
              <w:rPr>
                <w:rFonts w:hint="eastAsia"/>
              </w:rPr>
              <w:t>袁云霞</w:t>
            </w:r>
            <w:r>
              <w:rPr>
                <w:rFonts w:hint="eastAsia"/>
              </w:rPr>
              <w:tab/>
            </w:r>
            <w:r>
              <w:rPr>
                <w:rFonts w:hint="eastAsia"/>
              </w:rPr>
              <w:t>特等奖</w:t>
            </w:r>
            <w:r>
              <w:rPr>
                <w:rFonts w:hint="eastAsia"/>
              </w:rPr>
              <w:tab/>
            </w:r>
            <w:r>
              <w:rPr>
                <w:rFonts w:hint="eastAsia"/>
              </w:rPr>
              <w:t>常州市教育局2018.4</w:t>
            </w:r>
          </w:p>
          <w:p>
            <w:pPr>
              <w:ind w:left="420" w:hanging="420" w:hangingChars="200"/>
              <w:outlineLvl w:val="0"/>
              <w:rPr>
                <w:rFonts w:hint="eastAsia"/>
              </w:rPr>
            </w:pPr>
            <w:r>
              <w:rPr>
                <w:rFonts w:hint="eastAsia"/>
              </w:rPr>
              <w:t>《老有所养，老有所依——花园新村第一社区“空巢”现状研究》</w:t>
            </w:r>
            <w:r>
              <w:rPr>
                <w:rFonts w:hint="eastAsia"/>
              </w:rPr>
              <w:tab/>
            </w:r>
            <w:r>
              <w:rPr>
                <w:rFonts w:hint="eastAsia"/>
              </w:rPr>
              <w:t>袁云霞</w:t>
            </w:r>
            <w:r>
              <w:rPr>
                <w:rFonts w:hint="eastAsia"/>
              </w:rPr>
              <w:tab/>
            </w:r>
            <w:r>
              <w:rPr>
                <w:rFonts w:hint="eastAsia"/>
              </w:rPr>
              <w:t>一等奖</w:t>
            </w:r>
            <w:r>
              <w:rPr>
                <w:rFonts w:hint="eastAsia"/>
              </w:rPr>
              <w:tab/>
            </w:r>
            <w:r>
              <w:rPr>
                <w:rFonts w:hint="eastAsia"/>
              </w:rPr>
              <w:t>常州市教育局2019.5</w:t>
            </w:r>
          </w:p>
          <w:p>
            <w:pPr>
              <w:outlineLvl w:val="0"/>
              <w:rPr>
                <w:rFonts w:hint="eastAsia"/>
              </w:rPr>
            </w:pPr>
            <w:r>
              <w:rPr>
                <w:rFonts w:hint="eastAsia"/>
              </w:rPr>
              <w:t>第六届全国青少年历史记录大赛</w:t>
            </w:r>
            <w:r>
              <w:rPr>
                <w:rFonts w:hint="eastAsia"/>
              </w:rPr>
              <w:tab/>
            </w:r>
            <w:r>
              <w:rPr>
                <w:rFonts w:hint="eastAsia"/>
              </w:rPr>
              <w:t>袁云霞</w:t>
            </w:r>
            <w:r>
              <w:rPr>
                <w:rFonts w:hint="eastAsia"/>
              </w:rPr>
              <w:tab/>
            </w:r>
            <w:r>
              <w:rPr>
                <w:rFonts w:hint="eastAsia"/>
              </w:rPr>
              <w:t>最佳指导奖</w:t>
            </w:r>
            <w:r>
              <w:rPr>
                <w:rFonts w:hint="eastAsia"/>
              </w:rPr>
              <w:tab/>
            </w:r>
            <w:r>
              <w:rPr>
                <w:rFonts w:hint="eastAsia"/>
              </w:rPr>
              <w:t>陈宇、毛璐、李雯、孙丹</w:t>
            </w:r>
            <w:r>
              <w:rPr>
                <w:rFonts w:hint="eastAsia"/>
              </w:rPr>
              <w:tab/>
            </w:r>
            <w:r>
              <w:rPr>
                <w:rFonts w:hint="eastAsia"/>
              </w:rPr>
              <w:t>优秀</w:t>
            </w:r>
            <w:r>
              <w:rPr>
                <w:rFonts w:hint="eastAsia"/>
                <w:lang w:eastAsia="zh-CN"/>
              </w:rPr>
              <w:t>指导奖</w:t>
            </w:r>
            <w:r>
              <w:rPr>
                <w:rFonts w:hint="eastAsia"/>
                <w:lang w:val="en-US" w:eastAsia="zh-CN"/>
              </w:rPr>
              <w:t xml:space="preserve">  </w:t>
            </w:r>
            <w:r>
              <w:rPr>
                <w:rFonts w:hint="eastAsia"/>
              </w:rPr>
              <w:t>全国青少年历史记录大赛组委会2016.7</w:t>
            </w:r>
            <w:r>
              <w:rPr>
                <w:rFonts w:hint="eastAsia"/>
              </w:rPr>
              <w:tab/>
            </w:r>
          </w:p>
          <w:p>
            <w:pPr>
              <w:numPr>
                <w:ilvl w:val="0"/>
                <w:numId w:val="2"/>
              </w:numPr>
              <w:outlineLvl w:val="0"/>
              <w:rPr>
                <w:rFonts w:hint="eastAsia"/>
                <w:lang w:eastAsia="zh-CN"/>
              </w:rPr>
            </w:pPr>
            <w:r>
              <w:rPr>
                <w:rFonts w:hint="eastAsia"/>
                <w:lang w:eastAsia="zh-CN"/>
              </w:rPr>
              <w:t>综合荣誉（</w:t>
            </w:r>
            <w:r>
              <w:rPr>
                <w:rFonts w:hint="eastAsia"/>
                <w:lang w:val="en-US" w:eastAsia="zh-CN"/>
              </w:rPr>
              <w:t>3项</w:t>
            </w:r>
            <w:r>
              <w:rPr>
                <w:rFonts w:hint="eastAsia"/>
                <w:lang w:eastAsia="zh-CN"/>
              </w:rPr>
              <w:t>）</w:t>
            </w:r>
          </w:p>
          <w:p>
            <w:pPr>
              <w:numPr>
                <w:ilvl w:val="0"/>
                <w:numId w:val="0"/>
              </w:numPr>
              <w:outlineLvl w:val="0"/>
              <w:rPr>
                <w:rFonts w:hint="eastAsia"/>
                <w:lang w:eastAsia="zh-CN"/>
              </w:rPr>
            </w:pPr>
            <w:r>
              <w:rPr>
                <w:rFonts w:hint="eastAsia"/>
                <w:lang w:eastAsia="zh-CN"/>
              </w:rPr>
              <w:t>历史组于</w:t>
            </w:r>
            <w:r>
              <w:rPr>
                <w:rFonts w:hint="eastAsia"/>
                <w:lang w:val="en-US" w:eastAsia="zh-CN"/>
              </w:rPr>
              <w:t>2019.12</w:t>
            </w:r>
            <w:r>
              <w:rPr>
                <w:rFonts w:hint="eastAsia"/>
                <w:lang w:eastAsia="zh-CN"/>
              </w:rPr>
              <w:t>获“常州市第六届优秀教研组”，于</w:t>
            </w:r>
            <w:r>
              <w:rPr>
                <w:rFonts w:hint="eastAsia"/>
                <w:lang w:val="en-US" w:eastAsia="zh-CN"/>
              </w:rPr>
              <w:t>2018.10获</w:t>
            </w:r>
            <w:r>
              <w:rPr>
                <w:rFonts w:hint="eastAsia"/>
                <w:lang w:eastAsia="zh-CN"/>
              </w:rPr>
              <w:t>“常州市巾帼文明岗”，于</w:t>
            </w:r>
            <w:r>
              <w:rPr>
                <w:rFonts w:hint="eastAsia"/>
                <w:lang w:val="en-US" w:eastAsia="zh-CN"/>
              </w:rPr>
              <w:t>2016.7获</w:t>
            </w:r>
            <w:r>
              <w:rPr>
                <w:rFonts w:hint="eastAsia"/>
                <w:lang w:eastAsia="zh-CN"/>
              </w:rPr>
              <w:t>“最佳组织奖”</w:t>
            </w:r>
          </w:p>
          <w:p>
            <w:pPr>
              <w:numPr>
                <w:ilvl w:val="0"/>
                <w:numId w:val="0"/>
              </w:numPr>
              <w:outlineLvl w:val="0"/>
              <w:rPr>
                <w:rFonts w:hint="default"/>
                <w:lang w:val="en-US" w:eastAsia="zh-CN"/>
              </w:rPr>
            </w:pPr>
          </w:p>
          <w:p>
            <w:pPr>
              <w:numPr>
                <w:ilvl w:val="0"/>
                <w:numId w:val="0"/>
              </w:numPr>
              <w:outlineLvl w:val="0"/>
              <w:rPr>
                <w:rFonts w:hint="eastAsia"/>
                <w:lang w:val="en-US" w:eastAsia="zh-CN"/>
              </w:rPr>
            </w:pPr>
          </w:p>
          <w:p>
            <w:pPr>
              <w:numPr>
                <w:ilvl w:val="0"/>
                <w:numId w:val="0"/>
              </w:numPr>
              <w:outlineLvl w:val="0"/>
              <w:rPr>
                <w:rFonts w:hint="eastAsia"/>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bookmarkStart w:id="0" w:name="_GoBack"/>
            <w:bookmarkEnd w:id="0"/>
          </w:p>
          <w:p>
            <w:pPr>
              <w:numPr>
                <w:ilvl w:val="0"/>
                <w:numId w:val="0"/>
              </w:numPr>
              <w:outlineLvl w:val="0"/>
              <w:rPr>
                <w:rFonts w:hint="default"/>
                <w:lang w:val="en-US" w:eastAsia="zh-CN"/>
              </w:rPr>
            </w:pPr>
          </w:p>
          <w:p>
            <w:pPr>
              <w:numPr>
                <w:ilvl w:val="0"/>
                <w:numId w:val="0"/>
              </w:numPr>
              <w:outlineLvl w:val="0"/>
              <w:rPr>
                <w:rFonts w:hint="default"/>
                <w:lang w:val="en-US" w:eastAsia="zh-CN"/>
              </w:rPr>
            </w:pPr>
          </w:p>
          <w:p>
            <w:pPr>
              <w:numPr>
                <w:ilvl w:val="0"/>
                <w:numId w:val="0"/>
              </w:numPr>
              <w:outlineLvl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60" w:type="dxa"/>
            <w:gridSpan w:val="6"/>
            <w:noWrap w:val="0"/>
            <w:vAlign w:val="top"/>
          </w:tcPr>
          <w:p>
            <w:pPr>
              <w:outlineLvl w:val="0"/>
              <w:rPr>
                <w:rFonts w:hint="eastAsia" w:ascii="黑体" w:hAnsi="黑体" w:eastAsia="黑体"/>
                <w:b/>
                <w:sz w:val="36"/>
                <w:szCs w:val="32"/>
              </w:rPr>
            </w:pPr>
            <w:r>
              <w:rPr>
                <w:rFonts w:hint="eastAsia" w:ascii="黑体" w:hAnsi="黑体" w:eastAsia="黑体"/>
                <w:b/>
                <w:sz w:val="32"/>
                <w:szCs w:val="32"/>
              </w:rPr>
              <w:t>四、鉴定组鉴定意见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1" w:hRule="atLeast"/>
          <w:jc w:val="center"/>
        </w:trPr>
        <w:tc>
          <w:tcPr>
            <w:tcW w:w="9060" w:type="dxa"/>
            <w:gridSpan w:val="6"/>
            <w:noWrap w:val="0"/>
            <w:vAlign w:val="top"/>
          </w:tcPr>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sz w:val="36"/>
                <w:szCs w:val="32"/>
              </w:rPr>
            </w:pPr>
          </w:p>
          <w:p>
            <w:pPr>
              <w:jc w:val="center"/>
              <w:outlineLvl w:val="0"/>
              <w:rPr>
                <w:rFonts w:hint="eastAsia" w:ascii="黑体" w:hAnsi="黑体" w:eastAsia="黑体"/>
                <w:sz w:val="30"/>
                <w:szCs w:val="30"/>
              </w:rPr>
            </w:pPr>
            <w:r>
              <w:rPr>
                <w:rFonts w:hint="eastAsia"/>
                <w:sz w:val="36"/>
                <w:szCs w:val="32"/>
              </w:rPr>
              <w:t xml:space="preserve">        </w:t>
            </w:r>
            <w:r>
              <w:rPr>
                <w:rFonts w:hint="eastAsia" w:ascii="黑体" w:hAnsi="黑体" w:eastAsia="黑体"/>
                <w:sz w:val="30"/>
                <w:szCs w:val="30"/>
              </w:rPr>
              <w:t>鉴定组 组长（签字）</w:t>
            </w:r>
          </w:p>
          <w:p>
            <w:pPr>
              <w:jc w:val="center"/>
              <w:outlineLvl w:val="0"/>
              <w:rPr>
                <w:rFonts w:hint="eastAsia" w:ascii="黑体" w:hAnsi="黑体" w:eastAsia="黑体"/>
                <w:sz w:val="32"/>
                <w:szCs w:val="32"/>
              </w:rPr>
            </w:pPr>
            <w:r>
              <w:rPr>
                <w:rFonts w:hint="eastAsia" w:ascii="黑体" w:hAnsi="黑体" w:eastAsia="黑体"/>
                <w:sz w:val="30"/>
                <w:szCs w:val="30"/>
              </w:rPr>
              <w:t xml:space="preserve">         年  月  日 </w:t>
            </w:r>
            <w:r>
              <w:rPr>
                <w:rFonts w:hint="eastAsia" w:ascii="黑体" w:hAnsi="黑体" w:eastAsia="黑体"/>
                <w:sz w:val="32"/>
                <w:szCs w:val="32"/>
              </w:rPr>
              <w:t xml:space="preserve">  </w:t>
            </w:r>
          </w:p>
          <w:p>
            <w:pPr>
              <w:jc w:val="center"/>
              <w:outlineLvl w:val="0"/>
              <w:rPr>
                <w:rFonts w:hint="eastAsia"/>
                <w:sz w:val="36"/>
                <w:szCs w:val="32"/>
              </w:rPr>
            </w:pPr>
            <w:r>
              <w:rPr>
                <w:rFonts w:hint="eastAsia" w:eastAsia="仿宋_GB2312"/>
                <w:sz w:val="32"/>
                <w:szCs w:val="32"/>
              </w:rPr>
              <w:t xml:space="preserve">   </w:t>
            </w:r>
          </w:p>
        </w:tc>
      </w:tr>
    </w:tbl>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0"/>
        <w:gridCol w:w="941"/>
        <w:gridCol w:w="409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819" w:type="dxa"/>
            <w:gridSpan w:val="5"/>
            <w:noWrap w:val="0"/>
            <w:vAlign w:val="center"/>
          </w:tcPr>
          <w:p>
            <w:pPr>
              <w:rPr>
                <w:rFonts w:hint="eastAsia" w:ascii="黑体" w:hAnsi="黑体" w:eastAsia="黑体"/>
                <w:b/>
                <w:sz w:val="32"/>
              </w:rPr>
            </w:pPr>
            <w:r>
              <w:rPr>
                <w:rFonts w:hint="eastAsia" w:ascii="黑体" w:hAnsi="黑体" w:eastAsia="黑体"/>
                <w:b/>
                <w:sz w:val="32"/>
              </w:rPr>
              <w:t>五、鉴定组成员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16" w:type="dxa"/>
            <w:noWrap w:val="0"/>
            <w:vAlign w:val="center"/>
          </w:tcPr>
          <w:p>
            <w:pPr>
              <w:jc w:val="center"/>
              <w:rPr>
                <w:rFonts w:hint="eastAsia" w:ascii="宋体" w:hAnsi="宋体"/>
                <w:sz w:val="24"/>
              </w:rPr>
            </w:pPr>
            <w:r>
              <w:rPr>
                <w:rFonts w:hint="eastAsia" w:ascii="宋体" w:hAnsi="宋体"/>
                <w:sz w:val="24"/>
              </w:rPr>
              <w:t>序号</w:t>
            </w:r>
          </w:p>
        </w:tc>
        <w:tc>
          <w:tcPr>
            <w:tcW w:w="1620" w:type="dxa"/>
            <w:noWrap w:val="0"/>
            <w:vAlign w:val="center"/>
          </w:tcPr>
          <w:p>
            <w:pPr>
              <w:jc w:val="center"/>
              <w:rPr>
                <w:rFonts w:hint="eastAsia" w:ascii="宋体" w:hAnsi="宋体"/>
                <w:sz w:val="28"/>
                <w:szCs w:val="28"/>
              </w:rPr>
            </w:pPr>
            <w:r>
              <w:rPr>
                <w:rFonts w:hint="eastAsia" w:ascii="宋体" w:hAnsi="宋体"/>
                <w:sz w:val="28"/>
                <w:szCs w:val="28"/>
              </w:rPr>
              <w:t>鉴定组职务</w:t>
            </w:r>
          </w:p>
        </w:tc>
        <w:tc>
          <w:tcPr>
            <w:tcW w:w="941" w:type="dxa"/>
            <w:noWrap w:val="0"/>
            <w:vAlign w:val="center"/>
          </w:tcPr>
          <w:p>
            <w:pPr>
              <w:jc w:val="center"/>
              <w:rPr>
                <w:rFonts w:hint="eastAsia" w:ascii="宋体" w:hAnsi="宋体"/>
                <w:sz w:val="28"/>
                <w:szCs w:val="28"/>
              </w:rPr>
            </w:pPr>
            <w:r>
              <w:rPr>
                <w:rFonts w:hint="eastAsia" w:ascii="宋体" w:hAnsi="宋体"/>
                <w:sz w:val="28"/>
                <w:szCs w:val="28"/>
              </w:rPr>
              <w:t>姓 名</w:t>
            </w:r>
          </w:p>
        </w:tc>
        <w:tc>
          <w:tcPr>
            <w:tcW w:w="4099" w:type="dxa"/>
            <w:noWrap w:val="0"/>
            <w:vAlign w:val="center"/>
          </w:tcPr>
          <w:p>
            <w:pPr>
              <w:jc w:val="center"/>
              <w:rPr>
                <w:rFonts w:hint="eastAsia" w:ascii="宋体" w:hAnsi="宋体"/>
                <w:sz w:val="28"/>
                <w:szCs w:val="28"/>
              </w:rPr>
            </w:pPr>
            <w:r>
              <w:rPr>
                <w:rFonts w:hint="eastAsia" w:ascii="宋体" w:hAnsi="宋体"/>
                <w:sz w:val="28"/>
                <w:szCs w:val="28"/>
              </w:rPr>
              <w:t>工作单位</w:t>
            </w:r>
          </w:p>
        </w:tc>
        <w:tc>
          <w:tcPr>
            <w:tcW w:w="1343" w:type="dxa"/>
            <w:noWrap w:val="0"/>
            <w:vAlign w:val="center"/>
          </w:tcPr>
          <w:p>
            <w:pPr>
              <w:jc w:val="center"/>
              <w:rPr>
                <w:rFonts w:hint="eastAsia" w:ascii="宋体" w:hAnsi="宋体"/>
                <w:sz w:val="28"/>
                <w:szCs w:val="28"/>
              </w:rPr>
            </w:pPr>
            <w:r>
              <w:rPr>
                <w:rFonts w:hint="eastAsia" w:ascii="宋体" w:hAnsi="宋体"/>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jc w:val="center"/>
              <w:rPr>
                <w:rFonts w:hint="eastAsia"/>
                <w:sz w:val="24"/>
              </w:rPr>
            </w:pPr>
          </w:p>
        </w:tc>
        <w:tc>
          <w:tcPr>
            <w:tcW w:w="1620" w:type="dxa"/>
            <w:noWrap w:val="0"/>
            <w:vAlign w:val="center"/>
          </w:tcPr>
          <w:p>
            <w:pPr>
              <w:jc w:val="center"/>
              <w:rPr>
                <w:rFonts w:hint="eastAsia"/>
                <w:sz w:val="24"/>
              </w:rPr>
            </w:pPr>
          </w:p>
        </w:tc>
        <w:tc>
          <w:tcPr>
            <w:tcW w:w="941" w:type="dxa"/>
            <w:noWrap w:val="0"/>
            <w:vAlign w:val="center"/>
          </w:tcPr>
          <w:p>
            <w:pPr>
              <w:jc w:val="center"/>
              <w:rPr>
                <w:rFonts w:hint="eastAsia"/>
                <w:sz w:val="24"/>
              </w:rPr>
            </w:pPr>
          </w:p>
        </w:tc>
        <w:tc>
          <w:tcPr>
            <w:tcW w:w="4099" w:type="dxa"/>
            <w:noWrap w:val="0"/>
            <w:vAlign w:val="center"/>
          </w:tcPr>
          <w:p>
            <w:pPr>
              <w:jc w:val="center"/>
              <w:rPr>
                <w:rFonts w:hint="eastAsia" w:eastAsia="仿宋_GB2312"/>
                <w:sz w:val="24"/>
              </w:rPr>
            </w:pPr>
          </w:p>
        </w:tc>
        <w:tc>
          <w:tcPr>
            <w:tcW w:w="134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jc w:val="center"/>
              <w:rPr>
                <w:rFonts w:hint="eastAsia"/>
                <w:sz w:val="24"/>
              </w:rPr>
            </w:pPr>
          </w:p>
        </w:tc>
        <w:tc>
          <w:tcPr>
            <w:tcW w:w="1620" w:type="dxa"/>
            <w:noWrap w:val="0"/>
            <w:vAlign w:val="center"/>
          </w:tcPr>
          <w:p>
            <w:pPr>
              <w:jc w:val="center"/>
              <w:rPr>
                <w:rFonts w:hint="eastAsia"/>
                <w:sz w:val="24"/>
              </w:rPr>
            </w:pPr>
          </w:p>
        </w:tc>
        <w:tc>
          <w:tcPr>
            <w:tcW w:w="941" w:type="dxa"/>
            <w:noWrap w:val="0"/>
            <w:vAlign w:val="center"/>
          </w:tcPr>
          <w:p>
            <w:pPr>
              <w:jc w:val="center"/>
              <w:rPr>
                <w:rFonts w:hint="eastAsia"/>
                <w:sz w:val="24"/>
              </w:rPr>
            </w:pPr>
          </w:p>
        </w:tc>
        <w:tc>
          <w:tcPr>
            <w:tcW w:w="4099" w:type="dxa"/>
            <w:noWrap w:val="0"/>
            <w:vAlign w:val="center"/>
          </w:tcPr>
          <w:p>
            <w:pPr>
              <w:jc w:val="center"/>
              <w:rPr>
                <w:rFonts w:hint="eastAsia" w:eastAsia="仿宋_GB2312"/>
                <w:sz w:val="24"/>
              </w:rPr>
            </w:pPr>
          </w:p>
        </w:tc>
        <w:tc>
          <w:tcPr>
            <w:tcW w:w="134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16" w:type="dxa"/>
            <w:noWrap w:val="0"/>
            <w:vAlign w:val="center"/>
          </w:tcPr>
          <w:p>
            <w:pPr>
              <w:jc w:val="center"/>
              <w:rPr>
                <w:rFonts w:hint="eastAsia"/>
                <w:sz w:val="24"/>
              </w:rPr>
            </w:pPr>
          </w:p>
        </w:tc>
        <w:tc>
          <w:tcPr>
            <w:tcW w:w="1620" w:type="dxa"/>
            <w:noWrap w:val="0"/>
            <w:vAlign w:val="center"/>
          </w:tcPr>
          <w:p>
            <w:pPr>
              <w:jc w:val="center"/>
              <w:rPr>
                <w:rFonts w:hint="eastAsia"/>
                <w:sz w:val="24"/>
              </w:rPr>
            </w:pPr>
          </w:p>
        </w:tc>
        <w:tc>
          <w:tcPr>
            <w:tcW w:w="941" w:type="dxa"/>
            <w:noWrap w:val="0"/>
            <w:vAlign w:val="center"/>
          </w:tcPr>
          <w:p>
            <w:pPr>
              <w:jc w:val="center"/>
              <w:rPr>
                <w:rFonts w:hint="eastAsia"/>
                <w:sz w:val="24"/>
              </w:rPr>
            </w:pPr>
          </w:p>
        </w:tc>
        <w:tc>
          <w:tcPr>
            <w:tcW w:w="4099" w:type="dxa"/>
            <w:noWrap w:val="0"/>
            <w:vAlign w:val="center"/>
          </w:tcPr>
          <w:p>
            <w:pPr>
              <w:jc w:val="center"/>
              <w:rPr>
                <w:rFonts w:hint="eastAsia"/>
                <w:sz w:val="24"/>
              </w:rPr>
            </w:pPr>
          </w:p>
        </w:tc>
        <w:tc>
          <w:tcPr>
            <w:tcW w:w="134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noWrap w:val="0"/>
            <w:vAlign w:val="center"/>
          </w:tcPr>
          <w:p>
            <w:pPr>
              <w:jc w:val="center"/>
              <w:rPr>
                <w:rFonts w:hint="eastAsia"/>
                <w:sz w:val="24"/>
              </w:rPr>
            </w:pPr>
          </w:p>
        </w:tc>
        <w:tc>
          <w:tcPr>
            <w:tcW w:w="1620" w:type="dxa"/>
            <w:noWrap w:val="0"/>
            <w:vAlign w:val="center"/>
          </w:tcPr>
          <w:p>
            <w:pPr>
              <w:jc w:val="center"/>
              <w:rPr>
                <w:rFonts w:hint="eastAsia"/>
                <w:sz w:val="24"/>
              </w:rPr>
            </w:pPr>
          </w:p>
        </w:tc>
        <w:tc>
          <w:tcPr>
            <w:tcW w:w="941" w:type="dxa"/>
            <w:noWrap w:val="0"/>
            <w:vAlign w:val="center"/>
          </w:tcPr>
          <w:p>
            <w:pPr>
              <w:jc w:val="center"/>
              <w:rPr>
                <w:rFonts w:hint="eastAsia"/>
                <w:sz w:val="24"/>
              </w:rPr>
            </w:pPr>
          </w:p>
        </w:tc>
        <w:tc>
          <w:tcPr>
            <w:tcW w:w="4099" w:type="dxa"/>
            <w:noWrap w:val="0"/>
            <w:vAlign w:val="center"/>
          </w:tcPr>
          <w:p>
            <w:pPr>
              <w:jc w:val="center"/>
              <w:rPr>
                <w:rFonts w:hint="eastAsia"/>
                <w:sz w:val="24"/>
              </w:rPr>
            </w:pPr>
          </w:p>
        </w:tc>
        <w:tc>
          <w:tcPr>
            <w:tcW w:w="134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6" w:type="dxa"/>
            <w:noWrap w:val="0"/>
            <w:vAlign w:val="center"/>
          </w:tcPr>
          <w:p>
            <w:pPr>
              <w:jc w:val="center"/>
              <w:rPr>
                <w:rFonts w:hint="eastAsia"/>
              </w:rPr>
            </w:pPr>
          </w:p>
        </w:tc>
        <w:tc>
          <w:tcPr>
            <w:tcW w:w="1620" w:type="dxa"/>
            <w:noWrap w:val="0"/>
            <w:vAlign w:val="center"/>
          </w:tcPr>
          <w:p>
            <w:pPr>
              <w:jc w:val="center"/>
              <w:rPr>
                <w:rFonts w:hint="eastAsia"/>
              </w:rPr>
            </w:pPr>
          </w:p>
        </w:tc>
        <w:tc>
          <w:tcPr>
            <w:tcW w:w="941" w:type="dxa"/>
            <w:noWrap w:val="0"/>
            <w:vAlign w:val="center"/>
          </w:tcPr>
          <w:p>
            <w:pPr>
              <w:jc w:val="center"/>
              <w:rPr>
                <w:rFonts w:hint="eastAsia"/>
              </w:rPr>
            </w:pPr>
          </w:p>
        </w:tc>
        <w:tc>
          <w:tcPr>
            <w:tcW w:w="4099" w:type="dxa"/>
            <w:noWrap w:val="0"/>
            <w:vAlign w:val="center"/>
          </w:tcPr>
          <w:p>
            <w:pPr>
              <w:jc w:val="center"/>
              <w:rPr>
                <w:rFonts w:hint="eastAsia"/>
              </w:rPr>
            </w:pPr>
          </w:p>
        </w:tc>
        <w:tc>
          <w:tcPr>
            <w:tcW w:w="1343"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atLeast"/>
          <w:jc w:val="center"/>
        </w:trPr>
        <w:tc>
          <w:tcPr>
            <w:tcW w:w="8819" w:type="dxa"/>
            <w:gridSpan w:val="5"/>
            <w:noWrap w:val="0"/>
            <w:vAlign w:val="top"/>
          </w:tcPr>
          <w:p>
            <w:pPr>
              <w:rPr>
                <w:rFonts w:hint="eastAsia" w:ascii="黑体" w:hAnsi="黑体" w:eastAsia="黑体"/>
                <w:b/>
                <w:sz w:val="32"/>
              </w:rPr>
            </w:pPr>
            <w:r>
              <w:rPr>
                <w:rFonts w:hint="eastAsia" w:ascii="黑体" w:hAnsi="黑体" w:eastAsia="黑体"/>
                <w:b/>
                <w:sz w:val="32"/>
              </w:rPr>
              <w:t>六、辖市/区教育科研管理部门意见</w:t>
            </w:r>
          </w:p>
          <w:p>
            <w:pPr>
              <w:spacing w:line="400" w:lineRule="exact"/>
              <w:ind w:firstLine="1600" w:firstLineChars="500"/>
              <w:rPr>
                <w:rFonts w:hint="eastAsia" w:eastAsia="仿宋_GB2312"/>
                <w:sz w:val="32"/>
              </w:rPr>
            </w:pPr>
          </w:p>
          <w:p>
            <w:pPr>
              <w:spacing w:line="400" w:lineRule="exact"/>
              <w:ind w:firstLine="1600" w:firstLineChars="500"/>
              <w:rPr>
                <w:rFonts w:hint="eastAsia" w:eastAsia="仿宋_GB2312"/>
                <w:sz w:val="32"/>
              </w:rPr>
            </w:pPr>
          </w:p>
          <w:p>
            <w:pPr>
              <w:spacing w:line="520" w:lineRule="exact"/>
              <w:rPr>
                <w:rFonts w:hint="eastAsia" w:eastAsia="黑体"/>
                <w:b/>
                <w:bCs/>
                <w:sz w:val="24"/>
              </w:rPr>
            </w:pPr>
          </w:p>
          <w:p>
            <w:pPr>
              <w:spacing w:line="520" w:lineRule="exact"/>
              <w:ind w:firstLine="4216" w:firstLineChars="1750"/>
              <w:rPr>
                <w:rFonts w:hint="eastAsia" w:eastAsia="黑体"/>
                <w:b/>
                <w:bCs/>
                <w:sz w:val="24"/>
              </w:rPr>
            </w:pPr>
          </w:p>
          <w:p>
            <w:pPr>
              <w:spacing w:line="520" w:lineRule="exact"/>
              <w:ind w:firstLine="5271" w:firstLineChars="1750"/>
              <w:rPr>
                <w:rFonts w:hint="eastAsia" w:eastAsia="黑体"/>
                <w:b/>
                <w:bCs/>
                <w:sz w:val="30"/>
                <w:szCs w:val="30"/>
              </w:rPr>
            </w:pPr>
            <w:r>
              <w:rPr>
                <w:rFonts w:hint="eastAsia" w:eastAsia="黑体"/>
                <w:b/>
                <w:bCs/>
                <w:sz w:val="30"/>
                <w:szCs w:val="30"/>
              </w:rPr>
              <w:t xml:space="preserve">单位公章：   </w:t>
            </w:r>
          </w:p>
          <w:p>
            <w:pPr>
              <w:ind w:firstLine="5572" w:firstLineChars="1850"/>
              <w:rPr>
                <w:rFonts w:hint="eastAsia" w:eastAsia="黑体"/>
                <w:b/>
                <w:bCs/>
                <w:sz w:val="30"/>
                <w:szCs w:val="30"/>
              </w:rPr>
            </w:pPr>
            <w:r>
              <w:rPr>
                <w:rFonts w:hint="eastAsia" w:eastAsia="黑体"/>
                <w:b/>
                <w:bCs/>
                <w:sz w:val="30"/>
                <w:szCs w:val="30"/>
              </w:rPr>
              <w:t>年   月   日</w:t>
            </w:r>
          </w:p>
          <w:p>
            <w:pPr>
              <w:ind w:firstLine="4457" w:firstLineChars="1850"/>
              <w:rPr>
                <w:rFonts w:hint="eastAsia"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6" w:hRule="atLeast"/>
          <w:jc w:val="center"/>
        </w:trPr>
        <w:tc>
          <w:tcPr>
            <w:tcW w:w="8819" w:type="dxa"/>
            <w:gridSpan w:val="5"/>
            <w:noWrap w:val="0"/>
            <w:vAlign w:val="top"/>
          </w:tcPr>
          <w:p>
            <w:pPr>
              <w:rPr>
                <w:rFonts w:hint="eastAsia" w:ascii="黑体" w:hAnsi="黑体" w:eastAsia="黑体"/>
                <w:b/>
                <w:sz w:val="32"/>
              </w:rPr>
            </w:pPr>
            <w:r>
              <w:rPr>
                <w:rFonts w:hint="eastAsia" w:ascii="黑体" w:hAnsi="黑体" w:eastAsia="黑体"/>
                <w:b/>
                <w:sz w:val="32"/>
              </w:rPr>
              <w:t>七、常州市教育科学规划办终审意见</w:t>
            </w:r>
          </w:p>
          <w:p>
            <w:pPr>
              <w:spacing w:line="400" w:lineRule="exact"/>
              <w:ind w:firstLine="320" w:firstLineChars="100"/>
              <w:rPr>
                <w:rFonts w:hint="eastAsia" w:eastAsia="仿宋_GB2312"/>
                <w:sz w:val="32"/>
              </w:rPr>
            </w:pPr>
          </w:p>
          <w:p>
            <w:pPr>
              <w:spacing w:line="400" w:lineRule="exact"/>
              <w:ind w:firstLine="320" w:firstLineChars="100"/>
              <w:rPr>
                <w:rFonts w:hint="eastAsia" w:eastAsia="仿宋_GB2312"/>
                <w:sz w:val="32"/>
              </w:rPr>
            </w:pPr>
          </w:p>
          <w:p>
            <w:pPr>
              <w:spacing w:line="400" w:lineRule="exact"/>
              <w:rPr>
                <w:rFonts w:hint="eastAsia" w:eastAsia="仿宋_GB2312"/>
                <w:sz w:val="32"/>
              </w:rPr>
            </w:pPr>
          </w:p>
          <w:p>
            <w:pPr>
              <w:spacing w:line="400" w:lineRule="exact"/>
              <w:ind w:firstLine="3520" w:firstLineChars="1100"/>
              <w:rPr>
                <w:rFonts w:hint="eastAsia" w:eastAsia="仿宋_GB2312"/>
                <w:sz w:val="32"/>
              </w:rPr>
            </w:pPr>
          </w:p>
          <w:p>
            <w:pPr>
              <w:spacing w:line="520" w:lineRule="exact"/>
              <w:ind w:firstLine="5271" w:firstLineChars="1750"/>
              <w:rPr>
                <w:rFonts w:hint="eastAsia" w:eastAsia="黑体"/>
                <w:b/>
                <w:bCs/>
                <w:sz w:val="30"/>
                <w:szCs w:val="30"/>
              </w:rPr>
            </w:pPr>
            <w:r>
              <w:rPr>
                <w:rFonts w:hint="eastAsia" w:eastAsia="黑体"/>
                <w:b/>
                <w:bCs/>
                <w:sz w:val="30"/>
                <w:szCs w:val="30"/>
              </w:rPr>
              <w:t xml:space="preserve">单位公章：   </w:t>
            </w:r>
          </w:p>
          <w:p>
            <w:pPr>
              <w:ind w:firstLine="5572" w:firstLineChars="1850"/>
              <w:rPr>
                <w:rFonts w:hint="eastAsia" w:eastAsia="黑体"/>
                <w:b/>
                <w:bCs/>
                <w:sz w:val="30"/>
                <w:szCs w:val="30"/>
              </w:rPr>
            </w:pPr>
            <w:r>
              <w:rPr>
                <w:rFonts w:hint="eastAsia" w:eastAsia="黑体"/>
                <w:b/>
                <w:bCs/>
                <w:sz w:val="30"/>
                <w:szCs w:val="30"/>
              </w:rPr>
              <w:t>年   月   日</w:t>
            </w:r>
          </w:p>
          <w:p>
            <w:pPr>
              <w:ind w:firstLine="4457" w:firstLineChars="1850"/>
              <w:rPr>
                <w:rFonts w:hint="eastAsia" w:eastAsia="黑体"/>
                <w:b/>
                <w:bCs/>
                <w:sz w:val="24"/>
              </w:rPr>
            </w:pPr>
          </w:p>
        </w:tc>
      </w:tr>
    </w:tbl>
    <w:p/>
    <w:sectPr>
      <w:footerReference r:id="rId3" w:type="default"/>
      <w:footerReference r:id="rId4" w:type="even"/>
      <w:pgSz w:w="11906" w:h="16838"/>
      <w:pgMar w:top="1701" w:right="1531" w:bottom="1701" w:left="1531" w:header="709" w:footer="1361" w:gutter="0"/>
      <w:pgNumType w:fmt="numberInDash" w:start="5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- 63 -</w:t>
    </w:r>
    <w:r>
      <w:rPr>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21E5B"/>
    <w:multiLevelType w:val="singleLevel"/>
    <w:tmpl w:val="CC821E5B"/>
    <w:lvl w:ilvl="0" w:tentative="0">
      <w:start w:val="4"/>
      <w:numFmt w:val="chineseCounting"/>
      <w:suff w:val="nothing"/>
      <w:lvlText w:val="（%1）"/>
      <w:lvlJc w:val="left"/>
      <w:rPr>
        <w:rFonts w:hint="eastAsia"/>
      </w:rPr>
    </w:lvl>
  </w:abstractNum>
  <w:abstractNum w:abstractNumId="1">
    <w:nsid w:val="588F2C79"/>
    <w:multiLevelType w:val="singleLevel"/>
    <w:tmpl w:val="588F2C7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87CAB"/>
    <w:rsid w:val="0A0D6098"/>
    <w:rsid w:val="10856672"/>
    <w:rsid w:val="16A87CAB"/>
    <w:rsid w:val="1C606BC1"/>
    <w:rsid w:val="20C66119"/>
    <w:rsid w:val="4A6C345B"/>
    <w:rsid w:val="4EAA354E"/>
    <w:rsid w:val="5702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2020-04-19T09:27:00Z</dcterms:created>
  <dc:creator>云蒸霞蔚</dc:creator>
  <cp:lastModifiedBy>云蒸霞蔚</cp:lastModifiedBy>
  <dcterms:modified xsi:type="dcterms:W3CDTF">2020-04-22T23:38:57Z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