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28"/>
          <w:szCs w:val="28"/>
        </w:rPr>
      </w:pPr>
      <w:r>
        <w:rPr>
          <w:rFonts w:hint="eastAsia" w:asciiTheme="minorEastAsia" w:hAnsiTheme="minorEastAsia"/>
          <w:b/>
          <w:sz w:val="28"/>
          <w:szCs w:val="28"/>
        </w:rPr>
        <w:t>第</w:t>
      </w:r>
      <w:r>
        <w:rPr>
          <w:rFonts w:hint="eastAsia" w:asciiTheme="minorEastAsia" w:hAnsiTheme="minorEastAsia"/>
          <w:b/>
          <w:sz w:val="28"/>
          <w:szCs w:val="28"/>
          <w:u w:val="single"/>
        </w:rPr>
        <w:t xml:space="preserve"> </w:t>
      </w:r>
      <w:r>
        <w:rPr>
          <w:rFonts w:hint="eastAsia" w:asciiTheme="minorEastAsia" w:hAnsiTheme="minorEastAsia"/>
          <w:b/>
          <w:sz w:val="28"/>
          <w:szCs w:val="28"/>
          <w:u w:val="single"/>
          <w:lang w:val="en-US" w:eastAsia="zh-CN"/>
        </w:rPr>
        <w:t>五</w:t>
      </w:r>
      <w:r>
        <w:rPr>
          <w:rFonts w:asciiTheme="minorEastAsia" w:hAnsiTheme="minorEastAsia"/>
          <w:b/>
          <w:sz w:val="28"/>
          <w:szCs w:val="28"/>
          <w:u w:val="single"/>
        </w:rPr>
        <w:t xml:space="preserve"> </w:t>
      </w:r>
      <w:r>
        <w:rPr>
          <w:rFonts w:hint="eastAsia" w:asciiTheme="minorEastAsia" w:hAnsiTheme="minorEastAsia"/>
          <w:b/>
          <w:sz w:val="28"/>
          <w:szCs w:val="28"/>
        </w:rPr>
        <w:t>周行政值日情况汇总表</w:t>
      </w:r>
    </w:p>
    <w:p>
      <w:pPr>
        <w:ind w:firstLine="598" w:firstLineChars="248"/>
        <w:rPr>
          <w:rFonts w:asciiTheme="minorEastAsia" w:hAnsiTheme="minorEastAsia"/>
          <w:b/>
          <w:sz w:val="24"/>
          <w:szCs w:val="24"/>
        </w:rPr>
      </w:pPr>
      <w:r>
        <w:rPr>
          <w:rFonts w:hint="eastAsia" w:asciiTheme="minorEastAsia" w:hAnsiTheme="minorEastAsia"/>
          <w:b/>
          <w:sz w:val="24"/>
          <w:szCs w:val="24"/>
        </w:rPr>
        <w:t xml:space="preserve">值周校长： </w:t>
      </w:r>
      <w:r>
        <w:rPr>
          <w:rFonts w:hint="eastAsia" w:asciiTheme="minorEastAsia" w:hAnsiTheme="minorEastAsia"/>
          <w:b/>
          <w:sz w:val="24"/>
          <w:szCs w:val="24"/>
          <w:lang w:val="en-US" w:eastAsia="zh-CN"/>
        </w:rPr>
        <w:t>耿周霖</w:t>
      </w:r>
      <w:r>
        <w:rPr>
          <w:rFonts w:hint="eastAsia" w:asciiTheme="minorEastAsia" w:hAnsiTheme="minorEastAsia"/>
          <w:b/>
          <w:sz w:val="24"/>
          <w:szCs w:val="24"/>
        </w:rPr>
        <w:t xml:space="preserve">               值周时间：</w:t>
      </w:r>
      <w:r>
        <w:rPr>
          <w:rFonts w:hint="eastAsia" w:asciiTheme="minorEastAsia" w:hAnsiTheme="minorEastAsia"/>
          <w:b/>
          <w:sz w:val="24"/>
          <w:szCs w:val="24"/>
          <w:u w:val="single"/>
        </w:rPr>
        <w:t xml:space="preserve"> 9</w:t>
      </w:r>
      <w:r>
        <w:rPr>
          <w:rFonts w:hint="eastAsia" w:asciiTheme="minorEastAsia" w:hAnsiTheme="minorEastAsia"/>
          <w:b/>
          <w:sz w:val="24"/>
          <w:szCs w:val="24"/>
        </w:rPr>
        <w:t>月</w:t>
      </w:r>
      <w:r>
        <w:rPr>
          <w:rFonts w:hint="eastAsia" w:asciiTheme="minorEastAsia" w:hAnsiTheme="minorEastAsia"/>
          <w:b/>
          <w:sz w:val="24"/>
          <w:szCs w:val="24"/>
          <w:u w:val="single"/>
        </w:rPr>
        <w:t xml:space="preserve">  2</w:t>
      </w:r>
      <w:r>
        <w:rPr>
          <w:rFonts w:hint="eastAsia" w:asciiTheme="minorEastAsia" w:hAnsiTheme="minorEastAsia"/>
          <w:b/>
          <w:sz w:val="24"/>
          <w:szCs w:val="24"/>
          <w:u w:val="single"/>
          <w:lang w:val="en-US" w:eastAsia="zh-CN"/>
        </w:rPr>
        <w:t>6</w:t>
      </w:r>
      <w:r>
        <w:rPr>
          <w:rFonts w:hint="eastAsia" w:asciiTheme="minorEastAsia" w:hAnsiTheme="minorEastAsia"/>
          <w:b/>
          <w:sz w:val="24"/>
          <w:szCs w:val="24"/>
          <w:u w:val="single"/>
        </w:rPr>
        <w:t xml:space="preserve"> </w:t>
      </w:r>
      <w:r>
        <w:rPr>
          <w:rFonts w:hint="eastAsia" w:asciiTheme="minorEastAsia" w:hAnsiTheme="minorEastAsia"/>
          <w:b/>
          <w:sz w:val="24"/>
          <w:szCs w:val="24"/>
        </w:rPr>
        <w:t>日到</w:t>
      </w:r>
      <w:r>
        <w:rPr>
          <w:rFonts w:hint="eastAsia" w:asciiTheme="minorEastAsia" w:hAnsiTheme="minorEastAsia"/>
          <w:b/>
          <w:sz w:val="24"/>
          <w:szCs w:val="24"/>
          <w:u w:val="single"/>
        </w:rPr>
        <w:t xml:space="preserve"> 9  </w:t>
      </w:r>
      <w:r>
        <w:rPr>
          <w:rFonts w:hint="eastAsia" w:asciiTheme="minorEastAsia" w:hAnsiTheme="minorEastAsia"/>
          <w:b/>
          <w:sz w:val="24"/>
          <w:szCs w:val="24"/>
        </w:rPr>
        <w:t>月</w:t>
      </w:r>
      <w:r>
        <w:rPr>
          <w:rFonts w:hint="eastAsia" w:asciiTheme="minorEastAsia" w:hAnsiTheme="minorEastAsia"/>
          <w:b/>
          <w:sz w:val="24"/>
          <w:szCs w:val="24"/>
          <w:u w:val="single"/>
        </w:rPr>
        <w:t xml:space="preserve">  </w:t>
      </w:r>
      <w:r>
        <w:rPr>
          <w:rFonts w:hint="eastAsia" w:asciiTheme="minorEastAsia" w:hAnsiTheme="minorEastAsia"/>
          <w:b/>
          <w:sz w:val="24"/>
          <w:szCs w:val="24"/>
          <w:u w:val="single"/>
          <w:lang w:val="en-US" w:eastAsia="zh-CN"/>
        </w:rPr>
        <w:t>30</w:t>
      </w:r>
      <w:r>
        <w:rPr>
          <w:rFonts w:hint="eastAsia" w:asciiTheme="minorEastAsia" w:hAnsiTheme="minorEastAsia"/>
          <w:b/>
          <w:sz w:val="24"/>
          <w:szCs w:val="24"/>
          <w:u w:val="single"/>
        </w:rPr>
        <w:t xml:space="preserve">  </w:t>
      </w:r>
      <w:r>
        <w:rPr>
          <w:rFonts w:hint="eastAsia" w:asciiTheme="minorEastAsia" w:hAnsiTheme="minorEastAsia"/>
          <w:b/>
          <w:sz w:val="24"/>
          <w:szCs w:val="24"/>
        </w:rPr>
        <w:t>日</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01"/>
        <w:gridCol w:w="1699"/>
        <w:gridCol w:w="852"/>
        <w:gridCol w:w="1701"/>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left"/>
              <w:rPr>
                <w:rFonts w:ascii="宋体" w:hAnsi="宋体" w:cs="宋体"/>
                <w:bCs/>
                <w:kern w:val="0"/>
                <w:sz w:val="24"/>
                <w:szCs w:val="24"/>
              </w:rPr>
            </w:pPr>
            <w:r>
              <w:rPr>
                <w:rFonts w:hint="eastAsia" w:ascii="宋体" w:hAnsi="宋体" w:cs="宋体"/>
                <w:bCs/>
                <w:kern w:val="0"/>
                <w:sz w:val="24"/>
                <w:szCs w:val="24"/>
              </w:rPr>
              <w:t>班级</w:t>
            </w:r>
          </w:p>
        </w:tc>
        <w:tc>
          <w:tcPr>
            <w:tcW w:w="1701" w:type="dxa"/>
          </w:tcPr>
          <w:p>
            <w:pPr>
              <w:jc w:val="left"/>
              <w:rPr>
                <w:rFonts w:ascii="宋体" w:hAnsi="宋体" w:cs="宋体"/>
                <w:bCs/>
                <w:kern w:val="0"/>
                <w:sz w:val="24"/>
                <w:szCs w:val="24"/>
              </w:rPr>
            </w:pPr>
            <w:r>
              <w:rPr>
                <w:rFonts w:hint="eastAsia" w:ascii="宋体" w:hAnsi="宋体" w:cs="宋体"/>
                <w:bCs/>
                <w:kern w:val="0"/>
                <w:sz w:val="24"/>
                <w:szCs w:val="24"/>
              </w:rPr>
              <w:t>一周扣分小计</w:t>
            </w:r>
          </w:p>
        </w:tc>
        <w:tc>
          <w:tcPr>
            <w:tcW w:w="1699" w:type="dxa"/>
          </w:tcPr>
          <w:p>
            <w:pPr>
              <w:jc w:val="left"/>
              <w:rPr>
                <w:rFonts w:ascii="宋体" w:hAnsi="宋体" w:cs="宋体"/>
                <w:bCs/>
                <w:kern w:val="0"/>
                <w:sz w:val="24"/>
                <w:szCs w:val="24"/>
              </w:rPr>
            </w:pPr>
            <w:r>
              <w:rPr>
                <w:rFonts w:hint="eastAsia" w:ascii="宋体" w:hAnsi="宋体" w:cs="宋体"/>
                <w:bCs/>
                <w:kern w:val="0"/>
                <w:sz w:val="24"/>
                <w:szCs w:val="24"/>
              </w:rPr>
              <w:t>扣分原因</w:t>
            </w:r>
          </w:p>
        </w:tc>
        <w:tc>
          <w:tcPr>
            <w:tcW w:w="852" w:type="dxa"/>
          </w:tcPr>
          <w:p>
            <w:pPr>
              <w:jc w:val="left"/>
              <w:rPr>
                <w:rFonts w:ascii="宋体" w:hAnsi="宋体" w:cs="宋体"/>
                <w:bCs/>
                <w:kern w:val="0"/>
                <w:sz w:val="24"/>
                <w:szCs w:val="24"/>
              </w:rPr>
            </w:pPr>
            <w:r>
              <w:rPr>
                <w:rFonts w:hint="eastAsia" w:ascii="宋体" w:hAnsi="宋体" w:cs="宋体"/>
                <w:bCs/>
                <w:kern w:val="0"/>
                <w:sz w:val="24"/>
                <w:szCs w:val="24"/>
              </w:rPr>
              <w:t>班级</w:t>
            </w:r>
          </w:p>
        </w:tc>
        <w:tc>
          <w:tcPr>
            <w:tcW w:w="1701" w:type="dxa"/>
          </w:tcPr>
          <w:p>
            <w:pPr>
              <w:jc w:val="left"/>
              <w:rPr>
                <w:rFonts w:ascii="宋体" w:hAnsi="宋体" w:cs="宋体"/>
                <w:bCs/>
                <w:kern w:val="0"/>
                <w:sz w:val="24"/>
                <w:szCs w:val="24"/>
              </w:rPr>
            </w:pPr>
            <w:r>
              <w:rPr>
                <w:rFonts w:hint="eastAsia" w:ascii="宋体" w:hAnsi="宋体" w:cs="宋体"/>
                <w:bCs/>
                <w:kern w:val="0"/>
                <w:sz w:val="24"/>
                <w:szCs w:val="24"/>
              </w:rPr>
              <w:t>一周扣分小计</w:t>
            </w:r>
          </w:p>
        </w:tc>
        <w:tc>
          <w:tcPr>
            <w:tcW w:w="1709" w:type="dxa"/>
          </w:tcPr>
          <w:p>
            <w:pPr>
              <w:jc w:val="left"/>
              <w:rPr>
                <w:rFonts w:ascii="宋体" w:hAnsi="宋体" w:cs="宋体"/>
                <w:bCs/>
                <w:kern w:val="0"/>
                <w:sz w:val="24"/>
                <w:szCs w:val="24"/>
              </w:rPr>
            </w:pPr>
            <w:r>
              <w:rPr>
                <w:rFonts w:hint="eastAsia" w:ascii="宋体" w:hAnsi="宋体" w:cs="宋体"/>
                <w:bCs/>
                <w:kern w:val="0"/>
                <w:sz w:val="24"/>
                <w:szCs w:val="24"/>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一1</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三7</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一2</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三8</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一3</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四1</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一4</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四2</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一5</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四3</w:t>
            </w:r>
          </w:p>
        </w:tc>
        <w:tc>
          <w:tcPr>
            <w:tcW w:w="1701" w:type="dxa"/>
          </w:tcPr>
          <w:p>
            <w:pPr>
              <w:jc w:val="left"/>
              <w:rPr>
                <w:rFonts w:hint="default" w:ascii="宋体" w:hAnsi="宋体" w:cs="宋体" w:eastAsiaTheme="minorEastAsia"/>
                <w:bCs/>
                <w:kern w:val="0"/>
                <w:sz w:val="24"/>
                <w:szCs w:val="24"/>
                <w:lang w:val="en-US" w:eastAsia="zh-CN"/>
              </w:rPr>
            </w:pPr>
            <w:r>
              <w:rPr>
                <w:rFonts w:hint="eastAsia" w:ascii="宋体" w:hAnsi="宋体" w:cs="宋体"/>
                <w:bCs/>
                <w:kern w:val="0"/>
                <w:sz w:val="24"/>
                <w:szCs w:val="24"/>
                <w:lang w:val="en-US" w:eastAsia="zh-CN"/>
              </w:rPr>
              <w:t>-1</w:t>
            </w:r>
          </w:p>
        </w:tc>
        <w:tc>
          <w:tcPr>
            <w:tcW w:w="1709" w:type="dxa"/>
          </w:tcPr>
          <w:p>
            <w:pPr>
              <w:jc w:val="left"/>
              <w:rPr>
                <w:rFonts w:hint="default" w:ascii="宋体" w:hAnsi="宋体" w:cs="宋体" w:eastAsiaTheme="minorEastAsia"/>
                <w:bCs/>
                <w:kern w:val="0"/>
                <w:sz w:val="24"/>
                <w:szCs w:val="24"/>
                <w:lang w:val="en-US" w:eastAsia="zh-CN"/>
              </w:rPr>
            </w:pPr>
            <w:r>
              <w:rPr>
                <w:rFonts w:hint="eastAsia" w:ascii="宋体" w:hAnsi="宋体" w:cs="宋体"/>
                <w:bCs/>
                <w:kern w:val="0"/>
                <w:sz w:val="24"/>
                <w:szCs w:val="24"/>
                <w:lang w:val="en-US" w:eastAsia="zh-CN"/>
              </w:rPr>
              <w:t>用餐后排队吵闹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一6</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四4</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一7</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四5</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一8</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cs="宋体"/>
                <w:szCs w:val="21"/>
              </w:rPr>
              <w:t>四6</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二1</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四7</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二2</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五1</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二3</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五2</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二4</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五3</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二5</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五4</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Align w:val="center"/>
          </w:tcPr>
          <w:p>
            <w:pPr>
              <w:jc w:val="center"/>
              <w:rPr>
                <w:rFonts w:ascii="宋体" w:hAnsi="宋体" w:cs="宋体"/>
                <w:bCs/>
                <w:kern w:val="0"/>
                <w:sz w:val="24"/>
                <w:szCs w:val="24"/>
              </w:rPr>
            </w:pPr>
            <w:r>
              <w:rPr>
                <w:rFonts w:hint="eastAsia" w:ascii="宋体" w:hAnsi="宋体"/>
                <w:szCs w:val="21"/>
              </w:rPr>
              <w:t>二6</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五5</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center"/>
              <w:rPr>
                <w:rFonts w:ascii="宋体" w:hAnsi="宋体" w:cs="宋体"/>
                <w:bCs/>
                <w:kern w:val="0"/>
                <w:sz w:val="24"/>
                <w:szCs w:val="24"/>
              </w:rPr>
            </w:pPr>
            <w:r>
              <w:rPr>
                <w:rFonts w:hint="eastAsia" w:ascii="宋体" w:hAnsi="宋体" w:cs="宋体"/>
                <w:bCs/>
                <w:kern w:val="0"/>
                <w:sz w:val="24"/>
                <w:szCs w:val="24"/>
              </w:rPr>
              <w:t>三1</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六1</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center"/>
              <w:rPr>
                <w:rFonts w:ascii="宋体" w:hAnsi="宋体" w:cs="宋体"/>
                <w:bCs/>
                <w:kern w:val="0"/>
                <w:sz w:val="24"/>
                <w:szCs w:val="24"/>
              </w:rPr>
            </w:pPr>
            <w:r>
              <w:rPr>
                <w:rFonts w:hint="eastAsia" w:ascii="宋体" w:hAnsi="宋体" w:cs="宋体"/>
                <w:bCs/>
                <w:kern w:val="0"/>
                <w:sz w:val="24"/>
                <w:szCs w:val="24"/>
              </w:rPr>
              <w:t>三2</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六2</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center"/>
              <w:rPr>
                <w:rFonts w:ascii="宋体" w:hAnsi="宋体" w:cs="宋体"/>
                <w:bCs/>
                <w:kern w:val="0"/>
                <w:sz w:val="24"/>
                <w:szCs w:val="24"/>
              </w:rPr>
            </w:pPr>
            <w:r>
              <w:rPr>
                <w:rFonts w:hint="eastAsia" w:ascii="宋体" w:hAnsi="宋体" w:cs="宋体"/>
                <w:bCs/>
                <w:kern w:val="0"/>
                <w:sz w:val="24"/>
                <w:szCs w:val="24"/>
              </w:rPr>
              <w:t>三3</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六3</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center"/>
              <w:rPr>
                <w:rFonts w:ascii="宋体" w:hAnsi="宋体" w:cs="宋体"/>
                <w:bCs/>
                <w:kern w:val="0"/>
                <w:sz w:val="24"/>
                <w:szCs w:val="24"/>
              </w:rPr>
            </w:pPr>
            <w:r>
              <w:rPr>
                <w:rFonts w:hint="eastAsia" w:ascii="宋体" w:hAnsi="宋体" w:cs="宋体"/>
                <w:bCs/>
                <w:kern w:val="0"/>
                <w:sz w:val="24"/>
                <w:szCs w:val="24"/>
              </w:rPr>
              <w:t>三4</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六4</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center"/>
              <w:rPr>
                <w:rFonts w:ascii="宋体" w:hAnsi="宋体" w:cs="宋体"/>
                <w:bCs/>
                <w:kern w:val="0"/>
                <w:sz w:val="24"/>
                <w:szCs w:val="24"/>
              </w:rPr>
            </w:pPr>
            <w:r>
              <w:rPr>
                <w:rFonts w:hint="eastAsia" w:ascii="宋体" w:hAnsi="宋体" w:cs="宋体"/>
                <w:bCs/>
                <w:kern w:val="0"/>
                <w:sz w:val="24"/>
                <w:szCs w:val="24"/>
              </w:rPr>
              <w:t>三5</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六5</w:t>
            </w:r>
          </w:p>
        </w:tc>
        <w:tc>
          <w:tcPr>
            <w:tcW w:w="1701" w:type="dxa"/>
          </w:tcPr>
          <w:p>
            <w:pPr>
              <w:jc w:val="left"/>
              <w:rPr>
                <w:rFonts w:hint="default" w:ascii="宋体" w:hAnsi="宋体" w:cs="宋体" w:eastAsiaTheme="minorEastAsia"/>
                <w:bCs/>
                <w:kern w:val="0"/>
                <w:sz w:val="24"/>
                <w:szCs w:val="24"/>
                <w:lang w:val="en-US" w:eastAsia="zh-CN"/>
              </w:rPr>
            </w:pPr>
            <w:r>
              <w:rPr>
                <w:rFonts w:hint="eastAsia" w:ascii="宋体" w:hAnsi="宋体" w:cs="宋体"/>
                <w:bCs/>
                <w:kern w:val="0"/>
                <w:sz w:val="24"/>
                <w:szCs w:val="24"/>
                <w:lang w:val="en-US" w:eastAsia="zh-CN"/>
              </w:rPr>
              <w:t>-1</w:t>
            </w:r>
          </w:p>
        </w:tc>
        <w:tc>
          <w:tcPr>
            <w:tcW w:w="1709" w:type="dxa"/>
          </w:tcPr>
          <w:p>
            <w:pPr>
              <w:jc w:val="left"/>
              <w:rPr>
                <w:rFonts w:ascii="宋体" w:hAnsi="宋体" w:cs="宋体"/>
                <w:bCs/>
                <w:kern w:val="0"/>
                <w:sz w:val="24"/>
                <w:szCs w:val="24"/>
              </w:rPr>
            </w:pPr>
            <w:r>
              <w:t>六5班一位女同学将六七片咬过的橘囊扔在了直饮水机上，在其他同学的指认后才去收拾的。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center"/>
              <w:rPr>
                <w:rFonts w:ascii="宋体" w:hAnsi="宋体" w:cs="宋体"/>
                <w:bCs/>
                <w:kern w:val="0"/>
                <w:sz w:val="24"/>
                <w:szCs w:val="24"/>
              </w:rPr>
            </w:pPr>
            <w:r>
              <w:rPr>
                <w:rFonts w:hint="eastAsia" w:ascii="宋体" w:hAnsi="宋体" w:cs="宋体"/>
                <w:bCs/>
                <w:kern w:val="0"/>
                <w:sz w:val="24"/>
                <w:szCs w:val="24"/>
              </w:rPr>
              <w:t>三6</w:t>
            </w:r>
          </w:p>
        </w:tc>
        <w:tc>
          <w:tcPr>
            <w:tcW w:w="1701" w:type="dxa"/>
          </w:tcPr>
          <w:p>
            <w:pPr>
              <w:jc w:val="left"/>
              <w:rPr>
                <w:rFonts w:ascii="宋体" w:hAnsi="宋体" w:cs="宋体"/>
                <w:bCs/>
                <w:kern w:val="0"/>
                <w:sz w:val="24"/>
                <w:szCs w:val="24"/>
              </w:rPr>
            </w:pPr>
          </w:p>
        </w:tc>
        <w:tc>
          <w:tcPr>
            <w:tcW w:w="1699" w:type="dxa"/>
          </w:tcPr>
          <w:p>
            <w:pPr>
              <w:jc w:val="left"/>
              <w:rPr>
                <w:rFonts w:ascii="宋体" w:hAnsi="宋体" w:cs="宋体"/>
                <w:bCs/>
                <w:kern w:val="0"/>
                <w:sz w:val="24"/>
                <w:szCs w:val="24"/>
              </w:rPr>
            </w:pPr>
          </w:p>
        </w:tc>
        <w:tc>
          <w:tcPr>
            <w:tcW w:w="852" w:type="dxa"/>
            <w:vAlign w:val="center"/>
          </w:tcPr>
          <w:p>
            <w:pPr>
              <w:jc w:val="center"/>
              <w:rPr>
                <w:rFonts w:ascii="宋体" w:hAnsi="宋体" w:cs="宋体"/>
                <w:bCs/>
                <w:kern w:val="0"/>
                <w:sz w:val="24"/>
                <w:szCs w:val="24"/>
              </w:rPr>
            </w:pPr>
            <w:r>
              <w:rPr>
                <w:rFonts w:hint="eastAsia" w:ascii="宋体" w:hAnsi="宋体"/>
                <w:szCs w:val="21"/>
              </w:rPr>
              <w:t>六6</w:t>
            </w:r>
          </w:p>
        </w:tc>
        <w:tc>
          <w:tcPr>
            <w:tcW w:w="1701" w:type="dxa"/>
          </w:tcPr>
          <w:p>
            <w:pPr>
              <w:jc w:val="left"/>
              <w:rPr>
                <w:rFonts w:ascii="宋体" w:hAnsi="宋体" w:cs="宋体"/>
                <w:bCs/>
                <w:kern w:val="0"/>
                <w:sz w:val="24"/>
                <w:szCs w:val="24"/>
              </w:rPr>
            </w:pPr>
          </w:p>
        </w:tc>
        <w:tc>
          <w:tcPr>
            <w:tcW w:w="1709" w:type="dxa"/>
          </w:tcPr>
          <w:p>
            <w:pPr>
              <w:jc w:val="left"/>
              <w:rPr>
                <w:rFonts w:ascii="宋体" w:hAnsi="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jc w:val="left"/>
              <w:rPr>
                <w:rFonts w:ascii="宋体" w:hAnsi="宋体" w:cs="宋体"/>
                <w:b/>
                <w:kern w:val="0"/>
                <w:sz w:val="24"/>
                <w:szCs w:val="24"/>
              </w:rPr>
            </w:pPr>
            <w:r>
              <w:rPr>
                <w:rFonts w:hint="eastAsia" w:ascii="宋体" w:hAnsi="宋体" w:cs="宋体"/>
                <w:b/>
                <w:kern w:val="0"/>
                <w:sz w:val="24"/>
                <w:szCs w:val="24"/>
              </w:rPr>
              <w:t>常规评比优胜班级（没扣分的班级）</w:t>
            </w:r>
          </w:p>
        </w:tc>
        <w:tc>
          <w:tcPr>
            <w:tcW w:w="7662" w:type="dxa"/>
            <w:gridSpan w:val="5"/>
          </w:tcPr>
          <w:p>
            <w:pPr>
              <w:jc w:val="left"/>
              <w:rPr>
                <w:rFonts w:hint="eastAsia" w:ascii="宋体" w:hAnsi="宋体" w:eastAsia="宋体" w:cs="宋体"/>
                <w:bCs/>
                <w:kern w:val="0"/>
                <w:sz w:val="24"/>
                <w:szCs w:val="24"/>
              </w:rPr>
            </w:pPr>
            <w:r>
              <w:rPr>
                <w:rFonts w:ascii="宋体" w:hAnsi="宋体" w:eastAsia="宋体" w:cs="宋体"/>
                <w:bCs/>
                <w:kern w:val="0"/>
                <w:sz w:val="24"/>
                <w:szCs w:val="24"/>
              </w:rPr>
              <w:t>一</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二、三</w:t>
            </w:r>
            <w:r>
              <w:rPr>
                <w:rFonts w:ascii="宋体" w:hAnsi="宋体" w:eastAsia="宋体" w:cs="宋体"/>
                <w:bCs/>
                <w:kern w:val="0"/>
                <w:sz w:val="24"/>
                <w:szCs w:val="24"/>
              </w:rPr>
              <w:t>年级</w:t>
            </w:r>
            <w:r>
              <w:rPr>
                <w:rFonts w:hint="eastAsia" w:ascii="宋体" w:hAnsi="宋体" w:eastAsia="宋体" w:cs="宋体"/>
                <w:bCs/>
                <w:kern w:val="0"/>
                <w:sz w:val="24"/>
                <w:szCs w:val="24"/>
                <w:lang w:val="en-US" w:eastAsia="zh-CN"/>
              </w:rPr>
              <w:t>全部</w:t>
            </w:r>
          </w:p>
          <w:p>
            <w:pPr>
              <w:jc w:val="lef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rPr>
              <w:t>四</w:t>
            </w:r>
            <w:r>
              <w:rPr>
                <w:rFonts w:hint="eastAsia" w:ascii="宋体" w:hAnsi="宋体" w:eastAsia="宋体" w:cs="宋体"/>
                <w:bCs/>
                <w:kern w:val="0"/>
                <w:sz w:val="24"/>
                <w:szCs w:val="24"/>
                <w:lang w:val="en-US" w:eastAsia="zh-CN"/>
              </w:rPr>
              <w:t>年级：1、2、4、5、6、7</w:t>
            </w:r>
          </w:p>
          <w:p>
            <w:pPr>
              <w:jc w:val="left"/>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五年级全部</w:t>
            </w:r>
          </w:p>
          <w:p>
            <w:pPr>
              <w:jc w:val="left"/>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六年级1、2、3、4、6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3" w:hRule="atLeast"/>
          <w:jc w:val="center"/>
        </w:trPr>
        <w:tc>
          <w:tcPr>
            <w:tcW w:w="860" w:type="dxa"/>
          </w:tcPr>
          <w:p>
            <w:pPr>
              <w:jc w:val="center"/>
              <w:rPr>
                <w:rFonts w:ascii="宋体" w:hAnsi="宋体" w:cs="宋体"/>
                <w:b/>
                <w:kern w:val="0"/>
                <w:sz w:val="24"/>
                <w:szCs w:val="24"/>
              </w:rPr>
            </w:pPr>
          </w:p>
          <w:p>
            <w:pPr>
              <w:jc w:val="center"/>
              <w:rPr>
                <w:rFonts w:ascii="宋体" w:hAnsi="宋体" w:cs="宋体"/>
                <w:b/>
                <w:kern w:val="0"/>
                <w:sz w:val="24"/>
                <w:szCs w:val="24"/>
              </w:rPr>
            </w:pPr>
          </w:p>
          <w:p>
            <w:pPr>
              <w:jc w:val="center"/>
              <w:rPr>
                <w:rFonts w:ascii="宋体" w:hAnsi="宋体" w:cs="宋体"/>
                <w:b/>
                <w:kern w:val="0"/>
                <w:sz w:val="24"/>
                <w:szCs w:val="24"/>
              </w:rPr>
            </w:pPr>
          </w:p>
          <w:p>
            <w:pPr>
              <w:jc w:val="center"/>
              <w:rPr>
                <w:rFonts w:ascii="宋体" w:hAnsi="宋体" w:cs="宋体"/>
                <w:b/>
                <w:kern w:val="0"/>
                <w:sz w:val="24"/>
                <w:szCs w:val="24"/>
              </w:rPr>
            </w:pPr>
            <w:r>
              <w:rPr>
                <w:rFonts w:hint="eastAsia" w:ascii="宋体" w:hAnsi="宋体" w:cs="宋体"/>
                <w:b/>
                <w:kern w:val="0"/>
                <w:sz w:val="24"/>
                <w:szCs w:val="24"/>
              </w:rPr>
              <w:t>一周小结</w:t>
            </w:r>
          </w:p>
          <w:p>
            <w:pPr>
              <w:jc w:val="center"/>
              <w:rPr>
                <w:rFonts w:ascii="宋体" w:hAnsi="宋体" w:cs="宋体"/>
                <w:b/>
                <w:kern w:val="0"/>
                <w:sz w:val="24"/>
                <w:szCs w:val="24"/>
              </w:rPr>
            </w:pPr>
            <w:r>
              <w:rPr>
                <w:rFonts w:hint="eastAsia" w:ascii="宋体" w:hAnsi="宋体" w:cs="宋体"/>
                <w:b/>
                <w:kern w:val="0"/>
                <w:sz w:val="24"/>
                <w:szCs w:val="24"/>
              </w:rPr>
              <w:t>（亮点、问题和整改策略）</w:t>
            </w:r>
          </w:p>
          <w:p>
            <w:pPr>
              <w:jc w:val="center"/>
              <w:rPr>
                <w:rFonts w:ascii="宋体" w:hAnsi="宋体" w:cs="宋体"/>
                <w:b/>
                <w:kern w:val="0"/>
                <w:sz w:val="24"/>
                <w:szCs w:val="24"/>
              </w:rPr>
            </w:pPr>
          </w:p>
        </w:tc>
        <w:tc>
          <w:tcPr>
            <w:tcW w:w="7662" w:type="dxa"/>
            <w:gridSpan w:val="5"/>
          </w:tcPr>
          <w:p>
            <w:pPr>
              <w:adjustRightInd w:val="0"/>
              <w:snapToGri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亮点：</w:t>
            </w:r>
          </w:p>
          <w:p>
            <w:pPr>
              <w:numPr>
                <w:ilvl w:val="0"/>
                <w:numId w:val="1"/>
              </w:numPr>
              <w:adjustRightInd w:val="0"/>
              <w:snapToGrid w:val="0"/>
              <w:spacing w:line="360" w:lineRule="auto"/>
              <w:jc w:val="left"/>
              <w:rPr>
                <w:rFonts w:ascii="宋体" w:hAnsi="宋体" w:eastAsia="宋体" w:cs="宋体"/>
                <w:bCs/>
                <w:szCs w:val="21"/>
              </w:rPr>
            </w:pPr>
            <w:r>
              <w:rPr>
                <w:rFonts w:hint="eastAsia" w:ascii="宋体" w:hAnsi="宋体" w:eastAsia="宋体" w:cs="宋体"/>
                <w:b w:val="0"/>
                <w:bCs/>
                <w:szCs w:val="21"/>
                <w:lang w:val="en-US" w:eastAsia="zh-CN"/>
              </w:rPr>
              <w:t>在</w:t>
            </w:r>
            <w:r>
              <w:rPr>
                <w:rFonts w:hint="eastAsia" w:ascii="宋体" w:hAnsi="宋体" w:eastAsia="宋体" w:cs="宋体"/>
                <w:b w:val="0"/>
                <w:bCs/>
                <w:szCs w:val="21"/>
              </w:rPr>
              <w:t>教室</w:t>
            </w:r>
            <w:r>
              <w:rPr>
                <w:rFonts w:ascii="宋体" w:hAnsi="宋体" w:eastAsia="宋体" w:cs="宋体"/>
                <w:b w:val="0"/>
                <w:bCs/>
                <w:szCs w:val="21"/>
              </w:rPr>
              <w:t>用餐</w:t>
            </w:r>
            <w:r>
              <w:rPr>
                <w:rFonts w:ascii="宋体" w:hAnsi="宋体" w:eastAsia="宋体" w:cs="宋体"/>
                <w:b w:val="0"/>
                <w:bCs/>
                <w:szCs w:val="21"/>
              </w:rPr>
              <w:t>的班</w:t>
            </w:r>
            <w:r>
              <w:rPr>
                <w:rFonts w:ascii="宋体" w:hAnsi="宋体" w:eastAsia="宋体" w:cs="宋体"/>
                <w:bCs/>
                <w:szCs w:val="21"/>
              </w:rPr>
              <w:t>级，</w:t>
            </w:r>
            <w:r>
              <w:rPr>
                <w:rFonts w:hint="eastAsia" w:ascii="宋体" w:hAnsi="宋体" w:eastAsia="宋体" w:cs="宋体"/>
                <w:bCs/>
                <w:szCs w:val="21"/>
              </w:rPr>
              <w:t>一年级</w:t>
            </w:r>
            <w:r>
              <w:rPr>
                <w:rFonts w:ascii="宋体" w:hAnsi="宋体" w:eastAsia="宋体" w:cs="宋体"/>
                <w:bCs/>
                <w:szCs w:val="21"/>
              </w:rPr>
              <w:t>各班继续保持良好的习惯，</w:t>
            </w:r>
            <w:r>
              <w:rPr>
                <w:rFonts w:hint="eastAsia" w:ascii="宋体" w:hAnsi="宋体" w:eastAsia="宋体" w:cs="宋体"/>
                <w:bCs/>
                <w:szCs w:val="21"/>
              </w:rPr>
              <w:t>用餐</w:t>
            </w:r>
            <w:r>
              <w:rPr>
                <w:rFonts w:ascii="宋体" w:hAnsi="宋体" w:eastAsia="宋体" w:cs="宋体"/>
                <w:bCs/>
                <w:szCs w:val="21"/>
              </w:rPr>
              <w:t>安静，用餐完餐具摆放整齐。</w:t>
            </w:r>
          </w:p>
          <w:p>
            <w:pPr>
              <w:numPr>
                <w:numId w:val="0"/>
              </w:numPr>
              <w:adjustRightInd w:val="0"/>
              <w:snapToGrid w:val="0"/>
              <w:spacing w:line="360" w:lineRule="auto"/>
              <w:jc w:val="left"/>
              <w:rPr>
                <w:rFonts w:ascii="宋体" w:hAnsi="宋体" w:cs="宋体"/>
                <w:kern w:val="0"/>
                <w:sz w:val="20"/>
                <w:szCs w:val="21"/>
              </w:rPr>
            </w:pPr>
            <w:r>
              <w:rPr>
                <w:rFonts w:hint="eastAsia" w:ascii="宋体" w:hAnsi="宋体" w:cs="宋体"/>
                <w:kern w:val="0"/>
                <w:sz w:val="24"/>
                <w:szCs w:val="24"/>
              </w:rPr>
              <w:t>2、</w:t>
            </w:r>
            <w:r>
              <w:rPr>
                <w:rFonts w:hint="eastAsia"/>
              </w:rPr>
              <w:t>各楼层值日老师准时到岗，各班正副班主任</w:t>
            </w:r>
            <w:r>
              <w:t>能</w:t>
            </w:r>
            <w:r>
              <w:rPr>
                <w:rFonts w:hint="eastAsia"/>
              </w:rPr>
              <w:t>负责测温，有秩序。</w:t>
            </w:r>
            <w:r>
              <w:rPr>
                <w:rFonts w:hint="eastAsia"/>
                <w:lang w:val="en-US" w:eastAsia="zh-CN"/>
              </w:rPr>
              <w:t>一二</w:t>
            </w:r>
            <w:r>
              <w:t>年级班主任能提前到班开窗通风。</w:t>
            </w:r>
          </w:p>
          <w:p>
            <w:pPr>
              <w:adjustRightInd w:val="0"/>
              <w:snapToGrid w:val="0"/>
              <w:spacing w:line="360" w:lineRule="auto"/>
              <w:jc w:val="left"/>
              <w:rPr>
                <w:rFonts w:hint="eastAsia"/>
              </w:rPr>
            </w:pPr>
            <w:r>
              <w:rPr>
                <w:rFonts w:hint="eastAsia"/>
                <w:kern w:val="0"/>
                <w:sz w:val="24"/>
                <w:szCs w:val="24"/>
              </w:rPr>
              <w:t>3、</w:t>
            </w:r>
            <w:r>
              <w:t>二4班体育老师上完第二节课能直接把学生带到做操地点，并指导安静排队等待正副班主任。</w:t>
            </w:r>
            <w:r>
              <w:rPr>
                <w:rFonts w:hint="eastAsia"/>
              </w:rPr>
              <w:t>绝大多数</w:t>
            </w:r>
            <w:r>
              <w:t>班级学生能排整齐队伍做操，正副班主任到位</w:t>
            </w:r>
            <w:r>
              <w:rPr>
                <w:rFonts w:hint="eastAsia"/>
              </w:rPr>
              <w:t>。</w:t>
            </w:r>
          </w:p>
          <w:p>
            <w:pPr>
              <w:adjustRightInd w:val="0"/>
              <w:snapToGrid w:val="0"/>
              <w:spacing w:line="360" w:lineRule="auto"/>
              <w:jc w:val="left"/>
              <w:rPr>
                <w:rFonts w:hint="eastAsia"/>
              </w:rPr>
            </w:pPr>
            <w:r>
              <w:rPr>
                <w:rFonts w:hint="eastAsia"/>
                <w:lang w:val="en-US" w:eastAsia="zh-CN"/>
              </w:rPr>
              <w:t>4、</w:t>
            </w:r>
            <w:r>
              <w:t>四6班孩子能主动将楼层厕所灯逐层关掉</w:t>
            </w:r>
            <w:r>
              <w:rPr>
                <w:rFonts w:hint="eastAsia"/>
              </w:rPr>
              <w:t>，</w:t>
            </w:r>
            <w:r>
              <w:t>值得点赞</w:t>
            </w:r>
            <w:r>
              <w:rPr>
                <w:rFonts w:hint="eastAsia"/>
              </w:rPr>
              <w:t>。</w:t>
            </w:r>
          </w:p>
          <w:p>
            <w:pPr>
              <w:adjustRightInd w:val="0"/>
              <w:snapToGrid w:val="0"/>
              <w:spacing w:line="360" w:lineRule="auto"/>
              <w:jc w:val="left"/>
              <w:rPr>
                <w:rFonts w:hint="default" w:eastAsiaTheme="minorEastAsia"/>
                <w:lang w:val="en-US" w:eastAsia="zh-CN"/>
              </w:rPr>
            </w:pPr>
            <w:r>
              <w:rPr>
                <w:rFonts w:hint="eastAsia"/>
                <w:lang w:val="en-US" w:eastAsia="zh-CN"/>
              </w:rPr>
              <w:t>5、六6班学生午餐时的水果皮能分类装入垃圾袋，桌面干净整洁。</w:t>
            </w:r>
          </w:p>
          <w:p>
            <w:pPr>
              <w:adjustRightInd w:val="0"/>
              <w:snapToGri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几点建议：</w:t>
            </w:r>
            <w:bookmarkStart w:id="0" w:name="_GoBack"/>
            <w:bookmarkEnd w:id="0"/>
          </w:p>
          <w:p>
            <w:pPr>
              <w:spacing w:line="360" w:lineRule="auto"/>
              <w:rPr>
                <w:kern w:val="0"/>
                <w:sz w:val="24"/>
                <w:szCs w:val="24"/>
              </w:rPr>
            </w:pPr>
            <w:r>
              <w:rPr>
                <w:rFonts w:hint="eastAsia" w:ascii="宋体" w:hAnsi="宋体" w:cs="宋体"/>
                <w:kern w:val="0"/>
                <w:sz w:val="24"/>
                <w:szCs w:val="24"/>
              </w:rPr>
              <w:t>1</w:t>
            </w:r>
            <w:r>
              <w:rPr>
                <w:rFonts w:hint="eastAsia" w:ascii="宋体" w:hAnsi="宋体" w:cs="宋体"/>
                <w:kern w:val="0"/>
                <w:sz w:val="24"/>
                <w:szCs w:val="24"/>
                <w:lang w:eastAsia="zh-CN"/>
              </w:rPr>
              <w:t>、</w:t>
            </w:r>
            <w:r>
              <w:t>早到的学生有不少聚集在学校对面的小店里或是小店门口玩耍或买东西</w:t>
            </w:r>
            <w:r>
              <w:rPr>
                <w:rFonts w:hint="eastAsia"/>
              </w:rPr>
              <w:t>，</w:t>
            </w:r>
            <w:r>
              <w:t>不及时进入各年级路队</w:t>
            </w:r>
            <w:r>
              <w:rPr>
                <w:rFonts w:hint="eastAsia"/>
              </w:rPr>
              <w:t>，</w:t>
            </w:r>
            <w:r>
              <w:t>请各位班主任及时进行教育引导。</w:t>
            </w:r>
          </w:p>
          <w:p>
            <w:pPr>
              <w:adjustRightInd w:val="0"/>
              <w:snapToGrid w:val="0"/>
              <w:spacing w:line="360" w:lineRule="auto"/>
              <w:jc w:val="left"/>
              <w:rPr>
                <w:rFonts w:ascii="宋体" w:hAnsi="宋体" w:cs="宋体"/>
                <w:kern w:val="0"/>
                <w:sz w:val="24"/>
                <w:szCs w:val="24"/>
              </w:rPr>
            </w:pPr>
            <w:r>
              <w:rPr>
                <w:rFonts w:hint="eastAsia" w:ascii="宋体" w:hAnsi="宋体" w:cs="宋体"/>
                <w:kern w:val="0"/>
                <w:sz w:val="24"/>
                <w:szCs w:val="24"/>
              </w:rPr>
              <w:t>2、课间要进行适当和安全的游戏活动，不要追打，互相冲撞，防止伤害别人，损坏公物的事故发生。</w:t>
            </w:r>
          </w:p>
          <w:p>
            <w:pPr>
              <w:adjustRightInd w:val="0"/>
              <w:snapToGrid w:val="0"/>
              <w:spacing w:line="360" w:lineRule="auto"/>
              <w:jc w:val="left"/>
              <w:rPr>
                <w:rFonts w:ascii="宋体" w:hAnsi="宋体" w:cs="宋体"/>
                <w:kern w:val="0"/>
                <w:sz w:val="24"/>
                <w:szCs w:val="24"/>
              </w:rPr>
            </w:pPr>
            <w:r>
              <w:rPr>
                <w:rFonts w:hint="eastAsia" w:ascii="宋体" w:hAnsi="宋体"/>
                <w:kern w:val="0"/>
                <w:sz w:val="24"/>
                <w:szCs w:val="24"/>
              </w:rPr>
              <w:t>3、在</w:t>
            </w:r>
            <w:r>
              <w:rPr>
                <w:rFonts w:hint="eastAsia" w:ascii="宋体" w:hAnsi="宋体" w:cs="宋体"/>
                <w:kern w:val="0"/>
                <w:sz w:val="24"/>
                <w:szCs w:val="24"/>
              </w:rPr>
              <w:t>食堂用午餐的同学要注意，用完餐也要做到安静、文明，有序排队不讲话，水果不在路队过程中食用。</w:t>
            </w:r>
          </w:p>
          <w:p>
            <w:pPr>
              <w:snapToGrid w:val="0"/>
              <w:spacing w:line="300" w:lineRule="auto"/>
            </w:pPr>
            <w:r>
              <w:rPr>
                <w:rFonts w:hint="eastAsia" w:ascii="宋体" w:hAnsi="宋体" w:cs="宋体"/>
                <w:kern w:val="0"/>
                <w:sz w:val="24"/>
                <w:szCs w:val="24"/>
              </w:rPr>
              <w:t>4、</w:t>
            </w:r>
            <w:r>
              <w:t>在食堂用餐的各班请注意，学生餐后的餐盘请像图中这样摆放。如有剩饭菜，也方便食堂工作人员倒。</w:t>
            </w:r>
          </w:p>
          <w:p>
            <w:pPr>
              <w:snapToGrid w:val="0"/>
              <w:spacing w:line="300" w:lineRule="auto"/>
              <w:rPr>
                <w:rFonts w:hint="eastAsia"/>
              </w:rPr>
            </w:pPr>
            <w:r>
              <w:fldChar w:fldCharType="begin"/>
            </w:r>
            <w:r>
              <w:instrText xml:space="preserve"> INCLUDEPICTURE "d:\\Documents\\Tencent Files\\1113554779\\Image\\Group2\\OP\\8R\\OP8R$NW6C}5QFACWJ$GTJSN.bmp" \* MERGEFORMATINET </w:instrText>
            </w:r>
            <w:r>
              <w:fldChar w:fldCharType="separate"/>
            </w:r>
            <w:r>
              <w:drawing>
                <wp:inline distT="0" distB="0" distL="114300" distR="114300">
                  <wp:extent cx="1966595" cy="1988820"/>
                  <wp:effectExtent l="0" t="0" r="1905" b="5080"/>
                  <wp:docPr id="1" name="图片 1" descr="OP8R$NW6C}5QFACWJ$GTJ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8R$NW6C}5QFACWJ$GTJSN"/>
                          <pic:cNvPicPr>
                            <a:picLocks noChangeAspect="1"/>
                          </pic:cNvPicPr>
                        </pic:nvPicPr>
                        <pic:blipFill>
                          <a:blip r:embed="rId4"/>
                          <a:stretch>
                            <a:fillRect/>
                          </a:stretch>
                        </pic:blipFill>
                        <pic:spPr>
                          <a:xfrm>
                            <a:off x="0" y="0"/>
                            <a:ext cx="1966595" cy="1988820"/>
                          </a:xfrm>
                          <a:prstGeom prst="rect">
                            <a:avLst/>
                          </a:prstGeom>
                          <a:noFill/>
                          <a:ln>
                            <a:noFill/>
                          </a:ln>
                        </pic:spPr>
                      </pic:pic>
                    </a:graphicData>
                  </a:graphic>
                </wp:inline>
              </w:drawing>
            </w:r>
            <w:r>
              <w:fldChar w:fldCharType="end"/>
            </w:r>
          </w:p>
          <w:p>
            <w:pPr>
              <w:adjustRightInd w:val="0"/>
              <w:snapToGrid w:val="0"/>
              <w:spacing w:line="360" w:lineRule="auto"/>
              <w:jc w:val="left"/>
            </w:pPr>
            <w:r>
              <w:rPr>
                <w:rFonts w:hint="eastAsia" w:ascii="宋体" w:hAnsi="宋体" w:cs="宋体"/>
                <w:kern w:val="0"/>
                <w:sz w:val="24"/>
                <w:szCs w:val="24"/>
                <w:lang w:val="en-US" w:eastAsia="zh-CN"/>
              </w:rPr>
              <w:t>5、放学时，坐校车的学生路队较差，不服从带队人员的管理，需班主任加强教育。</w:t>
            </w:r>
          </w:p>
        </w:tc>
      </w:tr>
    </w:tbl>
    <w:p>
      <w:pPr>
        <w:ind w:firstLine="207" w:firstLineChars="98"/>
        <w:jc w:val="left"/>
        <w:rPr>
          <w:rFonts w:hint="eastAsia" w:cs="宋体" w:asciiTheme="minorEastAsia" w:hAnsiTheme="minorEastAsia"/>
          <w:b/>
          <w:bCs/>
          <w:kern w:val="0"/>
          <w:szCs w:val="21"/>
        </w:rPr>
      </w:pPr>
      <w:r>
        <w:rPr>
          <w:rFonts w:hint="eastAsia" w:cs="宋体" w:asciiTheme="minorEastAsia" w:hAnsiTheme="minorEastAsia"/>
          <w:b/>
          <w:bCs/>
          <w:kern w:val="0"/>
          <w:szCs w:val="21"/>
        </w:rPr>
        <w:t>备注：一周汇总后电子稿请传至校网内网。</w:t>
      </w:r>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C8A754"/>
    <w:multiLevelType w:val="singleLevel"/>
    <w:tmpl w:val="F5C8A75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44E"/>
    <w:rsid w:val="00002061"/>
    <w:rsid w:val="00002A43"/>
    <w:rsid w:val="00037725"/>
    <w:rsid w:val="000B68ED"/>
    <w:rsid w:val="000D063C"/>
    <w:rsid w:val="001E3757"/>
    <w:rsid w:val="001E7D20"/>
    <w:rsid w:val="00201E2F"/>
    <w:rsid w:val="00222882"/>
    <w:rsid w:val="00260507"/>
    <w:rsid w:val="00300CE9"/>
    <w:rsid w:val="00330DE3"/>
    <w:rsid w:val="003447A8"/>
    <w:rsid w:val="00350E61"/>
    <w:rsid w:val="0036044E"/>
    <w:rsid w:val="003B4ED3"/>
    <w:rsid w:val="003C1A96"/>
    <w:rsid w:val="00425D0D"/>
    <w:rsid w:val="0045091D"/>
    <w:rsid w:val="00466414"/>
    <w:rsid w:val="00477BD8"/>
    <w:rsid w:val="004D3AE3"/>
    <w:rsid w:val="004D7C63"/>
    <w:rsid w:val="004F4B2B"/>
    <w:rsid w:val="0052164D"/>
    <w:rsid w:val="005E70D2"/>
    <w:rsid w:val="006629D9"/>
    <w:rsid w:val="00680143"/>
    <w:rsid w:val="00680BF1"/>
    <w:rsid w:val="006A41EA"/>
    <w:rsid w:val="006C4105"/>
    <w:rsid w:val="00712BAE"/>
    <w:rsid w:val="00727A39"/>
    <w:rsid w:val="00781EC2"/>
    <w:rsid w:val="007D6646"/>
    <w:rsid w:val="008506B6"/>
    <w:rsid w:val="008E3C0A"/>
    <w:rsid w:val="008F3BDC"/>
    <w:rsid w:val="009306B6"/>
    <w:rsid w:val="009840DB"/>
    <w:rsid w:val="009D3292"/>
    <w:rsid w:val="00A115BE"/>
    <w:rsid w:val="00A2149F"/>
    <w:rsid w:val="00A460F5"/>
    <w:rsid w:val="00AA192D"/>
    <w:rsid w:val="00AA7329"/>
    <w:rsid w:val="00B67130"/>
    <w:rsid w:val="00B72FF8"/>
    <w:rsid w:val="00BC3914"/>
    <w:rsid w:val="00BD76D7"/>
    <w:rsid w:val="00CF5F15"/>
    <w:rsid w:val="00D13B09"/>
    <w:rsid w:val="00D735A2"/>
    <w:rsid w:val="00D97A9C"/>
    <w:rsid w:val="00DF34C3"/>
    <w:rsid w:val="00E345E6"/>
    <w:rsid w:val="00EC5EC4"/>
    <w:rsid w:val="00F6744E"/>
    <w:rsid w:val="00FB2CB3"/>
    <w:rsid w:val="00FD1C2C"/>
    <w:rsid w:val="00FD3CA6"/>
    <w:rsid w:val="00FE2F8E"/>
    <w:rsid w:val="07E8424E"/>
    <w:rsid w:val="34CB6705"/>
    <w:rsid w:val="3C216758"/>
    <w:rsid w:val="48DE234F"/>
    <w:rsid w:val="56E3320B"/>
    <w:rsid w:val="5F063517"/>
    <w:rsid w:val="73C752BE"/>
    <w:rsid w:val="7F587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6"/>
    <w:link w:val="3"/>
    <w:qFormat/>
    <w:uiPriority w:val="99"/>
    <w:rPr>
      <w:sz w:val="18"/>
      <w:szCs w:val="18"/>
    </w:rPr>
  </w:style>
  <w:style w:type="character" w:customStyle="1" w:styleId="8">
    <w:name w:val="页脚 Char"/>
    <w:basedOn w:val="6"/>
    <w:link w:val="2"/>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2</Pages>
  <Words>224</Words>
  <Characters>1277</Characters>
  <Lines>10</Lines>
  <Paragraphs>2</Paragraphs>
  <TotalTime>1</TotalTime>
  <ScaleCrop>false</ScaleCrop>
  <LinksUpToDate>false</LinksUpToDate>
  <CharactersWithSpaces>1499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2019-08-29T13:11:00Z</dcterms:created>
  <dc:creator>Administrator</dc:creator>
  <cp:lastModifiedBy>麦子</cp:lastModifiedBy>
  <cp:lastPrinted>2021-09-01T10:13:00Z</cp:lastPrinted>
  <dcterms:modified xsi:type="dcterms:W3CDTF">2021-10-10T06:49:16Z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1839470C2AA14253BE9F7BF1527A9D00</vt:lpwstr>
  </property>
</Properties>
</file>