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常州市新北区龙虎塘实验小学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八届五次教代会四项内容表决结果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关于“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  <w:lang w:val="en-US" w:eastAsia="zh-CN"/>
        </w:rPr>
        <w:t>调整班主任津贴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”。同意  45   票，不同意  0   票，弃权  0  票。根据《工会法》，重大事项表决同意票全票通过，鼓掌通过；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关于“奉献奖”。同意  45   票，不同意  0    票，弃权  0  票。根据《工会法》，重大事项表决同意票全票通过，鼓掌通过；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关于“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调整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岗位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职务津贴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”。同意  33   票，不同意  12  票，弃权  0  票。根据《工会法》，重大事项表决同意票超过2/3的，鼓掌通过；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关于“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删除原发放方案中第五条第3点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”。同意  45   票，不同意   0   票，弃权   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票。根据《工会法》，重大事项表决同意票超过2/3的，鼓掌通过。</w:t>
      </w: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12D69D"/>
    <w:multiLevelType w:val="singleLevel"/>
    <w:tmpl w:val="6A12D6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91F8B"/>
    <w:rsid w:val="0B50767A"/>
    <w:rsid w:val="25B84AD5"/>
    <w:rsid w:val="4B291F8B"/>
    <w:rsid w:val="5C67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2021-09-29T07:26:00Z</dcterms:created>
  <dc:creator>hp</dc:creator>
  <cp:lastModifiedBy>hp</cp:lastModifiedBy>
  <cp:lastPrinted>2021-09-29T07:31:00Z</cp:lastPrinted>
  <dcterms:modified xsi:type="dcterms:W3CDTF">2021-10-07T02:12:27Z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3E2C1238EFFA4161AE820B3DDFF841DE</vt:lpwstr>
  </property>
</Properties>
</file>