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ascii="宋体" w:hAnsi="宋体" w:eastAsia="宋体" w:cs="宋体"/>
          <w:b w:val="0"/>
          <w:i w:val="0"/>
          <w:caps w:val="0"/>
          <w:color w:val="4C4C4C"/>
          <w:spacing w:val="0"/>
          <w:sz w:val="24"/>
          <w:szCs w:val="24"/>
          <w:u w:val="none"/>
        </w:rPr>
      </w:pPr>
      <w:bookmarkStart w:id="0" w:name="_GoBack"/>
      <w:bookmarkEnd w:id="0"/>
      <w:r>
        <w:rPr>
          <w:rFonts w:hint="eastAsia" w:ascii="宋体" w:hAnsi="宋体" w:eastAsia="宋体" w:cs="宋体"/>
          <w:b w:val="0"/>
          <w:i w:val="0"/>
          <w:caps w:val="0"/>
          <w:color w:val="4C4C4C"/>
          <w:spacing w:val="0"/>
          <w:sz w:val="24"/>
          <w:szCs w:val="24"/>
          <w:u w:val="none"/>
        </w:rPr>
        <w:t>小学美术教学是培养学生审美情趣、开阔视野、发展想象、探究技法、提高审美能力的重要课目。纵观现行的小学美术欣赏教学，存在着以教师为中心的“一言堂”、“满堂灌”的教学模式，难以吊起学生的学习“胃口”，教学中重视审美结果的获得，忽视审美过程中师生之间的互动和融入，难以培养学生的审美美理和审美能力，影响了学生对美的事物的感受力和对美好生活追求的热情。为了改变这—现状，对欣赏教学进行实践性的研究，立足改变传统的教学模式，以生动活泼、灵活多变的教学方式，最大限度地发挥审美功能，让童眸映五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新的教育理念正在兴起，它不仅重视教师教材的作用，而更重视学生自我的作用；不仅重模仿，而更重视创新；不仅重视知识，而更重视创造。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作为一个小学美术教师，我在课堂上，实施了愉快教育这一教学方法，又针对小学生见异思迁、喜新厌旧、缺少韧性心理特征，并根据儿童心理特点和教材的不同内容，采取了适合儿童特点的一些教学方法。所以给学生上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艺术并不神秘，就说画画吧，这个行为可以使一个普通的孩子，一下子拥有一个自由叙述的途径，可以无拘无束的进行心灵的秘密对话，甚至先于语言。对孩子来说，兴趣是如此重要，家长一定要千方百计的保护它，扶植它。孩子总是不容易专注，因为孩子是真正感性的，孩子敏锐的感知着周遭的一切动静，可是一旦对某种行为发生了浓厚的兴趣，就一下子安静专注了。孩子精力越集中，创造力就越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美术课的实质，除了培养孩子的视觉美感，更要帮助孩子寻找一种特殊的，开放的观察和解读世界的角度，最要避免的，是用成年人固有的感受方式，来取代孩子新鲜自由的天性。我们每个人都有过童年，童年总会过去，有些孩提的感受没有了，但勇气和本能，还有积极表达的愿望却是完全可以保留下来的，正像马蒂斯提倡的那样，毕生能够像孩子一样看世界的勇气是很可贵的，因为丧失了这种视觉能力就意味着同时也丧失了每一次可能的独创性的表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总之，美术教学要通过美术学科具有情感性的基本特点，注重情感，以情动人，突出感受性，使学生想创新；要鼓励学生面对美术作品，善于表达各自的审美体验，注重内涵，突出表现性，使学生敢于创新；通过采用探索性、自主性、发散式等多种学习方法，让学生在实践中突出创造性，使学生会创新。</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凌慧体-简">
    <w:panose1 w:val="03050602040302020204"/>
    <w:charset w:val="86"/>
    <w:family w:val="auto"/>
    <w:pitch w:val="default"/>
    <w:sig w:usb0="A00002FF" w:usb1="7ACF7CFB" w:usb2="0000001E" w:usb3="00000000" w:csb0="00040001" w:csb1="00000000"/>
  </w:font>
  <w:font w:name="HanziPen TC Regular">
    <w:panose1 w:val="03000300000000000000"/>
    <w:charset w:val="86"/>
    <w:family w:val="auto"/>
    <w:pitch w:val="default"/>
    <w:sig w:usb0="A00002FF" w:usb1="7ACF7CFB" w:usb2="00000016" w:usb3="00000000" w:csb0="00040001" w:csb1="00000000"/>
  </w:font>
  <w:font w:name="HanziPen SC Regular">
    <w:panose1 w:val="03000300000000000000"/>
    <w:charset w:val="86"/>
    <w:family w:val="auto"/>
    <w:pitch w:val="default"/>
    <w:sig w:usb0="A00002FF" w:usb1="7ACF7CFB" w:usb2="00000016" w:usb3="00000000" w:csb0="00040001" w:csb1="00000000"/>
  </w:font>
  <w:font w:name="PingFang TC Regular">
    <w:panose1 w:val="020B0400000000000000"/>
    <w:charset w:val="88"/>
    <w:family w:val="auto"/>
    <w:pitch w:val="default"/>
    <w:sig w:usb0="A00002FF" w:usb1="7ACFFDFB" w:usb2="00000017"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D437F5"/>
    <w:rsid w:val="F5D4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2021-10-03T11:00:00Z</dcterms:created>
  <dc:creator>shiyunpu</dc:creator>
  <cp:lastModifiedBy>shiyunpu</cp:lastModifiedBy>
  <dcterms:modified xsi:type="dcterms:W3CDTF">2021-10-03T11:01:44Z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