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设计练笔形式，彰显文本特色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横山桥中心小学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张丽华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目前，</w:t>
      </w:r>
      <w:r>
        <w:rPr>
          <w:rFonts w:hint="eastAsia" w:ascii="宋体" w:hAnsi="宋体" w:eastAsia="宋体" w:cs="宋体"/>
          <w:sz w:val="28"/>
          <w:szCs w:val="28"/>
        </w:rPr>
        <w:t>中年级小学生已经不能仅限于写话学习，而是开始了真正的习作学</w:t>
      </w:r>
      <w:r>
        <w:rPr>
          <w:rFonts w:hint="eastAsia" w:ascii="宋体" w:hAnsi="宋体" w:eastAsia="宋体" w:cs="宋体"/>
          <w:sz w:val="28"/>
          <w:szCs w:val="28"/>
        </w:rPr>
        <w:t>习。但由句到段再到篇的转变存在着较大难度，教师又该如何进行教育引导呢？随文练笔的出现为此提供了极大地便利，它依托课本内容有效将阅读和写作联系起来，不仅深化了学生的阅读理解，更增强了学生语言文字训练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在平时的语文教学中，我曾经这样尝试过——</w:t>
      </w:r>
      <w:r>
        <w:rPr>
          <w:rFonts w:hint="eastAsia" w:ascii="宋体" w:hAnsi="宋体" w:eastAsia="宋体" w:cs="宋体"/>
          <w:sz w:val="28"/>
          <w:szCs w:val="28"/>
        </w:rPr>
        <w:t>设计不同练笔形式，彰显文本特色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当前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的语文课堂上，</w:t>
      </w:r>
      <w:r>
        <w:rPr>
          <w:rFonts w:hint="eastAsia" w:ascii="宋体" w:hAnsi="宋体" w:eastAsia="宋体" w:cs="宋体"/>
          <w:sz w:val="28"/>
          <w:szCs w:val="28"/>
        </w:rPr>
        <w:t>缩写、改写、续写、补白，各种练笔形式花样翻新、层出不穷，但哪一种能使练笔发挥真正作用呢？对此，教师在设计练笔时，一定要根据实际情况选择恰当的练笔形式，以此彰显文本特色，增强练笔效果。通过分析小学中年学生情况认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我认为</w:t>
      </w:r>
      <w:r>
        <w:rPr>
          <w:rFonts w:hint="eastAsia" w:ascii="宋体" w:hAnsi="宋体" w:eastAsia="宋体" w:cs="宋体"/>
          <w:sz w:val="28"/>
          <w:szCs w:val="28"/>
        </w:rPr>
        <w:t>我们可以从两个方面来设计练笔形式：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从情感角度切入练笔，采用“巧补留白”、“想象续写”等练笔形式，旨在发挥学生的想象能力，深化学生的文本理解，便于学生的情感表达。例如，在教学《去年的树》时，就锻炼学生进行了想象续写练笔。笔者鼓励学生仔细揣摩课文，并大胆想象：鸟儿盯着点燃的灯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想对自己的朋友说些什么话？这样的想象续写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可以有效深化文本的理解和感悟，也便于表达学生的自身情感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第二，从写作入手切入练笔，采用“仿写”等写作形式，旨在提升学生遣词造句、构段成章的能力。例如，在教学《火烧云》时通过分析发现，其中“一会儿……一会儿……”的句式，非常值得学生模仿和借鉴。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因此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我们可以</w:t>
      </w:r>
      <w:r>
        <w:rPr>
          <w:rFonts w:hint="eastAsia" w:ascii="宋体" w:hAnsi="宋体" w:eastAsia="宋体" w:cs="宋体"/>
          <w:sz w:val="28"/>
          <w:szCs w:val="28"/>
        </w:rPr>
        <w:t>鼓励学生进行句式仿写，以此提升学生遣词造句等能力，为学生未来写作迁移奠定了基础。当然，不同练笔形式有着不同的练笔效果。因此，教师不能仅限于“仿写”这一简单形式，而是要根据实际内容，设计练笔内容，选择练笔形式，以此更好地增强随文练笔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210A6"/>
    <w:multiLevelType w:val="singleLevel"/>
    <w:tmpl w:val="B2F210A6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D1871"/>
    <w:rsid w:val="08AD1871"/>
    <w:rsid w:val="155F0F2E"/>
    <w:rsid w:val="1A5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00" w:afterAutospacing="0" w:line="288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2021-10-01T03:24:00Z</dcterms:created>
  <dc:creator>yu</dc:creator>
  <cp:lastModifiedBy>yu</cp:lastModifiedBy>
  <dcterms:modified xsi:type="dcterms:W3CDTF">2021-10-01T03:34:58Z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3FA006A0FBB24F0ABE9C4F63F5AF3DA0</vt:lpwstr>
  </property>
</Properties>
</file>