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A2C" w:rsidRDefault="00B22E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1600200</wp:posOffset>
                </wp:positionV>
                <wp:extent cx="7612380" cy="348996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380" cy="348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52EF" w:rsidRDefault="00EE1656" w:rsidP="00DC52EF">
                            <w:pPr>
                              <w:ind w:leftChars="250" w:left="840" w:hangingChars="150" w:hanging="315"/>
                            </w:pPr>
                            <w:r w:rsidRPr="00EE1656">
                              <w:t> </w:t>
                            </w:r>
                            <w:r w:rsidR="00DC52EF" w:rsidRPr="00DC52EF">
                              <w:t>1、严禁使用非载客车辆接送学生上放学。</w:t>
                            </w:r>
                          </w:p>
                          <w:p w:rsidR="00DC52EF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2、学生上放学、假期回家返校及节假日出门，不准乘坐“三无”车辆、农用车辆等不符合安全条件的交通工具；不准乘坐超载、超限、超员车辆；不准乘坐报废车辆。</w:t>
                            </w:r>
                          </w:p>
                          <w:p w:rsidR="00DC52EF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3、学生和家长对载运学生的车辆进行监督，发现有酒后驾车、疲劳驾车，超载、超速，农用车、无牌无证、非营运车辆接送学生现象，及时向当地公安、交通部门举报。</w:t>
                            </w:r>
                          </w:p>
                          <w:p w:rsidR="00DC52EF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4、驾驶机动车接送学生的家长要积极配合学校的管理，自觉到学校划定的接送区域接送学生，自觉将车辆停放在划定的区域，按时接送学生上放学，接到学生后尽快离开，避免造成交通拥堵。</w:t>
                            </w:r>
                          </w:p>
                          <w:p w:rsidR="00DC52EF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5、步行上放学的学生实行路队制，列一路纵队靠右行走，有人行道的路段走人行道。12周岁以下学生严禁骑自行车上放学，所有学生严禁驾驶机动车上放学。</w:t>
                            </w:r>
                          </w:p>
                          <w:p w:rsidR="00DC52EF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6、学生严守交通法规，做到不闯红灯，不在公路上边走边看书，不追逐、嬉戏，玩滑板、轮滑等运动，不翻越公路隔离设施或植物隔离带，横穿道路须走人行横道，没有人行横道的，要一停二看三通过，不扒车、追车、强行拦车，不在车辆临近时，突然横穿硬闯，不抛物击车。骑自行车的学生做到不并排占道骑行，不逆行骑车，不追逐嬉戏。</w:t>
                            </w:r>
                          </w:p>
                          <w:p w:rsidR="00EE1656" w:rsidRPr="00EE1656" w:rsidRDefault="00DC52EF" w:rsidP="00DC52EF">
                            <w:pPr>
                              <w:ind w:leftChars="250" w:left="840" w:hangingChars="150" w:hanging="315"/>
                            </w:pPr>
                            <w:r w:rsidRPr="00DC52EF">
                              <w:t>7、学生要做文明交通的使者，认真接受交通安全教育，学习交通法规，熟悉并遵守交通规则。要从现在做起，从自身做起，从一点一滴做起，自觉养成文明交通的好习惯；要按照学校的安排和老师的要求，劝导家长按时接送学生，到规定的区域停放车辆；运用学到的交通知识，指出家长的交通违章行为，劝说家长改掉不良的交通习惯，做一个文明交通者。</w:t>
                            </w:r>
                          </w:p>
                          <w:p w:rsidR="00EE1656" w:rsidRPr="00EE1656" w:rsidRDefault="00EE1656" w:rsidP="00EE1656">
                            <w:pPr>
                              <w:ind w:leftChars="200" w:left="840" w:hangingChars="200" w:hanging="420"/>
                            </w:pPr>
                            <w:r w:rsidRPr="00EE1656">
                              <w:rPr>
                                <w:rFonts w:hint="eastAsia"/>
                              </w:rPr>
                              <w:t> 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4pt;margin-top:126pt;width:599.4pt;height:2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" fillcolor="white [3201]" stroked="f" strokeweight=".5pt">
                <v:textbox>
                  <w:txbxContent>
                    <w:p w:rsidR="00DC52EF" w:rsidRDefault="00EE1656" w:rsidP="00DC52EF">
                      <w:pPr>
                        <w:ind w:leftChars="250" w:left="840" w:hangingChars="150" w:hanging="315"/>
                      </w:pPr>
                      <w:r w:rsidRPr="00EE1656">
                        <w:t> </w:t>
                      </w:r>
                      <w:r w:rsidR="00DC52EF" w:rsidRPr="00DC52EF">
                        <w:t>1、严禁使用非载客车辆接送学生上放学。</w:t>
                      </w:r>
                    </w:p>
                    <w:p w:rsidR="00DC52EF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2、学生上放学、假期回家返校及节假日出门，不准乘坐“三无”车辆、农用车辆等不符合安全条件的交通工具；不准乘坐超载、超限、超员车辆；不准乘坐报废车辆。</w:t>
                      </w:r>
                    </w:p>
                    <w:p w:rsidR="00DC52EF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3、学生和家长对载运学生的车辆进行监督，发现有酒后驾车、疲劳驾车，超载、超速，农用车、无牌无证、非营运车辆接送学生现象，及时向当地公安、交通部门举报。</w:t>
                      </w:r>
                    </w:p>
                    <w:p w:rsidR="00DC52EF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4、驾驶机动车接送学生的家长要积极配合学校的管理，自觉到学校划定的接送区域接送学生，自觉将车辆停放在划定的区域，按时接送学生上放学，接到学生后尽快离开，避免造成交通拥堵。</w:t>
                      </w:r>
                    </w:p>
                    <w:p w:rsidR="00DC52EF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5、步行上放学的学生实行路队制，列一路纵队靠右行走，有人行道的路段走人行道。12周岁以下学生严禁骑自行车上放学，所有学生严禁驾驶机动车上放学。</w:t>
                      </w:r>
                    </w:p>
                    <w:p w:rsidR="00DC52EF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6、学生严守交通法规，做到不闯红灯，不在公路上边走边看书，不追逐、嬉戏，玩滑板、轮滑等运动，不翻越公路隔离设施或植物隔离带，横穿道路须走人行横道，没有人行横道的，要一停二看三通过，不扒车、追车、强行拦车，不在车辆临近时，突然横穿硬闯，不抛物击车。骑自行车的学生做到不并排占道骑行，不逆行骑车，不追逐嬉戏。</w:t>
                      </w:r>
                    </w:p>
                    <w:p w:rsidR="00EE1656" w:rsidRPr="00EE1656" w:rsidRDefault="00DC52EF" w:rsidP="00DC52EF">
                      <w:pPr>
                        <w:ind w:leftChars="250" w:left="840" w:hangingChars="150" w:hanging="315"/>
                      </w:pPr>
                      <w:r w:rsidRPr="00DC52EF">
                        <w:t>7、学生要做文明交通的使者，认真接受交通安全教育，学习交通法规，熟悉并遵守交通规则。要从现在做起，从自身做起，从一点一滴做起，自觉养成文明交通的好习惯；要按照学校的安排和老师的要求，劝导家长按时接送学生，到规定的区域停放车辆；运用学到的交通知识，指出家长的交通违章行为，劝说家长改掉不良的交通习惯，做一个文明交通者。</w:t>
                      </w:r>
                    </w:p>
                    <w:p w:rsidR="00EE1656" w:rsidRPr="00EE1656" w:rsidRDefault="00EE1656" w:rsidP="00EE1656">
                      <w:pPr>
                        <w:ind w:leftChars="200" w:left="840" w:hangingChars="200" w:hanging="420"/>
                      </w:pPr>
                      <w:r w:rsidRPr="00EE1656">
                        <w:rPr>
                          <w:rFonts w:hint="eastAsia"/>
                        </w:rPr>
                        <w:t>  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paragraph">
              <wp:posOffset>-137160</wp:posOffset>
            </wp:positionV>
            <wp:extent cx="9494520" cy="6057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57592f0f92da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452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-899160</wp:posOffset>
                </wp:positionV>
                <wp:extent cx="4335780" cy="601980"/>
                <wp:effectExtent l="0" t="0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EE1" w:rsidRPr="00B22EE1" w:rsidRDefault="00DC52EF" w:rsidP="00765D8F">
                            <w:pPr>
                              <w:ind w:firstLineChars="200" w:firstLine="6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安全出行</w:t>
                            </w:r>
                            <w:bookmarkStart w:id="0" w:name="_GoBack"/>
                            <w:bookmarkEnd w:id="0"/>
                            <w:r w:rsidR="00EE165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小知识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71pt;margin-top:-70.8pt;width:341.4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" fillcolor="white [3201]" stroked="f" strokeweight=".5pt">
                <v:textbox>
                  <w:txbxContent>
                    <w:p w:rsidR="00B22EE1" w:rsidRPr="00B22EE1" w:rsidRDefault="00DC52EF" w:rsidP="00765D8F">
                      <w:pPr>
                        <w:ind w:firstLineChars="200" w:firstLine="6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安全出行</w:t>
                      </w:r>
                      <w:bookmarkStart w:id="1" w:name="_GoBack"/>
                      <w:bookmarkEnd w:id="1"/>
                      <w:r w:rsidR="00EE165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小知识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A2C" w:rsidSect="00B22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26" w:rsidRDefault="00884C26" w:rsidP="00B22EE1">
      <w:r>
        <w:separator/>
      </w:r>
    </w:p>
  </w:endnote>
  <w:endnote w:type="continuationSeparator" w:id="0">
    <w:p w:rsidR="00884C26" w:rsidRDefault="00884C26" w:rsidP="00B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26" w:rsidRDefault="00884C26" w:rsidP="00B22EE1">
      <w:r>
        <w:separator/>
      </w:r>
    </w:p>
  </w:footnote>
  <w:footnote w:type="continuationSeparator" w:id="0">
    <w:p w:rsidR="00884C26" w:rsidRDefault="00884C26" w:rsidP="00B2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1"/>
    <w:rsid w:val="00077FB6"/>
    <w:rsid w:val="00765D8F"/>
    <w:rsid w:val="007D77B9"/>
    <w:rsid w:val="007F29FC"/>
    <w:rsid w:val="00884C26"/>
    <w:rsid w:val="009922F6"/>
    <w:rsid w:val="009B062C"/>
    <w:rsid w:val="00B22EE1"/>
    <w:rsid w:val="00B31446"/>
    <w:rsid w:val="00C15B64"/>
    <w:rsid w:val="00C9035E"/>
    <w:rsid w:val="00DC52EF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F6776"/>
  <w15:chartTrackingRefBased/>
  <w15:docId w15:val="{23B3BD35-DBEA-43A4-8B0F-A68B149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EE1"/>
    <w:rPr>
      <w:sz w:val="18"/>
      <w:szCs w:val="18"/>
    </w:rPr>
  </w:style>
  <w:style w:type="character" w:styleId="a7">
    <w:name w:val="Hyperlink"/>
    <w:basedOn w:val="a0"/>
    <w:uiPriority w:val="99"/>
    <w:unhideWhenUsed/>
    <w:rsid w:val="007D77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7B9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765D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D8F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E16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821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09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866">
              <w:marLeft w:val="0"/>
              <w:marRight w:val="0"/>
              <w:marTop w:val="0"/>
              <w:marBottom w:val="0"/>
              <w:divBdr>
                <w:top w:val="single" w:sz="6" w:space="23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7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宋佳丽</dc:creator>
  <cp:keywords/>
  <dc:description/>
  <cp:lastModifiedBy>宋 佳丽</cp:lastModifiedBy>
  <cp:revision>5</cp:revision>
  <cp:lastPrinted>2018-01-10T02:09:00Z</cp:lastPrinted>
  <dcterms:created xsi:type="dcterms:W3CDTF">2017-08-30T16:56:00Z</dcterms:created>
  <dcterms:modified xsi:type="dcterms:W3CDTF">2018-04-27T06:52:00Z</dcterms:modified>
</cp:coreProperties>
</file>