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jc w:val="center"/>
        <w:textAlignment w:val="auto"/>
        <w:rPr>
          <w:rFonts w:hint="eastAsia" w:ascii="宋体" w:hAnsi="宋体" w:eastAsia="宋体" w:cs="宋体"/>
          <w:b/>
          <w:bCs/>
          <w:color w:val="221E1F"/>
          <w:spacing w:val="0"/>
          <w:sz w:val="28"/>
          <w:szCs w:val="28"/>
        </w:rPr>
      </w:pPr>
      <w:r>
        <w:rPr>
          <w:rFonts w:hint="eastAsia" w:ascii="宋体" w:hAnsi="宋体" w:eastAsia="宋体" w:cs="宋体"/>
          <w:b/>
          <w:bCs/>
          <w:color w:val="221E1F"/>
          <w:spacing w:val="0"/>
          <w:sz w:val="28"/>
          <w:szCs w:val="28"/>
        </w:rPr>
        <w:t>基于核心素养下小学语文群文阅读教学方法分析</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【摘要】</w:t>
      </w:r>
      <w:r>
        <w:rPr>
          <w:rFonts w:hint="eastAsia" w:ascii="宋体" w:hAnsi="宋体" w:eastAsia="宋体" w:cs="宋体"/>
          <w:color w:val="221E1F"/>
          <w:spacing w:val="0"/>
          <w:sz w:val="24"/>
          <w:szCs w:val="24"/>
        </w:rPr>
        <w:t>随着时代的变化，社会发展需要的是综合素质强的人才，因此在当前语文教学过程中，学生核心素养培养成为教学的主要任务。教师应分析核心素养的概念，从语言建构、发散思维、鉴赏创新、文化传承等方面为学生提供指导，从而促进学生学业的发展和阅读水平的提升。本文从学生的学习兴趣、阅读方式、交流共享等角度，分析了小学语文核心素养的培养对策。</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jc w:val="left"/>
        <w:textAlignment w:val="auto"/>
        <w:rPr>
          <w:rFonts w:hint="eastAsia" w:ascii="宋体" w:hAnsi="宋体" w:eastAsia="宋体" w:cs="宋体"/>
          <w:color w:val="221E1F"/>
          <w:spacing w:val="0"/>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【关键词】</w:t>
      </w:r>
      <w:r>
        <w:rPr>
          <w:rFonts w:hint="eastAsia" w:ascii="宋体" w:hAnsi="宋体" w:eastAsia="宋体" w:cs="宋体"/>
          <w:color w:val="221E1F"/>
          <w:spacing w:val="0"/>
          <w:sz w:val="24"/>
          <w:szCs w:val="24"/>
        </w:rPr>
        <w:t>核心素养；小学语文；群文阅读教学</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核心素养是学生进行学习的基础，培养学生语文核心素养对促进学生其他学科的进步也有重要意义。实施阅读教学的过程中，教师要积极拓展多种多样的教学手段，鼓励学生积极表达自己，通过多种激励和教育方式来提高学生的核心素养，也有利于提高学生的自主学习能力。语文素养是以培养语文能力为主的综合素质，因此教师要提高学生语文知识水平、语言积累水平、语文学习方法和学习习惯、创新思维能力等。语文核心素养的内涵丰富多样，不仅仅是单纯的语言技能，属于综合素质，也是学生实现个人发展的基础。</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一、关于核心素养</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（一）分析概念</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核心素养是让学生在遇到问题、遇到挑战的时候具备分析、解决的能力。要想提高学生核心素养，教师就要从提高学生知识水平，让学生积极参与社会活动，拓展自身能力等方面实现。核心素养的培训背景下，学生要具有创新、合作以及沟通的能力才能融入社会生活中，履行自身的职责。学生核心素养水平与语文学习水平密切相关，教学过程中，教师要采用合理的教学手段培养学生的思维意识，转变不良的意识形态，培养学生的核心素养，促进学生综合素质的提高。</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（二）小学语文核心素养的相关内容</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小学语文作为基础课程，课程教材中包括了很多关于核心素养的内容。阅读教学中，教师选择科学、合理的教学方案培养学生的核心素养，对促进语文教学水平有重要意义。小学语文核心素养培训包括以下几点内容：</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第一，要提高学生的语言组织能力。在小学语文课堂教学中，最基本的就是通过提高学生的语言组织能力来促进学生核心素养的形成。高素质的核心素养要求学生能够自主地整合知识和资源，通过积极积累掌握知识的规律、文字的魅力。小学生在进行语言组织培养前，要先掌握字义、字音，还有字形，教师要积极地培养学生语言组织的造句、用词能力，让学生感受到中华文字的魅力和精髓所在。</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第二，要重点培养学生的发散思维。发散思维在阅读教学中发挥积极作用，有助于促进学生对文章内容内涵实施的拓展和延伸，在确定文章主旨、故事人物的基础上，概括文章的主旨内容，进一步培养学生的发散思维水平。</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第三，重视提高学生的创新水平和鉴赏能力。在核心素养培养的基础上，学生审美水平的提高能促使学生更好地感悟文章内容，了解文章表达的价值观。</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第四，促进学生对文章的理解以及对传统文化的传承。教学中，教师要指导学生学习文章的内容，了解文章的含义，传承传统文化，这也有利于加深学生对中华民族传统文化的理解。</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二、以核心素养为基础的小学语文阅读教学措施</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（一）提高学生对阅读的兴趣</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要保证阅读的效率，首先就要先培养学生对文章阅读的兴趣，因此阅读教学过程中教师要选择符合学生口味、能够调动学生兴趣的内容，同时还要符合小学生的认知水平，积极调动学生对阅读的热情。比如，在进行《看雪》这一课的教学内容时，与“雪”相关的内容贯穿在整篇文章中。由于雪是学生对文章内容掌握的切入点，要想调动学生对阅读的兴趣，教师就可以准备与“雪”这一自然现象有关的科学知识作为教学背景，还要向学生介绍文章的写作背景。如可以组织学生观看《冰雪奇缘》这样的影片，以提高学生学习文章、阅读文章、理解文章的兴趣。再如在教学“坐井观天”时，可以将小鸟与青蛙之间的对话作为教学的切入点，调动学生的兴趣，提出一些有趣的问题让学生去讨论。因此，合理的阅读，能够激发学生的阅读兴趣，让学生深入思考问题。</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（二）指导学生掌握正确的阅读方式</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第一，课文阅读。学生只有对阅读有兴趣，才能更好地阅读文章内容，进入学习情境中，拓展阅读量，对文章内容有更深入的理解。在《精彩极了和糟糕透了》的教学中，文章内容比较长，学生阅读一遍后无法把握文章的主旨，因此教师要通过情境教学手段，让学生选择文章中的角色进行扮演，在情境中感受人物的特点、心理、动作等，从而更好地理解文章内容。同时，教师还可以组织一系列的主题活动，让学生在日常生活中感受到文章的内容，让学生积极表达自身观点，通过指导加深学生的感悟。第二，古诗阅读。古诗相比记叙文有很大差异，古诗阅读中，学生在理解上有更大的难度。要实现这一教学任务，教师就要给予学生相应的指导，指导学生感受故事内容的丰富和变化，对古诗内容进行剖析。在讲解过程中，教师可以从注释着手讲解，将故事的时代背景、典故等讲解出来，让学生对其有更好的理解。比如在《山行》教学中，古诗内容主要描写的是山林中秋天的美景，教师可以为学生设置问题，让学生发散思维进行联想，针对诗句进行分析，明确故事表达的主旨；指导学生感受作者表达的情感，同时掌握一些诗句、成语、词句的使用技巧。第三，拓展阅读。课后阅读上，教师要根据文章的内容指导学生进行拓展阅读，如选择国内外的优秀名著进行阅读。</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三、结语</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在小学语文阅读教学过程中，核心素养是教学的重点培养内容。语文素养是以培养学生语文能力为主的综合素质，因此教师要提高学生语文知识水平、语言积累水平、语文学习方法和学习习惯、创新思维能力等。在实施教学的过程中，要利用各种不同的手段激发学生对语文阅读的热情，指导学生正确地进行阅读指导，为学生营造更多的交流和沟通的机会，促进学生对文章有更深层的理解，促进学生创新思维，提高核心素养，让学生具备分析能力、解决问题的能力，从而符合新课改下核心素养培养的要求。</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参考文献：</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[1]林妙萍.基于核心素养的小学语文群文阅读教学方法探究[J].考试周刊,2020(38).</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[2]蒋超阳.核心素养视野下的小学语文群文阅读教学开展分析[J].语文课内外,2020(08).</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[3]滕海燕.核心素养视野下的小学语文群文阅读教学分析[J].小学生作文辅导(上旬),2019(08).</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[4]杨俊荷.核心素养背景下小学语文群文阅读教学模式分析[J].天津教育,2020(12).</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[5]黄丹丹.基于核心素养的小学语文群文阅读教学分析[J].智,2020(22).</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r>
        <w:rPr>
          <w:rFonts w:hint="eastAsia" w:ascii="宋体" w:hAnsi="宋体" w:eastAsia="宋体" w:cs="宋体"/>
          <w:color w:val="221E1F"/>
          <w:spacing w:val="0"/>
          <w:sz w:val="24"/>
          <w:szCs w:val="24"/>
        </w:rPr>
        <w:t>[6]李萌.核心素养下的小学语文阅读教学方法分析[J].考试周,2019(42).</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right"/>
        <w:textAlignment w:val="auto"/>
        <w:rPr>
          <w:rFonts w:hint="eastAsia" w:ascii="宋体" w:hAnsi="宋体" w:eastAsia="宋体" w:cs="宋体"/>
          <w:color w:val="221E1F"/>
          <w:spacing w:val="0"/>
          <w:sz w:val="24"/>
          <w:szCs w:val="24"/>
          <w:lang w:eastAsia="zh-CN"/>
        </w:rPr>
      </w:pPr>
      <w:r>
        <w:rPr>
          <w:rFonts w:hint="eastAsia" w:ascii="宋体" w:hAnsi="宋体" w:eastAsia="宋体" w:cs="宋体"/>
          <w:color w:val="221E1F"/>
          <w:spacing w:val="0"/>
          <w:sz w:val="24"/>
          <w:szCs w:val="24"/>
          <w:lang w:eastAsia="zh-CN"/>
        </w:rPr>
        <w:t>（</w:t>
      </w:r>
      <w:r>
        <w:rPr>
          <w:rFonts w:hint="eastAsia" w:ascii="宋体" w:hAnsi="宋体" w:eastAsia="宋体" w:cs="宋体"/>
          <w:color w:val="221E1F"/>
          <w:spacing w:val="0"/>
          <w:sz w:val="24"/>
          <w:szCs w:val="24"/>
          <w:lang w:val="en-US" w:eastAsia="zh-CN"/>
        </w:rPr>
        <w:t>学习者：丁玉娟</w:t>
      </w:r>
      <w:bookmarkStart w:id="0" w:name="_GoBack"/>
      <w:bookmarkEnd w:id="0"/>
      <w:r>
        <w:rPr>
          <w:rFonts w:hint="eastAsia" w:ascii="宋体" w:hAnsi="宋体" w:eastAsia="宋体" w:cs="宋体"/>
          <w:color w:val="221E1F"/>
          <w:spacing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exact"/>
        <w:ind w:left="0" w:right="0" w:firstLine="480" w:firstLineChars="200"/>
        <w:jc w:val="left"/>
        <w:textAlignment w:val="auto"/>
        <w:rPr>
          <w:rFonts w:hint="eastAsia" w:ascii="宋体" w:hAnsi="宋体" w:eastAsia="宋体" w:cs="宋体"/>
          <w:color w:val="221E1F"/>
          <w:spacing w:val="0"/>
          <w:sz w:val="24"/>
          <w:szCs w:val="24"/>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LOENR+FZDHTJW--GB1-0">
    <w:panose1 w:val="03000509000000000000"/>
    <w:charset w:val="00"/>
    <w:family w:val="auto"/>
    <w:pitch w:val="default"/>
    <w:sig w:usb0="00000000" w:usb1="00000000" w:usb2="00000000" w:usb3="00000000" w:csb0="00000000" w:csb1="00000000"/>
  </w:font>
  <w:font w:name="VDLRLH+FZHTK--GBK1-0">
    <w:panose1 w:val="03000509000000000000"/>
    <w:charset w:val="00"/>
    <w:family w:val="auto"/>
    <w:pitch w:val="default"/>
    <w:sig w:usb0="00000000" w:usb1="00000000" w:usb2="00000000" w:usb3="00000000" w:csb0="00000000" w:csb1="00000000"/>
  </w:font>
  <w:font w:name="IQJRKA+FZSYJW--GB1-0">
    <w:panose1 w:val="02000000000000000000"/>
    <w:charset w:val="00"/>
    <w:family w:val="auto"/>
    <w:pitch w:val="default"/>
    <w:sig w:usb0="00000000" w:usb1="00000000" w:usb2="00000000" w:usb3="00000000" w:csb0="00000000" w:csb1="00000000"/>
  </w:font>
  <w:font w:name="MPBMPO+FZSSK--GBK1-0">
    <w:panose1 w:val="03000509000000000000"/>
    <w:charset w:val="00"/>
    <w:family w:val="auto"/>
    <w:pitch w:val="default"/>
    <w:sig w:usb0="00000000" w:usb1="00000000" w:usb2="00000000" w:usb3="00000000" w:csb0="00000000" w:csb1="00000000"/>
  </w:font>
  <w:font w:name="ULAOHL+FZKTK--GBK1-0">
    <w:panose1 w:val="03000509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E0D23"/>
    <w:rsid w:val="73F03666"/>
    <w:rsid w:val="7483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2021-01-10T07:44:00Z</dcterms:created>
  <dc:creator>admin</dc:creator>
  <cp:lastModifiedBy>dingdin0913</cp:lastModifiedBy>
  <dcterms:modified xsi:type="dcterms:W3CDTF">2021-09-26T09:22:49Z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FE6EE99BE4214048B9AD288D7FF99D04</vt:lpwstr>
  </property>
</Properties>
</file>