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《</w:t>
      </w:r>
      <w:r>
        <w:rPr>
          <w:rFonts w:hint="eastAsia" w:ascii="宋体" w:hAnsi="宋体" w:eastAsia="宋体" w:cs="宋体"/>
          <w:sz w:val="30"/>
          <w:szCs w:val="30"/>
        </w:rPr>
        <w:t>生本理念下构建小学数学“启智课堂”的实践研究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》方案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3300" w:firstLineChars="1100"/>
        <w:jc w:val="center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实施计划（2021.09-2021.12）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本课题被作为常州市备案课题，经过一段时间的课题理论学习研究，在本学期开展实施研究实施计划。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本学期课题研究目标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1.通过启智课堂教学模式的实施，从传统的单式发言学习方式转变成了自学、互学的学习方式，学生的综合素养得到提升，培养出一批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善于学习、善于生活、善于创新的“健行少年”。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2.学生在启智课堂教学模式教学下初步形成以学生为主体性，</w:t>
      </w:r>
      <w:r>
        <w:rPr>
          <w:rFonts w:hint="eastAsia" w:ascii="宋体" w:hAnsi="宋体" w:eastAsia="宋体" w:cs="宋体"/>
          <w:sz w:val="24"/>
          <w:szCs w:val="24"/>
        </w:rPr>
        <w:t>学生想学、乐学、会学的课堂文化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具体研究内容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研究当前小学数学课堂存在的问题，分析存在的原因。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建构数学“启智课堂”教学模式，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启智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课堂以“先学后教，以学定教”为原则，以“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单”为驱动方式，以“五学”为主要板块，以“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重二让一强”为主要特征，营造学生想学、乐学、会学的课堂文化。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根据启智课堂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教学模式，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无论是新授课，还是复习课、练习试卷评析课，都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将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努力践行这些基本要求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课前准备，重视自学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课堂教学，导练结合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课后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复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习，用好温习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单。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研究措施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1．课题组长组织课题组成员进行理论学习，明确课题实施阶段完成的具体工作。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2.定期召开课题组会议，针对工作安排查缺补漏，及时做好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启智课堂教学模式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中成功经验与困惑。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各成员围绕研究的重点，结合教学实践和自身的研究，撰写一篇课题论文，参加区级以上的优秀论文评比。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四、具体工作安排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九月份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1.制定本学期课题研究实施计划。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2.确定各成员实施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启智课堂教学模式的建构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研究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确定本学期开展课题研究课的人员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十月份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6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1.资源分享交流主题活动研讨。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6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2.研究案例分析研讨活动。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十一月份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sz w:val="24"/>
          <w:szCs w:val="24"/>
        </w:rPr>
        <w:t>生本理念下构建小学数学“启智课堂”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教学模式的主题研讨。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right="0" w:rightChars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十二月份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36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小学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数学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主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启智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课程教学模式的研究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6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2.组织课题组成员交流研究成果和研究过程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6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.做好课题阶段小结。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862105"/>
    <w:multiLevelType w:val="singleLevel"/>
    <w:tmpl w:val="AC8621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2F8FE33"/>
    <w:multiLevelType w:val="singleLevel"/>
    <w:tmpl w:val="C2F8FE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F1875"/>
    <w:rsid w:val="18347783"/>
    <w:rsid w:val="37126BCC"/>
    <w:rsid w:val="7E87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hj</dc:creator>
  <cp:lastModifiedBy>pjg</cp:lastModifiedBy>
  <dcterms:modified xsi:type="dcterms:W3CDTF">2021-09-23T08:29:50Z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