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3C" w:rsidRDefault="00283EB0" w:rsidP="00283EB0">
      <w:pPr>
        <w:pStyle w:val="HtmlNormal"/>
        <w:snapToGrid w:val="0"/>
        <w:spacing w:before="0" w:beforeAutospacing="0" w:after="0" w:afterAutospacing="0" w:line="460" w:lineRule="exact"/>
        <w:jc w:val="center"/>
        <w:rPr>
          <w:rStyle w:val="NormalCharacter"/>
          <w:rFonts w:ascii="黑体" w:eastAsia="黑体" w:hAnsi="黑体" w:cs="黑体"/>
          <w:b/>
          <w:bCs/>
          <w:color w:val="000000"/>
          <w:sz w:val="32"/>
          <w:szCs w:val="32"/>
        </w:rPr>
      </w:pPr>
      <w:r>
        <w:rPr>
          <w:rStyle w:val="NormalCharacter"/>
          <w:rFonts w:ascii="黑体" w:eastAsia="黑体" w:hAnsi="黑体" w:cs="黑体" w:hint="eastAsia"/>
          <w:b/>
          <w:bCs/>
          <w:color w:val="000000"/>
          <w:sz w:val="32"/>
          <w:szCs w:val="32"/>
        </w:rPr>
        <w:t>小学生</w:t>
      </w:r>
      <w:r w:rsidR="00256BA0">
        <w:rPr>
          <w:rStyle w:val="NormalCharacter"/>
          <w:rFonts w:ascii="黑体" w:eastAsia="黑体" w:hAnsi="黑体" w:cs="黑体"/>
          <w:b/>
          <w:bCs/>
          <w:color w:val="000000"/>
          <w:sz w:val="32"/>
          <w:szCs w:val="32"/>
        </w:rPr>
        <w:t>手机管理</w:t>
      </w:r>
      <w:r>
        <w:rPr>
          <w:rStyle w:val="NormalCharacter"/>
          <w:rFonts w:ascii="黑体" w:eastAsia="黑体" w:hAnsi="黑体" w:cs="黑体" w:hint="eastAsia"/>
          <w:b/>
          <w:bCs/>
          <w:color w:val="000000"/>
          <w:sz w:val="32"/>
          <w:szCs w:val="32"/>
        </w:rPr>
        <w:t>实施方案</w:t>
      </w:r>
    </w:p>
    <w:p w:rsidR="00283EB0" w:rsidRPr="00283EB0" w:rsidRDefault="00283EB0" w:rsidP="00283EB0">
      <w:pPr>
        <w:pStyle w:val="HtmlNormal"/>
        <w:snapToGrid w:val="0"/>
        <w:spacing w:before="0" w:beforeAutospacing="0" w:after="0" w:afterAutospacing="0" w:line="460" w:lineRule="exact"/>
        <w:jc w:val="center"/>
        <w:rPr>
          <w:rStyle w:val="NormalCharacter"/>
          <w:rFonts w:asciiTheme="minorEastAsia" w:eastAsiaTheme="minorEastAsia" w:hAnsiTheme="minorEastAsia" w:cs="黑体"/>
          <w:bCs/>
          <w:color w:val="000000"/>
          <w:sz w:val="28"/>
          <w:szCs w:val="28"/>
        </w:rPr>
      </w:pPr>
      <w:r w:rsidRPr="00283EB0">
        <w:rPr>
          <w:rStyle w:val="NormalCharacter"/>
          <w:rFonts w:asciiTheme="minorEastAsia" w:eastAsiaTheme="minorEastAsia" w:hAnsiTheme="minorEastAsia" w:cs="黑体"/>
          <w:bCs/>
          <w:color w:val="000000"/>
          <w:sz w:val="28"/>
          <w:szCs w:val="28"/>
        </w:rPr>
        <w:t>常州市新北区龙虎塘实验小学</w:t>
      </w:r>
    </w:p>
    <w:p w:rsidR="0097313C" w:rsidRDefault="00256BA0" w:rsidP="00283EB0">
      <w:pPr>
        <w:pStyle w:val="HtmlNormal"/>
        <w:snapToGrid w:val="0"/>
        <w:spacing w:before="0" w:beforeAutospacing="0" w:after="0" w:afterAutospacing="0" w:line="460" w:lineRule="exact"/>
        <w:jc w:val="both"/>
        <w:rPr>
          <w:rStyle w:val="NormalCharacter"/>
          <w:rFonts w:ascii="宋体" w:hAnsi="宋体"/>
          <w:color w:val="000000"/>
        </w:rPr>
      </w:pPr>
      <w:r>
        <w:rPr>
          <w:rStyle w:val="a3"/>
          <w:rFonts w:ascii="宋体" w:hAnsi="宋体"/>
          <w:color w:val="000000"/>
        </w:rPr>
        <w:t>一、基本原则</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学生手机管理坚持的原则：正面教育、及时引导；教育为主、处理为辅；保护合法权利、尊重学生人格；</w:t>
      </w:r>
      <w:proofErr w:type="gramStart"/>
      <w:r>
        <w:rPr>
          <w:rStyle w:val="NormalCharacter"/>
          <w:rFonts w:ascii="宋体" w:hAnsi="宋体"/>
          <w:color w:val="000000"/>
        </w:rPr>
        <w:t>强化家</w:t>
      </w:r>
      <w:proofErr w:type="gramEnd"/>
      <w:r>
        <w:rPr>
          <w:rStyle w:val="NormalCharacter"/>
          <w:rFonts w:ascii="宋体" w:hAnsi="宋体"/>
          <w:color w:val="000000"/>
        </w:rPr>
        <w:t>校共育、校内校外并重。</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a3"/>
          <w:rFonts w:ascii="宋体" w:hAnsi="宋体"/>
          <w:color w:val="000000"/>
        </w:rPr>
        <w:t>二、管理细则</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1.原则上学生不得将个人手机（含智能电话手表、</w:t>
      </w:r>
      <w:proofErr w:type="spellStart"/>
      <w:r>
        <w:rPr>
          <w:rStyle w:val="NormalCharacter"/>
          <w:rFonts w:ascii="宋体" w:hAnsi="宋体"/>
          <w:color w:val="000000"/>
        </w:rPr>
        <w:t>iPad</w:t>
      </w:r>
      <w:proofErr w:type="spellEnd"/>
      <w:r>
        <w:rPr>
          <w:rStyle w:val="NormalCharacter"/>
          <w:rFonts w:ascii="宋体" w:hAnsi="宋体"/>
          <w:color w:val="000000"/>
        </w:rPr>
        <w:t>、MP4、游戏机、等电子产品，以下称“手机”）带入校园，禁止带入课堂。</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2.确有特殊情况需要在校园使用手机，家长需要提前填写书面申请书（详见附件2），交班主任老师审核，同意后方可使用。</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3.如发现学生在校期间，未经允许使用手机，班主任老师有权将学生手机代管并及时告知家长；其他学校管理人员、任课老师、教职工发现学生使用手机，有权询问情况，并及时将情况通报给班主任。</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4.学校大型活动或学生外出活动（如期初展销会、诗意文化节、诗意体育节、综合实践活动、龙娃文明</w:t>
      </w:r>
      <w:proofErr w:type="gramStart"/>
      <w:r>
        <w:rPr>
          <w:rStyle w:val="NormalCharacter"/>
          <w:rFonts w:ascii="宋体" w:hAnsi="宋体"/>
          <w:color w:val="000000"/>
        </w:rPr>
        <w:t>眼服务</w:t>
      </w:r>
      <w:proofErr w:type="gramEnd"/>
      <w:r>
        <w:rPr>
          <w:rStyle w:val="NormalCharacter"/>
          <w:rFonts w:ascii="宋体" w:hAnsi="宋体"/>
          <w:color w:val="000000"/>
        </w:rPr>
        <w:t>等），经申请同意后学生方可允许携带使用手机，班主任在活动前和活动结束后应及时收回代为保管。</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5.在校因各类课程学习，需要使用手机，必须提前向任课老师提出申请，任课老师要及时向班主任及学科主任报备。</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6.进入校园的电子手表，请家长按照在校时间，将电子手表设为禁用模式。</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7.</w:t>
      </w:r>
      <w:proofErr w:type="gramStart"/>
      <w:r>
        <w:rPr>
          <w:rStyle w:val="NormalCharacter"/>
          <w:rFonts w:ascii="宋体" w:hAnsi="宋体"/>
          <w:color w:val="000000"/>
        </w:rPr>
        <w:t>若学</w:t>
      </w:r>
      <w:proofErr w:type="gramEnd"/>
      <w:r>
        <w:rPr>
          <w:rStyle w:val="NormalCharacter"/>
          <w:rFonts w:ascii="宋体" w:hAnsi="宋体"/>
          <w:color w:val="000000"/>
        </w:rPr>
        <w:t>生违反规定携带手机造成遗失，责任由学生本人承担。</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8.经申请同意后进入校的手机，交班主任（任课老师）放在办公室保管，</w:t>
      </w:r>
      <w:proofErr w:type="gramStart"/>
      <w:r>
        <w:rPr>
          <w:rStyle w:val="NormalCharacter"/>
          <w:rFonts w:ascii="宋体" w:hAnsi="宋体"/>
          <w:color w:val="000000"/>
        </w:rPr>
        <w:t>不</w:t>
      </w:r>
      <w:proofErr w:type="gramEnd"/>
      <w:r>
        <w:rPr>
          <w:rStyle w:val="NormalCharacter"/>
          <w:rFonts w:ascii="宋体" w:hAnsi="宋体"/>
          <w:color w:val="000000"/>
        </w:rPr>
        <w:t>带入教室。电子手表可由学生自行保管。</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a3"/>
          <w:rFonts w:ascii="宋体" w:hAnsi="宋体"/>
          <w:color w:val="000000"/>
        </w:rPr>
        <w:t>三、保障措施</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1.学校通过线上线下平台进行宣传《龙虎塘实验小学学生手机使用管理办法》，提高家长和学生的认识，指导家长监督学生在校外科学合理使用手机，强化自律自强和自我教育意识，促进学生身心健康发展。</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2.各班根据《龙虎塘实验小学学生使用手机管理办法》，讨论制定出班级公约，督促本班学生自觉执行班级公约。</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lastRenderedPageBreak/>
        <w:t>3.家长如需联系学生，可通过QQ、微信、拨打班主任或任课老师电话等方式。学生如需联系家长，可使用办公室座机或学校教职员工手机拨打电话。</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4.若发现学生违规携带、使用手机：</w:t>
      </w:r>
      <w:r>
        <w:rPr>
          <w:rStyle w:val="a3"/>
          <w:rFonts w:ascii="宋体" w:hAnsi="宋体"/>
          <w:color w:val="000000"/>
        </w:rPr>
        <w:t>第一次</w:t>
      </w:r>
      <w:r>
        <w:rPr>
          <w:rStyle w:val="NormalCharacter"/>
          <w:rFonts w:ascii="宋体" w:hAnsi="宋体"/>
          <w:color w:val="000000"/>
        </w:rPr>
        <w:t>，教育引导，班主任暂时收管手机，放学时交还给本人，并及时和家长联系，</w:t>
      </w:r>
      <w:proofErr w:type="gramStart"/>
      <w:r>
        <w:rPr>
          <w:rStyle w:val="NormalCharacter"/>
          <w:rFonts w:ascii="宋体" w:hAnsi="宋体"/>
          <w:color w:val="000000"/>
        </w:rPr>
        <w:t>加强家</w:t>
      </w:r>
      <w:proofErr w:type="gramEnd"/>
      <w:r>
        <w:rPr>
          <w:rStyle w:val="NormalCharacter"/>
          <w:rFonts w:ascii="宋体" w:hAnsi="宋体"/>
          <w:color w:val="000000"/>
        </w:rPr>
        <w:t>校沟通；</w:t>
      </w:r>
      <w:r>
        <w:rPr>
          <w:rStyle w:val="a3"/>
          <w:rFonts w:ascii="宋体" w:hAnsi="宋体"/>
          <w:color w:val="000000"/>
        </w:rPr>
        <w:t>第二次</w:t>
      </w:r>
      <w:r>
        <w:rPr>
          <w:rStyle w:val="NormalCharacter"/>
          <w:rFonts w:ascii="宋体" w:hAnsi="宋体"/>
          <w:color w:val="000000"/>
        </w:rPr>
        <w:t>，继续引导教育，由班主任暂为收管，并及时告知家长到校领取；</w:t>
      </w:r>
      <w:r>
        <w:rPr>
          <w:rStyle w:val="a3"/>
          <w:rFonts w:ascii="宋体" w:hAnsi="宋体"/>
          <w:color w:val="000000"/>
        </w:rPr>
        <w:t>第三次</w:t>
      </w:r>
      <w:r>
        <w:rPr>
          <w:rStyle w:val="NormalCharacter"/>
          <w:rFonts w:ascii="宋体" w:hAnsi="宋体"/>
          <w:color w:val="000000"/>
        </w:rPr>
        <w:t>，继续引导教育，由班主任代为保管一周，同时关注学生情绪，及时告知家长，到期后家长到校领回。</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5.学生对手机的使用情况将与期末的评优评先挂钩。 </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a3"/>
          <w:rFonts w:ascii="宋体" w:hAnsi="宋体"/>
          <w:color w:val="000000"/>
        </w:rPr>
        <w:t>四、校外手机使用建议</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a3"/>
          <w:rFonts w:ascii="宋体" w:hAnsi="宋体"/>
          <w:color w:val="000000"/>
        </w:rPr>
        <w:t>（一）使用时间</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1.周一至周五，无特殊需要，不使用手机。</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2.周末期间，单次使用手机不超过半小时，两天内1-3年级学生总计不超过1小时，4-6年级学生总计不超过2小时。</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3.长假期间（指寒暑假等），单次使用手机不超过半小时，1-3年级学生每天使用手机不超过半小时，4-6年级学生每天使用手机不超过1小时，按周统计总计不超过3小时。</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a3"/>
          <w:rFonts w:ascii="宋体" w:hAnsi="宋体"/>
          <w:color w:val="000000"/>
        </w:rPr>
        <w:t>（二）使用内容</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1.使用安全健康的App项目，帮助自己养成良好的学习和生活习惯。</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2.努力做到五“不”：</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NormalCharacter"/>
          <w:rFonts w:ascii="宋体" w:hAnsi="宋体"/>
          <w:color w:val="000000"/>
        </w:rPr>
        <w:t>（1）不</w:t>
      </w:r>
      <w:proofErr w:type="gramStart"/>
      <w:r>
        <w:rPr>
          <w:rStyle w:val="NormalCharacter"/>
          <w:rFonts w:ascii="宋体" w:hAnsi="宋体"/>
          <w:color w:val="000000"/>
        </w:rPr>
        <w:t>沉迷网游</w:t>
      </w:r>
      <w:proofErr w:type="gramEnd"/>
      <w:r>
        <w:rPr>
          <w:rStyle w:val="NormalCharacter"/>
          <w:rFonts w:ascii="宋体" w:hAnsi="宋体"/>
          <w:color w:val="000000"/>
        </w:rPr>
        <w:t>；</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NormalCharacter"/>
          <w:rFonts w:ascii="宋体" w:hAnsi="宋体"/>
          <w:color w:val="000000"/>
        </w:rPr>
        <w:t>（2）不浏览阅读不健康的网站及信息；</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NormalCharacter"/>
          <w:rFonts w:ascii="宋体" w:hAnsi="宋体"/>
          <w:color w:val="000000"/>
        </w:rPr>
        <w:t>（3）不转发、传播不真实和负能量的谣言、传闻；</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NormalCharacter"/>
          <w:rFonts w:ascii="宋体" w:hAnsi="宋体"/>
          <w:color w:val="000000"/>
        </w:rPr>
        <w:t>（4）不建立、不参加以“欺凌同伴或朋友”为目的的小群；</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NormalCharacter"/>
          <w:rFonts w:ascii="宋体" w:hAnsi="宋体"/>
          <w:color w:val="000000"/>
        </w:rPr>
        <w:t>（5）不在没有家长许可的情况下</w:t>
      </w:r>
      <w:proofErr w:type="gramStart"/>
      <w:r>
        <w:rPr>
          <w:rStyle w:val="NormalCharacter"/>
          <w:rFonts w:ascii="宋体" w:hAnsi="宋体"/>
          <w:color w:val="000000"/>
        </w:rPr>
        <w:t>进行网购或</w:t>
      </w:r>
      <w:proofErr w:type="gramEnd"/>
      <w:r>
        <w:rPr>
          <w:rStyle w:val="NormalCharacter"/>
          <w:rFonts w:ascii="宋体" w:hAnsi="宋体"/>
          <w:color w:val="000000"/>
        </w:rPr>
        <w:t>发送大现金的红包。</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a3"/>
          <w:rFonts w:ascii="宋体" w:hAnsi="宋体"/>
          <w:color w:val="000000"/>
        </w:rPr>
        <w:t>（三）更新保护</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1.不频繁更换手机，不攀比手机的品牌与型号。</w:t>
      </w:r>
    </w:p>
    <w:p w:rsidR="0097313C" w:rsidRDefault="00256BA0" w:rsidP="00283EB0">
      <w:pPr>
        <w:pStyle w:val="HtmlNormal"/>
        <w:snapToGrid w:val="0"/>
        <w:spacing w:before="0" w:beforeAutospacing="0" w:after="0" w:afterAutospacing="0" w:line="460" w:lineRule="exact"/>
        <w:ind w:firstLine="420"/>
        <w:rPr>
          <w:rStyle w:val="NormalCharacter"/>
          <w:rFonts w:ascii="宋体" w:hAnsi="宋体"/>
          <w:color w:val="000000"/>
        </w:rPr>
      </w:pPr>
      <w:r>
        <w:rPr>
          <w:rStyle w:val="NormalCharacter"/>
          <w:rFonts w:ascii="宋体" w:hAnsi="宋体"/>
          <w:color w:val="000000"/>
        </w:rPr>
        <w:t>2.手机装饰尽量以简单实用为标准。</w:t>
      </w:r>
    </w:p>
    <w:p w:rsidR="0097313C" w:rsidRDefault="00256BA0" w:rsidP="00283EB0">
      <w:pPr>
        <w:pStyle w:val="HtmlNormal"/>
        <w:snapToGrid w:val="0"/>
        <w:spacing w:before="0" w:beforeAutospacing="0" w:after="0" w:afterAutospacing="0" w:line="460" w:lineRule="exact"/>
        <w:rPr>
          <w:rStyle w:val="a3"/>
          <w:rFonts w:ascii="宋体" w:hAnsi="宋体"/>
          <w:color w:val="000000"/>
        </w:rPr>
      </w:pPr>
      <w:r>
        <w:rPr>
          <w:rStyle w:val="a3"/>
          <w:rFonts w:ascii="宋体" w:hAnsi="宋体"/>
          <w:color w:val="000000"/>
        </w:rPr>
        <w:t>五、附则</w:t>
      </w:r>
    </w:p>
    <w:p w:rsidR="0097313C" w:rsidRDefault="00256BA0" w:rsidP="00283EB0">
      <w:pPr>
        <w:pStyle w:val="HtmlNormal"/>
        <w:snapToGrid w:val="0"/>
        <w:spacing w:before="0" w:beforeAutospacing="0" w:after="0" w:afterAutospacing="0" w:line="460" w:lineRule="exact"/>
        <w:ind w:firstLineChars="200" w:firstLine="480"/>
        <w:rPr>
          <w:rStyle w:val="NormalCharacter"/>
          <w:rFonts w:ascii="宋体" w:hAnsi="宋体"/>
          <w:color w:val="000000"/>
        </w:rPr>
      </w:pPr>
      <w:r>
        <w:rPr>
          <w:rStyle w:val="NormalCharacter"/>
          <w:rFonts w:ascii="宋体" w:hAnsi="宋体"/>
          <w:color w:val="000000"/>
        </w:rPr>
        <w:lastRenderedPageBreak/>
        <w:t>本《办法》严格遵循2021年初教育部办公厅印发了《关于加强中小学生手机管理工作的通知》（详见附件1），解释权属常州市新北区龙虎塘实验小学。</w:t>
      </w:r>
    </w:p>
    <w:p w:rsidR="00283EB0" w:rsidRPr="00283EB0" w:rsidRDefault="00283EB0" w:rsidP="00283EB0">
      <w:pPr>
        <w:pStyle w:val="HtmlNormal"/>
        <w:snapToGrid w:val="0"/>
        <w:spacing w:before="0" w:beforeAutospacing="0" w:after="0" w:afterAutospacing="0" w:line="460" w:lineRule="exact"/>
        <w:ind w:firstLineChars="200" w:firstLine="480"/>
        <w:rPr>
          <w:rStyle w:val="NormalCharacter"/>
          <w:rFonts w:ascii="宋体" w:hAnsi="宋体"/>
          <w:color w:val="000000"/>
        </w:rPr>
      </w:pPr>
    </w:p>
    <w:p w:rsidR="0097313C" w:rsidRDefault="00256BA0" w:rsidP="00283EB0">
      <w:pPr>
        <w:pStyle w:val="HtmlNormal"/>
        <w:snapToGrid w:val="0"/>
        <w:spacing w:before="0" w:beforeAutospacing="0" w:after="0" w:afterAutospacing="0" w:line="460" w:lineRule="exact"/>
        <w:rPr>
          <w:rStyle w:val="NormalCharacter"/>
          <w:rFonts w:ascii="宋体" w:hAnsi="宋体" w:cs="宋体"/>
          <w:b/>
          <w:bCs/>
          <w:color w:val="000000"/>
        </w:rPr>
      </w:pPr>
      <w:r>
        <w:rPr>
          <w:rStyle w:val="NormalCharacter"/>
          <w:rFonts w:ascii="宋体" w:hAnsi="宋体" w:cs="宋体"/>
          <w:b/>
          <w:bCs/>
          <w:color w:val="000000"/>
        </w:rPr>
        <w:t>附件1：</w:t>
      </w:r>
    </w:p>
    <w:p w:rsidR="0097313C" w:rsidRDefault="00256BA0" w:rsidP="00283EB0">
      <w:pPr>
        <w:pStyle w:val="HtmlNormal"/>
        <w:snapToGrid w:val="0"/>
        <w:spacing w:before="0" w:beforeAutospacing="0" w:after="0" w:afterAutospacing="0" w:line="460" w:lineRule="exact"/>
        <w:ind w:firstLineChars="200" w:firstLine="480"/>
        <w:rPr>
          <w:rStyle w:val="NormalCharacter"/>
          <w:rFonts w:ascii="宋体" w:hAnsi="宋体"/>
          <w:color w:val="000000"/>
        </w:rPr>
      </w:pPr>
      <w:r>
        <w:rPr>
          <w:rStyle w:val="NormalCharacter"/>
          <w:rFonts w:ascii="宋体" w:hAnsi="宋体"/>
          <w:color w:val="000000"/>
        </w:rPr>
        <w:t>为保护学生视力，让学生在学校专心学习，防止沉迷网络和游戏，促进学生身心健康发展，今年年初教育部办公厅印发了《关于加强中小学生手机管理工作的通知》。</w:t>
      </w:r>
    </w:p>
    <w:p w:rsidR="0097313C" w:rsidRDefault="00256BA0" w:rsidP="00283EB0">
      <w:pPr>
        <w:pStyle w:val="HtmlNormal"/>
        <w:snapToGrid w:val="0"/>
        <w:spacing w:before="0" w:beforeAutospacing="0" w:after="0" w:afterAutospacing="0" w:line="460" w:lineRule="exact"/>
        <w:jc w:val="center"/>
        <w:rPr>
          <w:rStyle w:val="NormalCharacter"/>
          <w:rFonts w:ascii="宋体" w:hAnsi="宋体"/>
          <w:color w:val="000000"/>
        </w:rPr>
      </w:pPr>
      <w:r>
        <w:rPr>
          <w:rStyle w:val="NormalCharacter"/>
          <w:rFonts w:ascii="宋体" w:hAnsi="宋体"/>
          <w:color w:val="000000"/>
        </w:rPr>
        <w:t>教育部办公厅关于加强中小学生手机管理工作的通知</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NormalCharacter"/>
          <w:rFonts w:ascii="宋体" w:hAnsi="宋体"/>
          <w:color w:val="000000"/>
        </w:rPr>
        <w:t>各省、自治区、直辖市教育厅（教委），新疆生产建设兵团教育局：</w:t>
      </w:r>
    </w:p>
    <w:p w:rsidR="0097313C" w:rsidRDefault="00256BA0" w:rsidP="00283EB0">
      <w:pPr>
        <w:pStyle w:val="HtmlNormal"/>
        <w:snapToGrid w:val="0"/>
        <w:spacing w:before="0" w:beforeAutospacing="0" w:after="0" w:afterAutospacing="0" w:line="460" w:lineRule="exact"/>
        <w:ind w:firstLineChars="200" w:firstLine="480"/>
        <w:rPr>
          <w:rStyle w:val="NormalCharacter"/>
          <w:rFonts w:ascii="宋体" w:hAnsi="宋体"/>
          <w:color w:val="000000"/>
        </w:rPr>
      </w:pPr>
      <w:r>
        <w:rPr>
          <w:rStyle w:val="NormalCharacter"/>
          <w:rFonts w:ascii="宋体" w:hAnsi="宋体"/>
          <w:color w:val="000000"/>
        </w:rPr>
        <w:t>随着手机的日益普及，学生使用手机对学校管理和学生发展带来诸多不利影响。为保护学生视力，让学生在学校专心学习，防止沉迷网络和游戏，促进学生身心健康发展，现就进一步加强中小学生手机管理工作通知如下。</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NormalCharacter"/>
          <w:rFonts w:ascii="宋体" w:hAnsi="宋体"/>
          <w:color w:val="000000"/>
        </w:rPr>
        <w:t xml:space="preserve">    一、禁止带入校园。学校应当告知学生和家长，原则上不得将个人手机带入校园。学生确有将手机带入校园需求的，须经学生家长同意、书面提出申请，进校后应将手机交由学校统一保管，禁止带入课堂。</w:t>
      </w:r>
    </w:p>
    <w:p w:rsidR="0097313C" w:rsidRDefault="00256BA0" w:rsidP="00283EB0">
      <w:pPr>
        <w:pStyle w:val="HtmlNormal"/>
        <w:snapToGrid w:val="0"/>
        <w:spacing w:before="0" w:beforeAutospacing="0" w:after="0" w:afterAutospacing="0" w:line="460" w:lineRule="exact"/>
        <w:rPr>
          <w:rStyle w:val="NormalCharacter"/>
          <w:rFonts w:ascii="宋体" w:hAnsi="宋体"/>
          <w:color w:val="000000"/>
        </w:rPr>
      </w:pPr>
      <w:r>
        <w:rPr>
          <w:rStyle w:val="NormalCharacter"/>
          <w:rFonts w:ascii="宋体" w:hAnsi="宋体"/>
          <w:color w:val="000000"/>
        </w:rPr>
        <w:t xml:space="preserve">   二、细化管理措施。学校应将手机管理纳入学校日常管理，制定具体办法，明确统一保管的场所、方式、责任人，提供必要保管装置。应通过设立校内公共电话、建立班主任沟通热线、探索使用具备通话功能的电子学生证或提供其他家长便捷联系学生的途径等措施，解决学生与家长通话需求。加强课堂教学和作业管理，</w:t>
      </w:r>
      <w:proofErr w:type="gramStart"/>
      <w:r>
        <w:rPr>
          <w:rStyle w:val="NormalCharacter"/>
          <w:rFonts w:ascii="宋体" w:hAnsi="宋体"/>
          <w:color w:val="000000"/>
        </w:rPr>
        <w:t>不</w:t>
      </w:r>
      <w:proofErr w:type="gramEnd"/>
      <w:r>
        <w:rPr>
          <w:rStyle w:val="NormalCharacter"/>
          <w:rFonts w:ascii="宋体" w:hAnsi="宋体"/>
          <w:color w:val="000000"/>
        </w:rPr>
        <w:t>得用手机布置作业或要求学生利用手机完成作业。</w:t>
      </w:r>
    </w:p>
    <w:p w:rsidR="0097313C" w:rsidRDefault="00256BA0" w:rsidP="00283EB0">
      <w:pPr>
        <w:pStyle w:val="HtmlNormal"/>
        <w:snapToGrid w:val="0"/>
        <w:spacing w:before="0" w:beforeAutospacing="0" w:after="0" w:afterAutospacing="0" w:line="460" w:lineRule="exact"/>
        <w:ind w:firstLineChars="200" w:firstLine="480"/>
        <w:rPr>
          <w:rStyle w:val="NormalCharacter"/>
          <w:rFonts w:ascii="宋体" w:hAnsi="宋体"/>
          <w:color w:val="000000"/>
        </w:rPr>
      </w:pPr>
      <w:r>
        <w:rPr>
          <w:rStyle w:val="NormalCharacter"/>
          <w:rFonts w:ascii="宋体" w:hAnsi="宋体"/>
          <w:color w:val="000000"/>
        </w:rPr>
        <w:t>三、加强教育引导。学校要通过国旗下讲话、班团队会、心理辅导、校规校纪等多种形式加强教育引导，让学生科学理性对待并合理使用手机，提高学生信息素养和自我管理能力，避免简单粗暴管理行为。</w:t>
      </w:r>
    </w:p>
    <w:p w:rsidR="0097313C" w:rsidRDefault="00256BA0" w:rsidP="00283EB0">
      <w:pPr>
        <w:pStyle w:val="HtmlNormal"/>
        <w:snapToGrid w:val="0"/>
        <w:spacing w:before="0" w:beforeAutospacing="0" w:after="0" w:afterAutospacing="0" w:line="460" w:lineRule="exact"/>
        <w:ind w:firstLineChars="200" w:firstLine="480"/>
        <w:rPr>
          <w:rStyle w:val="NormalCharacter"/>
          <w:rFonts w:ascii="宋体" w:hAnsi="宋体"/>
          <w:color w:val="000000"/>
        </w:rPr>
      </w:pPr>
      <w:r>
        <w:rPr>
          <w:rStyle w:val="NormalCharacter"/>
          <w:rFonts w:ascii="宋体" w:hAnsi="宋体"/>
          <w:color w:val="000000"/>
        </w:rPr>
        <w:t>四、</w:t>
      </w:r>
      <w:proofErr w:type="gramStart"/>
      <w:r>
        <w:rPr>
          <w:rStyle w:val="NormalCharacter"/>
          <w:rFonts w:ascii="宋体" w:hAnsi="宋体"/>
          <w:color w:val="000000"/>
        </w:rPr>
        <w:t>做好家</w:t>
      </w:r>
      <w:proofErr w:type="gramEnd"/>
      <w:r>
        <w:rPr>
          <w:rStyle w:val="NormalCharacter"/>
          <w:rFonts w:ascii="宋体" w:hAnsi="宋体"/>
          <w:color w:val="000000"/>
        </w:rPr>
        <w:t>校沟通。学校要将手机管理的有关要求告知学生家长，讲清过度使用手机的危害性和加强管理的必要性。家长应履行教育职责，加强对孩子使用手机的督促管理，</w:t>
      </w:r>
      <w:proofErr w:type="gramStart"/>
      <w:r>
        <w:rPr>
          <w:rStyle w:val="NormalCharacter"/>
          <w:rFonts w:ascii="宋体" w:hAnsi="宋体"/>
          <w:color w:val="000000"/>
        </w:rPr>
        <w:t>形成家</w:t>
      </w:r>
      <w:proofErr w:type="gramEnd"/>
      <w:r>
        <w:rPr>
          <w:rStyle w:val="NormalCharacter"/>
          <w:rFonts w:ascii="宋体" w:hAnsi="宋体"/>
          <w:color w:val="000000"/>
        </w:rPr>
        <w:t>校协同育人合力。</w:t>
      </w:r>
    </w:p>
    <w:p w:rsidR="0097313C" w:rsidRDefault="00256BA0" w:rsidP="00283EB0">
      <w:pPr>
        <w:pStyle w:val="HtmlNormal"/>
        <w:snapToGrid w:val="0"/>
        <w:spacing w:before="0" w:beforeAutospacing="0" w:after="0" w:afterAutospacing="0" w:line="460" w:lineRule="exact"/>
        <w:ind w:firstLineChars="200" w:firstLine="480"/>
        <w:rPr>
          <w:rStyle w:val="NormalCharacter"/>
          <w:rFonts w:ascii="宋体" w:hAnsi="宋体"/>
          <w:color w:val="000000"/>
        </w:rPr>
      </w:pPr>
      <w:r>
        <w:rPr>
          <w:rStyle w:val="NormalCharacter"/>
          <w:rFonts w:ascii="宋体" w:hAnsi="宋体"/>
          <w:color w:val="000000"/>
        </w:rPr>
        <w:t>五、强化督导检查。县级教育行政部门要指导学校细化手机管理规定，广泛听取意见建议，及时解决学校手机管理中存在的问题。教育督导部门要将学</w:t>
      </w:r>
      <w:r>
        <w:rPr>
          <w:rStyle w:val="NormalCharacter"/>
          <w:rFonts w:ascii="宋体" w:hAnsi="宋体"/>
          <w:color w:val="000000"/>
        </w:rPr>
        <w:lastRenderedPageBreak/>
        <w:t>校手机管理情况纳入日常监督范围，确保有关要求全面落实到位，促进学生健康成长。</w:t>
      </w:r>
    </w:p>
    <w:p w:rsidR="0097313C" w:rsidRDefault="00256BA0" w:rsidP="00283EB0">
      <w:pPr>
        <w:pStyle w:val="HtmlNormal"/>
        <w:snapToGrid w:val="0"/>
        <w:spacing w:before="0" w:beforeAutospacing="0" w:after="0" w:afterAutospacing="0" w:line="460" w:lineRule="exact"/>
        <w:jc w:val="right"/>
        <w:rPr>
          <w:rStyle w:val="NormalCharacter"/>
          <w:rFonts w:ascii="宋体" w:hAnsi="宋体"/>
          <w:color w:val="000000"/>
        </w:rPr>
      </w:pPr>
      <w:r>
        <w:rPr>
          <w:rStyle w:val="NormalCharacter"/>
          <w:rFonts w:ascii="宋体" w:hAnsi="宋体"/>
          <w:color w:val="000000"/>
        </w:rPr>
        <w:t xml:space="preserve"> 教育部办公厅</w:t>
      </w:r>
    </w:p>
    <w:p w:rsidR="0097313C" w:rsidRDefault="00256BA0" w:rsidP="00283EB0">
      <w:pPr>
        <w:pStyle w:val="HtmlNormal"/>
        <w:snapToGrid w:val="0"/>
        <w:spacing w:before="0" w:beforeAutospacing="0" w:after="0" w:afterAutospacing="0" w:line="460" w:lineRule="exact"/>
        <w:jc w:val="right"/>
        <w:rPr>
          <w:rStyle w:val="NormalCharacter"/>
          <w:rFonts w:ascii="宋体" w:hAnsi="宋体"/>
          <w:color w:val="000000"/>
        </w:rPr>
      </w:pPr>
      <w:r>
        <w:rPr>
          <w:rStyle w:val="NormalCharacter"/>
          <w:rFonts w:ascii="宋体" w:hAnsi="宋体"/>
          <w:color w:val="000000"/>
        </w:rPr>
        <w:t>2021年1月15日</w:t>
      </w:r>
    </w:p>
    <w:p w:rsidR="0097313C" w:rsidRDefault="00256BA0">
      <w:pPr>
        <w:pStyle w:val="HtmlNormal"/>
        <w:snapToGrid w:val="0"/>
        <w:spacing w:before="312" w:after="312" w:line="360" w:lineRule="auto"/>
        <w:jc w:val="both"/>
        <w:rPr>
          <w:rStyle w:val="NormalCharacter"/>
          <w:rFonts w:ascii="宋体" w:hAnsi="宋体"/>
          <w:color w:val="000000"/>
        </w:rPr>
      </w:pPr>
      <w:r>
        <w:rPr>
          <w:rStyle w:val="NormalCharacter"/>
          <w:rFonts w:ascii="宋体" w:hAnsi="宋体"/>
          <w:color w:val="000000"/>
        </w:rPr>
        <w:t>附件2：</w:t>
      </w:r>
    </w:p>
    <w:p w:rsidR="0097313C" w:rsidRDefault="00256BA0">
      <w:pPr>
        <w:pStyle w:val="HtmlNormal"/>
        <w:snapToGrid w:val="0"/>
        <w:spacing w:before="312" w:after="312" w:line="360" w:lineRule="auto"/>
        <w:jc w:val="center"/>
        <w:rPr>
          <w:rStyle w:val="NormalCharacter"/>
          <w:rFonts w:ascii="宋体" w:hAnsi="宋体"/>
          <w:color w:val="000000"/>
          <w:sz w:val="28"/>
          <w:szCs w:val="28"/>
        </w:rPr>
      </w:pPr>
      <w:r>
        <w:rPr>
          <w:rStyle w:val="NormalCharacter"/>
          <w:rFonts w:ascii="宋体" w:hAnsi="宋体"/>
          <w:color w:val="000000"/>
          <w:sz w:val="28"/>
          <w:szCs w:val="28"/>
        </w:rPr>
        <w:t>新北区龙虎塘实验小学学生校园使用手机申请表</w:t>
      </w:r>
    </w:p>
    <w:tbl>
      <w:tblPr>
        <w:tblW w:w="8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FFFF"/>
      </w:tblPr>
      <w:tblGrid>
        <w:gridCol w:w="2149"/>
        <w:gridCol w:w="2149"/>
        <w:gridCol w:w="2150"/>
        <w:gridCol w:w="2150"/>
      </w:tblGrid>
      <w:tr w:rsidR="0097313C">
        <w:trPr>
          <w:trHeight w:val="649"/>
        </w:trPr>
        <w:tc>
          <w:tcPr>
            <w:tcW w:w="2149" w:type="dxa"/>
            <w:tcBorders>
              <w:top w:val="single" w:sz="4" w:space="0" w:color="000000"/>
              <w:left w:val="single" w:sz="4" w:space="0" w:color="000000"/>
              <w:bottom w:val="single" w:sz="4" w:space="0" w:color="000000"/>
              <w:right w:val="single" w:sz="4" w:space="0" w:color="000000"/>
            </w:tcBorders>
          </w:tcPr>
          <w:p w:rsidR="0097313C" w:rsidRDefault="00256BA0">
            <w:pPr>
              <w:pStyle w:val="HtmlNormal"/>
              <w:snapToGrid w:val="0"/>
              <w:spacing w:before="0" w:after="0" w:line="360" w:lineRule="auto"/>
              <w:rPr>
                <w:rStyle w:val="NormalCharacter"/>
                <w:rFonts w:ascii="宋体" w:hAnsi="宋体"/>
                <w:color w:val="000000"/>
              </w:rPr>
            </w:pPr>
            <w:r>
              <w:rPr>
                <w:rStyle w:val="NormalCharacter"/>
                <w:rFonts w:ascii="宋体" w:hAnsi="宋体"/>
                <w:color w:val="000000"/>
              </w:rPr>
              <w:t>班级</w:t>
            </w:r>
          </w:p>
        </w:tc>
        <w:tc>
          <w:tcPr>
            <w:tcW w:w="2149" w:type="dxa"/>
            <w:tcBorders>
              <w:top w:val="single" w:sz="4" w:space="0" w:color="000000"/>
              <w:left w:val="single" w:sz="4" w:space="0" w:color="000000"/>
              <w:bottom w:val="single" w:sz="4" w:space="0" w:color="000000"/>
              <w:right w:val="single" w:sz="4" w:space="0" w:color="000000"/>
            </w:tcBorders>
          </w:tcPr>
          <w:p w:rsidR="0097313C" w:rsidRDefault="0097313C">
            <w:pPr>
              <w:pStyle w:val="HtmlNormal"/>
              <w:snapToGrid w:val="0"/>
              <w:spacing w:before="0" w:after="0" w:line="360" w:lineRule="auto"/>
              <w:rPr>
                <w:rStyle w:val="NormalCharacter"/>
                <w:rFonts w:ascii="宋体" w:hAnsi="宋体"/>
                <w:color w:val="000000"/>
              </w:rPr>
            </w:pPr>
          </w:p>
        </w:tc>
        <w:tc>
          <w:tcPr>
            <w:tcW w:w="2150" w:type="dxa"/>
            <w:tcBorders>
              <w:top w:val="single" w:sz="4" w:space="0" w:color="000000"/>
              <w:left w:val="single" w:sz="4" w:space="0" w:color="000000"/>
              <w:bottom w:val="single" w:sz="4" w:space="0" w:color="000000"/>
              <w:right w:val="single" w:sz="4" w:space="0" w:color="000000"/>
            </w:tcBorders>
          </w:tcPr>
          <w:p w:rsidR="0097313C" w:rsidRDefault="00256BA0">
            <w:pPr>
              <w:pStyle w:val="HtmlNormal"/>
              <w:snapToGrid w:val="0"/>
              <w:spacing w:before="0" w:after="0" w:line="360" w:lineRule="auto"/>
              <w:rPr>
                <w:rStyle w:val="NormalCharacter"/>
                <w:rFonts w:ascii="宋体" w:hAnsi="宋体"/>
                <w:color w:val="000000"/>
              </w:rPr>
            </w:pPr>
            <w:r>
              <w:rPr>
                <w:rStyle w:val="NormalCharacter"/>
                <w:rFonts w:ascii="宋体" w:hAnsi="宋体"/>
                <w:color w:val="000000"/>
              </w:rPr>
              <w:t>姓名</w:t>
            </w:r>
          </w:p>
        </w:tc>
        <w:tc>
          <w:tcPr>
            <w:tcW w:w="2150" w:type="dxa"/>
            <w:tcBorders>
              <w:top w:val="single" w:sz="4" w:space="0" w:color="000000"/>
              <w:left w:val="single" w:sz="4" w:space="0" w:color="000000"/>
              <w:bottom w:val="single" w:sz="4" w:space="0" w:color="000000"/>
              <w:right w:val="single" w:sz="4" w:space="0" w:color="000000"/>
            </w:tcBorders>
          </w:tcPr>
          <w:p w:rsidR="0097313C" w:rsidRDefault="0097313C">
            <w:pPr>
              <w:pStyle w:val="HtmlNormal"/>
              <w:snapToGrid w:val="0"/>
              <w:spacing w:before="0" w:after="0" w:line="360" w:lineRule="auto"/>
              <w:rPr>
                <w:rStyle w:val="NormalCharacter"/>
                <w:rFonts w:ascii="宋体" w:hAnsi="宋体"/>
                <w:color w:val="000000"/>
              </w:rPr>
            </w:pPr>
          </w:p>
        </w:tc>
      </w:tr>
      <w:tr w:rsidR="0097313C" w:rsidTr="00283EB0">
        <w:trPr>
          <w:trHeight w:val="6275"/>
        </w:trPr>
        <w:tc>
          <w:tcPr>
            <w:tcW w:w="2149" w:type="dxa"/>
            <w:tcBorders>
              <w:top w:val="single" w:sz="4" w:space="0" w:color="000000"/>
              <w:left w:val="single" w:sz="4" w:space="0" w:color="000000"/>
              <w:bottom w:val="single" w:sz="4" w:space="0" w:color="000000"/>
              <w:right w:val="single" w:sz="4" w:space="0" w:color="000000"/>
            </w:tcBorders>
          </w:tcPr>
          <w:p w:rsidR="0097313C" w:rsidRDefault="0097313C">
            <w:pPr>
              <w:pStyle w:val="HtmlNormal"/>
              <w:snapToGrid w:val="0"/>
              <w:spacing w:before="0" w:after="312" w:line="360" w:lineRule="auto"/>
              <w:jc w:val="center"/>
              <w:rPr>
                <w:rStyle w:val="NormalCharacter"/>
                <w:rFonts w:ascii="宋体" w:hAnsi="宋体"/>
                <w:color w:val="000000"/>
              </w:rPr>
            </w:pPr>
          </w:p>
          <w:p w:rsidR="0097313C" w:rsidRDefault="0097313C">
            <w:pPr>
              <w:pStyle w:val="HtmlNormal"/>
              <w:snapToGrid w:val="0"/>
              <w:spacing w:before="312" w:after="312" w:line="360" w:lineRule="auto"/>
              <w:jc w:val="center"/>
              <w:rPr>
                <w:rStyle w:val="NormalCharacter"/>
                <w:rFonts w:ascii="宋体" w:hAnsi="宋体"/>
                <w:color w:val="000000"/>
              </w:rPr>
            </w:pPr>
          </w:p>
          <w:p w:rsidR="0097313C" w:rsidRDefault="0097313C">
            <w:pPr>
              <w:pStyle w:val="HtmlNormal"/>
              <w:snapToGrid w:val="0"/>
              <w:spacing w:before="312" w:after="312" w:line="360" w:lineRule="auto"/>
              <w:jc w:val="center"/>
              <w:rPr>
                <w:rStyle w:val="NormalCharacter"/>
                <w:rFonts w:ascii="宋体" w:hAnsi="宋体"/>
                <w:color w:val="000000"/>
              </w:rPr>
            </w:pPr>
          </w:p>
          <w:p w:rsidR="0097313C" w:rsidRDefault="0097313C">
            <w:pPr>
              <w:pStyle w:val="HtmlNormal"/>
              <w:snapToGrid w:val="0"/>
              <w:spacing w:before="312" w:after="312" w:line="360" w:lineRule="auto"/>
              <w:jc w:val="center"/>
              <w:rPr>
                <w:rStyle w:val="NormalCharacter"/>
                <w:rFonts w:ascii="宋体" w:hAnsi="宋体"/>
                <w:color w:val="000000"/>
              </w:rPr>
            </w:pPr>
          </w:p>
          <w:p w:rsidR="0097313C" w:rsidRDefault="00256BA0">
            <w:pPr>
              <w:pStyle w:val="HtmlNormal"/>
              <w:snapToGrid w:val="0"/>
              <w:spacing w:before="312" w:after="0" w:line="360" w:lineRule="auto"/>
              <w:jc w:val="center"/>
              <w:rPr>
                <w:rStyle w:val="NormalCharacter"/>
                <w:rFonts w:ascii="宋体" w:hAnsi="宋体"/>
                <w:color w:val="000000"/>
              </w:rPr>
            </w:pPr>
            <w:r>
              <w:rPr>
                <w:rStyle w:val="NormalCharacter"/>
                <w:rFonts w:ascii="宋体" w:hAnsi="宋体"/>
                <w:color w:val="000000"/>
              </w:rPr>
              <w:t>申请原因</w:t>
            </w:r>
          </w:p>
        </w:tc>
        <w:tc>
          <w:tcPr>
            <w:tcW w:w="6449" w:type="dxa"/>
            <w:gridSpan w:val="3"/>
            <w:tcBorders>
              <w:top w:val="single" w:sz="4" w:space="0" w:color="000000"/>
              <w:left w:val="single" w:sz="4" w:space="0" w:color="000000"/>
              <w:bottom w:val="single" w:sz="4" w:space="0" w:color="000000"/>
              <w:right w:val="single" w:sz="4" w:space="0" w:color="000000"/>
            </w:tcBorders>
          </w:tcPr>
          <w:p w:rsidR="0097313C" w:rsidRDefault="00256BA0" w:rsidP="00283EB0">
            <w:pPr>
              <w:pStyle w:val="HtmlNormal"/>
              <w:snapToGrid w:val="0"/>
              <w:spacing w:before="0" w:after="312" w:line="360" w:lineRule="auto"/>
              <w:rPr>
                <w:rStyle w:val="NormalCharacter"/>
                <w:rFonts w:ascii="宋体" w:hAnsi="宋体"/>
                <w:color w:val="000000"/>
              </w:rPr>
            </w:pPr>
            <w:r>
              <w:rPr>
                <w:rStyle w:val="NormalCharacter"/>
                <w:rFonts w:ascii="宋体" w:hAnsi="宋体"/>
                <w:color w:val="000000"/>
              </w:rPr>
              <w:t xml:space="preserve">      </w:t>
            </w:r>
          </w:p>
          <w:p w:rsidR="00283EB0" w:rsidRDefault="00283EB0">
            <w:pPr>
              <w:pStyle w:val="HtmlNormal"/>
              <w:snapToGrid w:val="0"/>
              <w:spacing w:before="312" w:after="312" w:line="360" w:lineRule="auto"/>
              <w:ind w:firstLineChars="800" w:firstLine="1920"/>
              <w:rPr>
                <w:rStyle w:val="NormalCharacter"/>
                <w:rFonts w:ascii="宋体" w:hAnsi="宋体"/>
                <w:color w:val="000000"/>
              </w:rPr>
            </w:pPr>
          </w:p>
          <w:p w:rsidR="00283EB0" w:rsidRDefault="00283EB0" w:rsidP="00283EB0">
            <w:pPr>
              <w:pStyle w:val="HtmlNormal"/>
              <w:snapToGrid w:val="0"/>
              <w:spacing w:before="312" w:after="312" w:line="360" w:lineRule="auto"/>
              <w:rPr>
                <w:rStyle w:val="NormalCharacter"/>
                <w:rFonts w:ascii="宋体" w:hAnsi="宋体"/>
                <w:color w:val="000000"/>
              </w:rPr>
            </w:pPr>
          </w:p>
          <w:p w:rsidR="00283EB0" w:rsidRDefault="00283EB0">
            <w:pPr>
              <w:pStyle w:val="HtmlNormal"/>
              <w:snapToGrid w:val="0"/>
              <w:spacing w:before="312" w:after="312" w:line="360" w:lineRule="auto"/>
              <w:ind w:firstLineChars="800" w:firstLine="1920"/>
              <w:rPr>
                <w:rStyle w:val="NormalCharacter"/>
                <w:rFonts w:ascii="宋体" w:hAnsi="宋体"/>
                <w:color w:val="000000"/>
              </w:rPr>
            </w:pPr>
          </w:p>
          <w:p w:rsidR="00283EB0" w:rsidRDefault="00283EB0">
            <w:pPr>
              <w:pStyle w:val="HtmlNormal"/>
              <w:snapToGrid w:val="0"/>
              <w:spacing w:before="312" w:after="312" w:line="360" w:lineRule="auto"/>
              <w:ind w:firstLineChars="800" w:firstLine="1920"/>
              <w:rPr>
                <w:rStyle w:val="NormalCharacter"/>
                <w:rFonts w:ascii="宋体" w:hAnsi="宋体"/>
                <w:color w:val="000000"/>
              </w:rPr>
            </w:pPr>
          </w:p>
          <w:p w:rsidR="00283EB0" w:rsidRDefault="00283EB0" w:rsidP="00283EB0">
            <w:pPr>
              <w:pStyle w:val="HtmlNormal"/>
              <w:snapToGrid w:val="0"/>
              <w:spacing w:before="312" w:after="312" w:line="360" w:lineRule="auto"/>
              <w:ind w:firstLineChars="1150" w:firstLine="2760"/>
              <w:rPr>
                <w:rStyle w:val="NormalCharacter"/>
                <w:rFonts w:ascii="宋体" w:hAnsi="宋体"/>
                <w:color w:val="000000"/>
              </w:rPr>
            </w:pPr>
          </w:p>
          <w:p w:rsidR="0097313C" w:rsidRDefault="00256BA0" w:rsidP="00283EB0">
            <w:pPr>
              <w:pStyle w:val="HtmlNormal"/>
              <w:snapToGrid w:val="0"/>
              <w:spacing w:before="312" w:after="312" w:line="360" w:lineRule="auto"/>
              <w:ind w:firstLineChars="1050" w:firstLine="2520"/>
              <w:rPr>
                <w:rStyle w:val="NormalCharacter"/>
                <w:rFonts w:ascii="宋体" w:hAnsi="宋体"/>
                <w:color w:val="000000"/>
                <w:u w:val="single" w:color="000000"/>
              </w:rPr>
            </w:pPr>
            <w:r>
              <w:rPr>
                <w:rStyle w:val="NormalCharacter"/>
                <w:rFonts w:ascii="宋体" w:hAnsi="宋体"/>
                <w:color w:val="000000"/>
              </w:rPr>
              <w:t>申请人家长签名：</w:t>
            </w:r>
            <w:r>
              <w:rPr>
                <w:rStyle w:val="NormalCharacter"/>
                <w:rFonts w:ascii="宋体" w:hAnsi="宋体"/>
                <w:color w:val="000000"/>
                <w:u w:val="single" w:color="000000"/>
              </w:rPr>
              <w:t xml:space="preserve">                   </w:t>
            </w:r>
          </w:p>
          <w:p w:rsidR="0097313C" w:rsidRDefault="00256BA0" w:rsidP="00283EB0">
            <w:pPr>
              <w:pStyle w:val="HtmlNormal"/>
              <w:snapToGrid w:val="0"/>
              <w:spacing w:before="312" w:after="0" w:line="360" w:lineRule="auto"/>
              <w:ind w:firstLineChars="1650" w:firstLine="3960"/>
              <w:rPr>
                <w:rStyle w:val="NormalCharacter"/>
                <w:rFonts w:ascii="宋体" w:hAnsi="宋体"/>
                <w:color w:val="000000"/>
                <w:u w:val="single" w:color="000000"/>
              </w:rPr>
            </w:pPr>
            <w:r>
              <w:rPr>
                <w:rStyle w:val="NormalCharacter"/>
                <w:rFonts w:ascii="宋体" w:hAnsi="宋体"/>
                <w:color w:val="000000"/>
              </w:rPr>
              <w:t>申请日期：</w:t>
            </w:r>
            <w:r>
              <w:rPr>
                <w:rStyle w:val="NormalCharacter"/>
                <w:rFonts w:ascii="宋体" w:hAnsi="宋体"/>
                <w:color w:val="000000"/>
                <w:u w:val="single" w:color="000000"/>
              </w:rPr>
              <w:t xml:space="preserve">                         </w:t>
            </w:r>
          </w:p>
        </w:tc>
      </w:tr>
      <w:tr w:rsidR="0097313C" w:rsidTr="00283EB0">
        <w:trPr>
          <w:trHeight w:val="1592"/>
        </w:trPr>
        <w:tc>
          <w:tcPr>
            <w:tcW w:w="8598" w:type="dxa"/>
            <w:gridSpan w:val="4"/>
            <w:tcBorders>
              <w:top w:val="single" w:sz="4" w:space="0" w:color="000000"/>
              <w:left w:val="single" w:sz="4" w:space="0" w:color="000000"/>
              <w:bottom w:val="single" w:sz="4" w:space="0" w:color="000000"/>
              <w:right w:val="single" w:sz="4" w:space="0" w:color="000000"/>
            </w:tcBorders>
          </w:tcPr>
          <w:p w:rsidR="0097313C" w:rsidRDefault="00256BA0">
            <w:pPr>
              <w:pStyle w:val="HtmlNormal"/>
              <w:snapToGrid w:val="0"/>
              <w:spacing w:before="0" w:after="312" w:line="360" w:lineRule="auto"/>
              <w:rPr>
                <w:rStyle w:val="NormalCharacter"/>
                <w:rFonts w:ascii="宋体" w:hAnsi="宋体"/>
                <w:color w:val="000000"/>
              </w:rPr>
            </w:pPr>
            <w:r>
              <w:rPr>
                <w:rStyle w:val="NormalCharacter"/>
                <w:rFonts w:ascii="宋体" w:hAnsi="宋体"/>
                <w:color w:val="000000"/>
              </w:rPr>
              <w:t xml:space="preserve">   </w:t>
            </w:r>
            <w:r w:rsidR="00283EB0">
              <w:rPr>
                <w:rStyle w:val="NormalCharacter"/>
                <w:rFonts w:ascii="宋体" w:hAnsi="宋体" w:hint="eastAsia"/>
                <w:color w:val="000000"/>
              </w:rPr>
              <w:t xml:space="preserve"> </w:t>
            </w:r>
            <w:r>
              <w:rPr>
                <w:rStyle w:val="NormalCharacter"/>
                <w:rFonts w:ascii="宋体" w:hAnsi="宋体"/>
                <w:color w:val="000000"/>
              </w:rPr>
              <w:t>本人承诺，在校期间严格遵守《龙虎塘实验小学手机管理办法》，服从管理，按需合理合</w:t>
            </w:r>
            <w:proofErr w:type="gramStart"/>
            <w:r>
              <w:rPr>
                <w:rStyle w:val="NormalCharacter"/>
                <w:rFonts w:ascii="宋体" w:hAnsi="宋体"/>
                <w:color w:val="000000"/>
              </w:rPr>
              <w:t>规</w:t>
            </w:r>
            <w:proofErr w:type="gramEnd"/>
            <w:r>
              <w:rPr>
                <w:rStyle w:val="NormalCharacter"/>
                <w:rFonts w:ascii="宋体" w:hAnsi="宋体"/>
                <w:color w:val="000000"/>
              </w:rPr>
              <w:t>使用，如有违规行为，取消日后的申请资格。</w:t>
            </w:r>
          </w:p>
          <w:p w:rsidR="0097313C" w:rsidRDefault="00256BA0">
            <w:pPr>
              <w:pStyle w:val="HtmlNormal"/>
              <w:snapToGrid w:val="0"/>
              <w:spacing w:before="312" w:after="0" w:line="360" w:lineRule="auto"/>
              <w:jc w:val="center"/>
              <w:rPr>
                <w:rStyle w:val="NormalCharacter"/>
                <w:rFonts w:ascii="宋体" w:hAnsi="宋体"/>
                <w:color w:val="000000"/>
                <w:u w:val="single" w:color="000000"/>
              </w:rPr>
            </w:pPr>
            <w:r>
              <w:rPr>
                <w:rStyle w:val="NormalCharacter"/>
                <w:rFonts w:ascii="宋体" w:hAnsi="宋体"/>
                <w:color w:val="000000"/>
              </w:rPr>
              <w:t xml:space="preserve">    承诺人（学生）签名：</w:t>
            </w:r>
            <w:r>
              <w:rPr>
                <w:rStyle w:val="NormalCharacter"/>
                <w:rFonts w:ascii="宋体" w:hAnsi="宋体"/>
                <w:color w:val="000000"/>
                <w:u w:val="single" w:color="000000"/>
              </w:rPr>
              <w:t xml:space="preserve">                      </w:t>
            </w:r>
          </w:p>
        </w:tc>
      </w:tr>
      <w:tr w:rsidR="0097313C" w:rsidTr="00283EB0">
        <w:trPr>
          <w:trHeight w:val="1049"/>
        </w:trPr>
        <w:tc>
          <w:tcPr>
            <w:tcW w:w="2149" w:type="dxa"/>
            <w:tcBorders>
              <w:top w:val="single" w:sz="4" w:space="0" w:color="000000"/>
              <w:left w:val="single" w:sz="4" w:space="0" w:color="000000"/>
              <w:bottom w:val="single" w:sz="4" w:space="0" w:color="000000"/>
              <w:right w:val="single" w:sz="4" w:space="0" w:color="000000"/>
            </w:tcBorders>
          </w:tcPr>
          <w:p w:rsidR="0097313C" w:rsidRDefault="0097313C">
            <w:pPr>
              <w:pStyle w:val="HtmlNormal"/>
              <w:snapToGrid w:val="0"/>
              <w:spacing w:before="0" w:after="312" w:line="360" w:lineRule="auto"/>
              <w:rPr>
                <w:rStyle w:val="NormalCharacter"/>
                <w:rFonts w:ascii="宋体" w:hAnsi="宋体"/>
                <w:color w:val="000000"/>
              </w:rPr>
            </w:pPr>
          </w:p>
          <w:p w:rsidR="0097313C" w:rsidRDefault="00256BA0">
            <w:pPr>
              <w:pStyle w:val="HtmlNormal"/>
              <w:snapToGrid w:val="0"/>
              <w:spacing w:before="312" w:after="0" w:line="360" w:lineRule="auto"/>
              <w:rPr>
                <w:rStyle w:val="NormalCharacter"/>
                <w:rFonts w:ascii="宋体" w:hAnsi="宋体"/>
                <w:color w:val="000000"/>
              </w:rPr>
            </w:pPr>
            <w:r>
              <w:rPr>
                <w:rStyle w:val="NormalCharacter"/>
                <w:rFonts w:ascii="宋体" w:hAnsi="宋体"/>
                <w:color w:val="000000"/>
              </w:rPr>
              <w:t>班主任审批意见</w:t>
            </w:r>
          </w:p>
        </w:tc>
        <w:tc>
          <w:tcPr>
            <w:tcW w:w="6449" w:type="dxa"/>
            <w:gridSpan w:val="3"/>
            <w:tcBorders>
              <w:top w:val="single" w:sz="4" w:space="0" w:color="000000"/>
              <w:left w:val="single" w:sz="4" w:space="0" w:color="000000"/>
              <w:bottom w:val="single" w:sz="4" w:space="0" w:color="000000"/>
              <w:right w:val="single" w:sz="4" w:space="0" w:color="000000"/>
            </w:tcBorders>
          </w:tcPr>
          <w:p w:rsidR="0097313C" w:rsidRDefault="0097313C">
            <w:pPr>
              <w:pStyle w:val="HtmlNormal"/>
              <w:snapToGrid w:val="0"/>
              <w:spacing w:before="0" w:after="0" w:line="360" w:lineRule="auto"/>
              <w:rPr>
                <w:rStyle w:val="NormalCharacter"/>
                <w:rFonts w:ascii="宋体" w:hAnsi="宋体"/>
                <w:color w:val="000000"/>
              </w:rPr>
            </w:pPr>
          </w:p>
        </w:tc>
      </w:tr>
    </w:tbl>
    <w:p w:rsidR="0097313C" w:rsidRDefault="0097313C" w:rsidP="00283EB0">
      <w:pPr>
        <w:pStyle w:val="HtmlNormal"/>
        <w:snapToGrid w:val="0"/>
        <w:spacing w:before="312" w:after="312" w:line="360" w:lineRule="auto"/>
        <w:rPr>
          <w:rStyle w:val="NormalCharacter"/>
          <w:rFonts w:ascii="宋体" w:hAnsi="宋体"/>
          <w:color w:val="000000"/>
        </w:rPr>
      </w:pPr>
    </w:p>
    <w:sectPr w:rsidR="0097313C" w:rsidSect="009731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F9" w:rsidRDefault="001162F9" w:rsidP="00283EB0">
      <w:r>
        <w:separator/>
      </w:r>
    </w:p>
  </w:endnote>
  <w:endnote w:type="continuationSeparator" w:id="0">
    <w:p w:rsidR="001162F9" w:rsidRDefault="001162F9" w:rsidP="00283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F9" w:rsidRDefault="001162F9" w:rsidP="00283EB0">
      <w:r>
        <w:separator/>
      </w:r>
    </w:p>
  </w:footnote>
  <w:footnote w:type="continuationSeparator" w:id="0">
    <w:p w:rsidR="001162F9" w:rsidRDefault="001162F9" w:rsidP="00283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UseMarginsForDrawingGridOrigin/>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97313C"/>
    <w:rsid w:val="00025139"/>
    <w:rsid w:val="001162F9"/>
    <w:rsid w:val="00256BA0"/>
    <w:rsid w:val="00283EB0"/>
    <w:rsid w:val="00533DD4"/>
    <w:rsid w:val="00973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313C"/>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97313C"/>
  </w:style>
  <w:style w:type="table" w:customStyle="1" w:styleId="TableNormal">
    <w:name w:val="TableNormal"/>
    <w:semiHidden/>
    <w:rsid w:val="0097313C"/>
    <w:tblPr>
      <w:tblCellMar>
        <w:top w:w="0" w:type="dxa"/>
        <w:left w:w="0" w:type="dxa"/>
        <w:bottom w:w="0" w:type="dxa"/>
        <w:right w:w="0" w:type="dxa"/>
      </w:tblCellMar>
    </w:tblPr>
  </w:style>
  <w:style w:type="character" w:styleId="a3">
    <w:name w:val="Strong"/>
    <w:basedOn w:val="NormalCharacter"/>
    <w:rsid w:val="0097313C"/>
    <w:rPr>
      <w:b/>
    </w:rPr>
  </w:style>
  <w:style w:type="paragraph" w:customStyle="1" w:styleId="HtmlNormal">
    <w:name w:val="HtmlNormal"/>
    <w:basedOn w:val="a"/>
    <w:rsid w:val="0097313C"/>
    <w:pPr>
      <w:spacing w:before="100" w:beforeAutospacing="1" w:after="100" w:afterAutospacing="1"/>
      <w:jc w:val="left"/>
    </w:pPr>
    <w:rPr>
      <w:kern w:val="0"/>
      <w:sz w:val="24"/>
    </w:rPr>
  </w:style>
  <w:style w:type="table" w:customStyle="1" w:styleId="TableGrid">
    <w:name w:val="TableGrid"/>
    <w:basedOn w:val="TableNormal"/>
    <w:rsid w:val="0097313C"/>
    <w:tblPr>
      <w:tblCellMar>
        <w:top w:w="0" w:type="dxa"/>
        <w:left w:w="0" w:type="dxa"/>
        <w:bottom w:w="0" w:type="dxa"/>
        <w:right w:w="0" w:type="dxa"/>
      </w:tblCellMar>
    </w:tblPr>
  </w:style>
  <w:style w:type="paragraph" w:styleId="a4">
    <w:name w:val="header"/>
    <w:basedOn w:val="a"/>
    <w:link w:val="Char"/>
    <w:uiPriority w:val="99"/>
    <w:semiHidden/>
    <w:unhideWhenUsed/>
    <w:rsid w:val="00283E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83EB0"/>
    <w:rPr>
      <w:rFonts w:ascii="Calibri" w:hAnsi="Calibri"/>
      <w:kern w:val="2"/>
      <w:sz w:val="18"/>
      <w:szCs w:val="18"/>
    </w:rPr>
  </w:style>
  <w:style w:type="paragraph" w:styleId="a5">
    <w:name w:val="footer"/>
    <w:basedOn w:val="a"/>
    <w:link w:val="Char0"/>
    <w:uiPriority w:val="99"/>
    <w:semiHidden/>
    <w:unhideWhenUsed/>
    <w:rsid w:val="00283EB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83EB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2021-03-12T07:56:00Z</dcterms:created>
  <dcterms:modified xsi:type="dcterms:W3CDTF">2021-03-12T09:11:00Z</dcterms:modified>
</cp:coreProperties>
</file>