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当数学多元表征与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“图形与几何”</w:t>
      </w:r>
      <w:r>
        <w:rPr>
          <w:rFonts w:hint="eastAsia" w:ascii="宋体" w:hAnsi="宋体" w:eastAsia="宋体"/>
          <w:bCs/>
          <w:sz w:val="24"/>
          <w:szCs w:val="28"/>
        </w:rPr>
        <w:t>相遇，会迸发出怎样的教学火花？又将如何更好地助推学生数学思维？现组织</w:t>
      </w:r>
      <w:r>
        <w:rPr>
          <w:rFonts w:hint="eastAsia"/>
          <w:sz w:val="24"/>
          <w:szCs w:val="24"/>
        </w:rPr>
        <w:t>开展成长营暨多元表征课题组第二十</w:t>
      </w:r>
      <w:r>
        <w:rPr>
          <w:rFonts w:hint="eastAsia"/>
          <w:sz w:val="24"/>
          <w:szCs w:val="24"/>
          <w:lang w:eastAsia="zh-CN"/>
        </w:rPr>
        <w:t>八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17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周</w:t>
      </w:r>
      <w:r>
        <w:rPr>
          <w:rFonts w:hint="eastAsia"/>
          <w:b/>
          <w:color w:val="FF0000"/>
          <w:sz w:val="24"/>
          <w:szCs w:val="24"/>
          <w:lang w:eastAsia="zh-CN"/>
        </w:rPr>
        <w:t>五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13：00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sz w:val="24"/>
          <w:szCs w:val="24"/>
        </w:rPr>
        <w:t>常州市新北区</w:t>
      </w:r>
      <w:r>
        <w:rPr>
          <w:rFonts w:hint="eastAsia"/>
          <w:sz w:val="24"/>
          <w:szCs w:val="24"/>
          <w:lang w:eastAsia="zh-CN"/>
        </w:rPr>
        <w:t>百草园</w:t>
      </w:r>
      <w:r>
        <w:rPr>
          <w:rFonts w:hint="eastAsia"/>
          <w:sz w:val="24"/>
          <w:szCs w:val="24"/>
        </w:rPr>
        <w:t>小学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12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92"/>
        <w:gridCol w:w="1518"/>
        <w:gridCol w:w="5958"/>
        <w:gridCol w:w="1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0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18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595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392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0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eastAsia="zh-CN"/>
              </w:rPr>
              <w:t>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教学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0-13: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珂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三年级上册《长方形和正方形》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化雨楼二楼演播厅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各组组长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例题教学主题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研讨与结构体系表设计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0-14:50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基于多元表征视角的例题教学——“图形与几何”领域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学期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15:00-16:40</w:t>
            </w:r>
          </w:p>
        </w:tc>
        <w:tc>
          <w:tcPr>
            <w:tcW w:w="1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姚建法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多元表征项目工作回顾、成果梳理与学期展望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eastAsia="zh-CN"/>
        </w:rPr>
        <w:t>蔡腾飞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13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12070C7D"/>
    <w:rsid w:val="171E4D37"/>
    <w:rsid w:val="18CF0E48"/>
    <w:rsid w:val="351B2E14"/>
    <w:rsid w:val="41FF56FE"/>
    <w:rsid w:val="46330320"/>
    <w:rsid w:val="520428BD"/>
    <w:rsid w:val="5A605046"/>
    <w:rsid w:val="5C0A2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26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2021-09-13T07:32:51Z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