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泰山小学2021-2022学年班级建设设想</w:t>
      </w:r>
    </w:p>
    <w:tbl>
      <w:tblPr>
        <w:tblStyle w:val="3"/>
        <w:tblW w:w="84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11"/>
        <w:gridCol w:w="1425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班级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hint="default" w:ascii="Arial" w:hAnsi="Arial" w:cs="Arial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五(4)班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班主任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吴鸽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个性名称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小星星中队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班徽</w:t>
            </w:r>
          </w:p>
        </w:tc>
        <w:tc>
          <w:tcPr>
            <w:tcW w:w="2763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sz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104140</wp:posOffset>
                  </wp:positionV>
                  <wp:extent cx="1080135" cy="1080135"/>
                  <wp:effectExtent l="0" t="0" r="0" b="0"/>
                  <wp:wrapTight wrapText="bothSides">
                    <wp:wrapPolygon>
                      <wp:start x="9143" y="1905"/>
                      <wp:lineTo x="2667" y="7619"/>
                      <wp:lineTo x="4952" y="14095"/>
                      <wp:lineTo x="5714" y="19048"/>
                      <wp:lineTo x="7238" y="19048"/>
                      <wp:lineTo x="14476" y="18286"/>
                      <wp:lineTo x="16762" y="17143"/>
                      <wp:lineTo x="16000" y="14095"/>
                      <wp:lineTo x="18667" y="8000"/>
                      <wp:lineTo x="12190" y="1905"/>
                      <wp:lineTo x="9143" y="1905"/>
                    </wp:wrapPolygon>
                  </wp:wrapTight>
                  <wp:docPr id="5" name="图片 5" descr="C:\Users\Administrator\Desktop\timg.jpgtim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Administrator\Desktop\timg.jpgtimg"/>
                          <pic:cNvPicPr/>
                        </pic:nvPicPr>
                        <pic:blipFill>
                          <a:blip r:embed="rId4">
                            <a:clrChange>
                              <a:clrFrom>
                                <a:srgbClr val="F6F6F6">
                                  <a:alpha val="100000"/>
                                </a:srgbClr>
                              </a:clrFrom>
                              <a:clrTo>
                                <a:srgbClr val="F6F6F6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080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班歌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Arial" w:hAnsi="Arial" w:cs="Arial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大梦想家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班级口号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光芒闪烁夜空，星星耀眼其中。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班级目标</w:t>
            </w:r>
          </w:p>
        </w:tc>
        <w:tc>
          <w:tcPr>
            <w:tcW w:w="6999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hint="eastAsia" w:ascii="Arial" w:hAnsi="Arial" w:cs="Arial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奋力拼搏，超越自己。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中队集体照片：（贴照片）</w:t>
            </w:r>
          </w:p>
          <w:p>
            <w:pPr>
              <w:spacing w:line="240" w:lineRule="auto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bookmarkStart w:id="0" w:name="_GoBack"/>
            <w:r>
              <w:rPr>
                <w:rFonts w:hint="eastAsia" w:ascii="黑体" w:hAnsi="黑体" w:eastAsia="黑体"/>
                <w:sz w:val="24"/>
                <w:lang w:eastAsia="zh-CN"/>
              </w:rPr>
              <w:drawing>
                <wp:inline distT="0" distB="0" distL="114300" distR="114300">
                  <wp:extent cx="5172075" cy="3878580"/>
                  <wp:effectExtent l="0" t="0" r="9525" b="7620"/>
                  <wp:docPr id="1" name="图片 1" descr="微信图片_2021090915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109091520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075" cy="387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一、阵地建设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（环境布置要与特色中队名称相匹配，除固定板块还有哪些布置？要有清晰的区域划分。）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1.相亲相爱一家人(布置在悦读吧下面的空白处)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由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一圈小星星构成，小星星是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28个男生和21个女生的照片；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中间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是一个太阳，上面贴着任课老师的照片。这意味着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我们是一个集体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是一家人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。行星围绕着太阳旋转，与“小星星中队”的名称不谋而合。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2.妙笔生花(布置在心花朵朵开下面的空白处)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用来展示学生们的优秀作文，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彩色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A4纸做底色，用白纸打印作文，利用两种纸的大小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、颜色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差异进行修饰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。作文可以经常更换，激发孩子们写作的积极性。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3.单词对对碰(布置在中队角下面的空白处)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贴一颗苹果树，把每个单元的重点单词打印在红色彩纸上，并且剪成苹果的形状，进行装饰。这么做可以让学生利用碎片化时间进行单词的积累。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二、组织建设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（如何培养小干部？如何发挥家委会作用？）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(一)小干部的培养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1.根据需要，确立岗位：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需要几个岗位、什么岗位、谁来承担，不能过多，尽量让每个人有机会参与管理。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因材施教：班委们明确各自的职责，初步树立起班委会在班级体建设中的权威。班主任可以精心设计班委会的成立仪式，通过就职演说、集体宣誓等活动，增强他们的责任感。通过记录班委工作日志、开展班委每周例会等，维持班委会的日常运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3.有事可做：不能让小干部闲着，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以让学习委员开展学习情况调查，让体育委员组织一次单项比赛，让文艺委员开展一项文艺活动等。随着班级工作的开展，班主任要进一步引导班干部依据班级工作计划，具体制定出自己的工作计划，逐步使他们从被动接受工作任务的状态，过渡到主动寻找工作任务的状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4.建立有效的评价机制：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评价要适度，不能虚张声势，与事实不符，也不能评价过于浅显，太过于表层，要让学生们心服口服。小学生兴趣保持的时间较短，应经常变换评价方式。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(二)家委会作用的发挥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1.了解每位家长，发掘潜力股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2.当好调解员，化解家校矛盾。比如，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有的家长可能对某科老师的工作方式有异议，一方面不好意思直接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和该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教师提，一方面又怕孩子受委屈，陷入了进退两难的境地。这时可以充分利用家委会的作用，由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他们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共同了解情况，然后进行说服工作的开展，这样会更加得当。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3.适时总结，表彰先进。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家委会成员都是有爱心的家长，他们放弃休息时间，不计报酬，默默地投入到班级活动中，作为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要心存感激。一学期工作下来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要对家委会活动进行总结，不断推动家委会活动健康持续地开展，并建立评价表彰机制，进一步激发家长的工作热情，带动更多家长投入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到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班级活动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三、活动规划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（计划开展哪些活动？力争彰显班级特色，融合学校活动，下学期会有</w:t>
            </w:r>
            <w:r>
              <w:rPr>
                <w:rFonts w:hint="eastAsia" w:ascii="黑体" w:hAnsi="黑体" w:eastAsia="黑体"/>
                <w:color w:val="0000FF"/>
                <w:sz w:val="24"/>
                <w:lang w:val="en-US" w:eastAsia="zh-CN"/>
              </w:rPr>
              <w:t>班徽、口号展示、班歌比赛，运动会、创优系列活动、金手指节等</w:t>
            </w: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活动一：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感恩从小开始，让爱温暖彼此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(一)活动目的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让学生懂得“感恩”是一种生活态度，是一种美德，是做人的起码修养和道德准则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让学生懂得只要人人都有一颗感恩的心，我们的校园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我们的社会将会更加和谐。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让学生学会感谢、珍惜和感恩。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(二)活动过程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系列活动一：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感谢父母养育我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每天为家里做至少一件家务，如：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扫地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被子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、洗碗、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晾衣服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、整理房间等。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给父母写一封信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将自己的心里话用书信向父母尽情表达。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系列活动二：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感谢老师教育我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在全校开展“尊师重教”活动，要求所有学生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使用文明用语。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开展向老师献真情活动，自选“五个一”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谈一次心、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一张爱心卡片、提一个建议、表一个决心、送一句话等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来表达对老师的感激之情，并把学生的心意卡片贴在班级文化建设墙上。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系列活动三：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感谢社会关爱我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开展社会实践活动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，让学生走进社区，开展志愿活动。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(三)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活动总结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组织学生看两部感恩影片，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唱两首感恩歌曲。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候选影片：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风雨哈佛路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》、《美丽人生》、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《银河补习班》、《夏洛特的网》、《蒙哥》、《巴黎淘气帮》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2.候选歌曲：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《世上只有妈妈好》、《白发亲娘》、《母亲》、《说句心里话》、《为了谁》、《烛光里的妈妈》、《五星红旗》、《童年的小摇车》、《懂你》、《丹顶鹤的故事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》等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活动二：我阅读，我快乐，我成长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(一)活动目的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培养学生爱读书、读好书的习惯，拓展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视野，提高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他们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的内在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素养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激励教师与书本为友，与大师对话，用优秀文化浸润心灵，完美自我。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努力建设“书香班级”、“书香校园”，营造良好的读书氛围，师生共同体验阅读的快乐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(二)活动过程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系列活动一：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计划书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每个学生结合个人实际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阅读计划书，包含书籍名称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目标、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措施、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完成时间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等。具体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形式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可让学生根据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自身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喜好来设计、装饰，使其生动活泼、各具特色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班级结合学生的计划和班级实际情况，制定出相应的班级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阅读计划书。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定期组织一次“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计划书展示会”。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系列活动二：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举办读书博览会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每天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课前十分钟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举办“读书博览会”，以“名人名言”、“书海拾贝”、“我最喜欢的___”、“好书推荐”等小板块，向同学们介绍看过的新书、好书，交流自己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在阅读时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的心得,在班级中形成良好的读书氛围。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收集有关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阅读的小故事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、格言和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体会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，每人出一份阅读手抄报，并在班里进行展览、评比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系列活动三：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建立少年小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书库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每个学生向班级捐一本书，书后附上一篇自己的读书心得，进一步充实班级图书角，把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它建设成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最大的图书交换站和交流站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，并且每月更新一次小书库。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(三)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活动总结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充分利用教室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墙壁空白处、黑板报等，及时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将学生的读书笔记展示出来，表扬先进，激励后进。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半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个月组织一次评比活动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，评选出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班级读书小博士、读书爱好者。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四、评价机制</w:t>
            </w:r>
          </w:p>
          <w:p>
            <w:pPr>
              <w:spacing w:line="480" w:lineRule="exact"/>
              <w:jc w:val="left"/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FF"/>
                <w:sz w:val="24"/>
                <w:lang w:eastAsia="zh-CN"/>
              </w:rPr>
              <w:t>（设立怎样的评价机制？包括常规、岗位、活动等方面）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利用学生成长记录袋,家校生面对面评价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引导学生设计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专属于自己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的成长记录袋,在动手过程中增加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他们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的兴趣和信心。要求成长记录袋中装有自己最得意的作业、作品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日常中发现的学习问题或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教师的小奖励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等。为了避免书面评价带来的不真实性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，可以采取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“面对面评价”的方式,利用每学期的家长会把教师、学生、家长聚在一起,以学生的“成长记录袋”展示介绍为主,向家长展示学生一个阶段内的学习与成长情况,让家长更多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了解孩子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让家长与教师面对面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交流,以便更好地了解学生的各方面情况,为学生的发展提出合理的建议。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一周一次的“争上游”评价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“争上游”是针对全体学生一周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学习、行为、纪律、卫生等方面的综合测评,达到优秀的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有进步的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都给予奖励。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C618F"/>
    <w:rsid w:val="075004D7"/>
    <w:rsid w:val="1CC93180"/>
    <w:rsid w:val="28A60074"/>
    <w:rsid w:val="326F731F"/>
    <w:rsid w:val="51812A27"/>
    <w:rsid w:val="648C618F"/>
    <w:rsid w:val="7DAA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2020-07-20T08:50:00Z</dcterms:created>
  <dc:creator>悠然</dc:creator>
  <cp:lastModifiedBy>长裙绿衣玫瑰巷、</cp:lastModifiedBy>
  <dcterms:modified xsi:type="dcterms:W3CDTF">2021-09-09T07:20:38Z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3E5136DC32A74CE48E603BD587053CFA</vt:lpwstr>
  </property>
</Properties>
</file>