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SimHei" w:hAnsi="SimHei" w:eastAsia="SimHei" w:cs="SimHei"/>
          <w:sz w:val="44"/>
          <w:szCs w:val="44"/>
          <w:lang w:eastAsia="zh-CN"/>
        </w:rPr>
      </w:pPr>
      <w:r>
        <w:rPr>
          <w:rFonts w:hint="eastAsia" w:ascii="SimHei" w:hAnsi="SimHei" w:eastAsia="SimHei" w:cs="SimHei"/>
          <w:sz w:val="44"/>
          <w:szCs w:val="44"/>
          <w:lang w:eastAsia="zh-CN"/>
        </w:rPr>
        <w:t>减轻包袱，高效前行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SimSun" w:hAnsi="SimSun" w:eastAsia="SimSun" w:cs="SimSun"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sz w:val="28"/>
          <w:szCs w:val="28"/>
          <w:lang w:eastAsia="zh-CN"/>
        </w:rPr>
        <w:t>礼河实验学校</w:t>
      </w:r>
      <w:r>
        <w:rPr>
          <w:rFonts w:hint="eastAsia" w:ascii="SimSun" w:hAnsi="SimSun" w:eastAsia="SimSun" w:cs="SimSun"/>
          <w:sz w:val="28"/>
          <w:szCs w:val="28"/>
          <w:lang w:val="en-US" w:eastAsia="zh-CN"/>
        </w:rPr>
        <w:t xml:space="preserve"> 王姣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随着生活水平的提高和国家对人才的不断需求，人们对教育越来越重视，更多的家长相信“知识改变命运”，学校对升学率抓得越来越紧，种种重担都压在了孩子身上，作业越来越多，只要在学校周围，放学时随处可见各种培训班、托管班的宣传推广，家长们不得不掏出高额的“补课费”，孩子们在放学后、节假日不情愿地走进这些培训班，我们的孩子越来越累，甚至有些孩子对学校、对学习越来越反感。“双减”政策就在这样此时应运而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7月24日中央发布了双减意见，要求各地区各部门执行。双减又称“有效减轻义务教育阶段学生过重作业负担和校外培训负担”。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作为一名在职教师，我认为“双减”政策应坚持学生为本，遵循教育规律，着眼学生身心健康成长，保障学生休息权利，让学生的学习回归学校，整体提升学校教育教学质量，减轻家长负担，缓解家长焦虑情绪，回应社会关切，促进学生全面发展、健康成长，是利好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“双减”减什么，义务教育阶段负担和校外培训负担，让教育包括课后服务等全部回归学校。确保“双减”政策的落地，我们就要大力提升学校教育教学质量，确保学生在校内学足学好。让学生在校内就能够得到优质的教育，并且逐步优化作业布置和课后服务方面的工作，更好地让学校所拥有的优质教学资源发挥应有的作用。从老师的角度来说，回归校内教育就是回归教育本心。“师者，所以传道受业解惑也”，在校老师的教学中心是需要摆在校内的。要想有效实现“双减”，需要充分发挥学校的主阵地作用，让学生在学校内学足学好，这样才能够缓解家长焦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“双减”政策促进学生全面发展，这就要求学校的教学服务水平进一步提升。科学利用课余时间，开展体育、阅读、文学、艺术等教育，满足学生多样化需求，制定课后服务实施方案，提升学校课后服务质量，增强课后服务的吸引力。“双减”政策的出台，让作为教师的我看到了国家对教育改革的决心和力度。政策的出台，将减轻家长的负担，让“还孩子一个快乐的童年”有了希望。同时也督促着教育者，要想更多办法去努力提升学校教育教学质量。希望加大力度将政策落地落实，切实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在我看来，“双减”不是让学生远离学习，虚度光阴，轻视教育，更不是在教育质量上做减法，不是在教育责任上撂挑子。而是对我们教育工作者提出了更高的要求：我们要提高课堂教学效率，我们要认真备课，引导学生敢于质疑，提出问题，发现问题，鼓励学生自主探究问题，解决问题；要健全作业模式和形式，减轻学生过重的作业负担；同时转变教育评价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我认为具体的做法有：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一、学习课程标准，对课程标准有新的认识，更新教学理念，明白减负并不是单纯的削减作业数量，关键是如何在“减负”的同时提高质效。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二、增强集体备课，仔细钻研教材，使各单元的教学目标更加明确，依据单元目标制定合理地课时教学目标，并依据各班的实际情况，修改教案，有针对性地对语文知识和能力进行训练。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三、依据学生年龄特征，创设情境，培育学习兴趣，以“学生发展为本”，精讲简练，给学生多一点时间和空间，让学生自主地、富有个性地发展，让每一个学生在课堂中都有所收获，从而提高40分钟的教学质量，打造高效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四、精心设计课堂练习，围绕听说读写相结合进行。有目标，避开随意性。在讲解课文中完成。如：每篇课文中的生字，对容易写错的，在检查预习时重点强调，采用集体书空或抄写或形近字等方式牢固掌握。课文中的关键词语，运用各种办法或近、反义词，或联络上下文理解。找出本篇课文中想像说话的训练点，进行说话练习。课后及时写下。有了课堂上说的基础，回家完成写的任务就轻而易举。对文中的重点段落指导朗读，熟读成诵。减轻了学生业余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五、课外作业，细心筛选，仔细编排，如在教学中总结出经典基础性作业和练习，作为常规试题仔细练习。让学生作业负担小，又得到最大的训练，做到及时高效。每周针对单元目标出好周周练，进行一些操练。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六、设计分层作业：对各班级不同学生的特点，设计一些必做题和选做题，学生可以依据自己的喜好和能力选做作业。同时还注意作业的趣味性和实践性，让中差生把完成老师的作业当作一件乐事。避免作业中的重复现象，尽量设计精而简的作业，作业的布置要照顾到各个层次的学生，让每个学生都能体验到成功的喜悦，逐渐树立起学习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SimSun" w:hAnsi="SimSun" w:eastAsia="SimSun" w:cs="SimSun"/>
          <w:sz w:val="24"/>
          <w:szCs w:val="24"/>
          <w:lang w:val="en-US" w:eastAsia="zh-CN"/>
        </w:rPr>
      </w:pP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>总之，练习只是手段，让学生在课后获得巩固才是最终的目的，为了达到这个目的，作为教师要精细设计每一个课堂作业，做到少而精，让学生在乐中获得学习，获得巩固，增强练习的有效性。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SimSun" w:hAnsi="SimSun" w:eastAsia="SimSun" w:cs="SimSun"/>
          <w:kern w:val="2"/>
          <w:sz w:val="24"/>
          <w:szCs w:val="24"/>
          <w:lang w:val="en-US" w:eastAsia="zh-CN" w:bidi="ar-SA"/>
        </w:rPr>
      </w:pPr>
      <w:r>
        <w:rPr>
          <w:rFonts w:hint="default" w:ascii="SimSun" w:hAnsi="SimSun" w:eastAsia="SimSun" w:cs="SimSun"/>
          <w:kern w:val="2"/>
          <w:sz w:val="24"/>
          <w:szCs w:val="24"/>
          <w:lang w:val="en-US" w:eastAsia="zh-CN" w:bidi="ar-SA"/>
        </w:rPr>
        <w:t>作为一名人民教师，我们时时刻刻都行走在教育教学这一条“知行合一”的行动研究的道路上。在这条路上，我们会遇到问题、分析问题，解决问题，我们会调整改进提升。然后我们又会发现新的问题，周而复始、循环往复、螺旋提升进而深度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SimSun" w:hAnsi="SimSun" w:eastAsia="SimSun" w:cs="SimSun"/>
          <w:kern w:val="2"/>
          <w:sz w:val="24"/>
          <w:szCs w:val="24"/>
          <w:lang w:val="en-US" w:eastAsia="zh-CN" w:bidi="ar-SA"/>
        </w:rPr>
      </w:pPr>
      <w:r>
        <w:rPr>
          <w:rFonts w:hint="default" w:ascii="SimSun" w:hAnsi="SimSun" w:eastAsia="SimSun" w:cs="SimSun"/>
          <w:kern w:val="2"/>
          <w:sz w:val="24"/>
          <w:szCs w:val="24"/>
          <w:lang w:val="en-US" w:eastAsia="zh-CN" w:bidi="ar-SA"/>
        </w:rPr>
        <w:t>教育教学，需要我们每一个教育人勤于学习，勇于实践，善与反思，乐于分享。只有这样，“双减”政策下的教师才会有更加清晰的奋斗目标，我们的教育人生才会更有意义。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SimSun" w:hAnsi="SimSun" w:eastAsia="SimSun" w:cs="SimSu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10D25"/>
    <w:rsid w:val="072B7D30"/>
    <w:rsid w:val="094B2470"/>
    <w:rsid w:val="0B05087E"/>
    <w:rsid w:val="0C715C80"/>
    <w:rsid w:val="1EA820FD"/>
    <w:rsid w:val="23C51CEC"/>
    <w:rsid w:val="2B2260F9"/>
    <w:rsid w:val="30E83674"/>
    <w:rsid w:val="32BF796B"/>
    <w:rsid w:val="3F663BF6"/>
    <w:rsid w:val="4FEE16B1"/>
    <w:rsid w:val="50985CAC"/>
    <w:rsid w:val="538F4875"/>
    <w:rsid w:val="547647F8"/>
    <w:rsid w:val="55E474C1"/>
    <w:rsid w:val="57FD4832"/>
    <w:rsid w:val="5879787E"/>
    <w:rsid w:val="590C283F"/>
    <w:rsid w:val="5D386D5F"/>
    <w:rsid w:val="5E753012"/>
    <w:rsid w:val="67010D25"/>
    <w:rsid w:val="6E312D38"/>
    <w:rsid w:val="7F3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2021-09-03T02:19:00Z</dcterms:created>
  <dc:creator>Administrator</dc:creator>
  <cp:lastModifiedBy>Administrator</cp:lastModifiedBy>
  <cp:lastPrinted>2021-09-03T07:28:19Z</cp:lastPrinted>
  <dcterms:modified xsi:type="dcterms:W3CDTF">2021-09-03T07:28:25Z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BC09937B2DF348EBADB25750568B82F5</vt:lpwstr>
  </property>
</Properties>
</file>