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0BBC" w14:textId="4B8F3674" w:rsidR="009E6CE5" w:rsidRDefault="009E6CE5" w:rsidP="009E6CE5">
      <w:pPr>
        <w:jc w:val="center"/>
        <w:rPr>
          <w:rFonts w:ascii="黑体" w:eastAsia="黑体" w:hAnsi="黑体"/>
          <w:sz w:val="44"/>
          <w:szCs w:val="44"/>
        </w:rPr>
      </w:pPr>
      <w:r w:rsidRPr="009E6CE5">
        <w:rPr>
          <w:rFonts w:ascii="黑体" w:eastAsia="黑体" w:hAnsi="黑体" w:hint="eastAsia"/>
          <w:sz w:val="44"/>
          <w:szCs w:val="44"/>
        </w:rPr>
        <w:t>双减政策下对学生作业的思考</w:t>
      </w:r>
    </w:p>
    <w:p w14:paraId="4E88DBD9" w14:textId="25081D8A" w:rsidR="009E6CE5" w:rsidRPr="009E6CE5" w:rsidRDefault="009E6CE5" w:rsidP="009E6CE5">
      <w:pPr>
        <w:spacing w:line="360" w:lineRule="auto"/>
        <w:ind w:firstLineChars="200" w:firstLine="480"/>
        <w:jc w:val="center"/>
        <w:rPr>
          <w:rFonts w:ascii="宋体" w:eastAsia="宋体" w:hAnsi="宋体" w:hint="eastAsia"/>
          <w:sz w:val="24"/>
          <w:szCs w:val="24"/>
        </w:rPr>
      </w:pPr>
      <w:r w:rsidRPr="009E6CE5">
        <w:rPr>
          <w:rFonts w:ascii="宋体" w:eastAsia="宋体" w:hAnsi="宋体" w:hint="eastAsia"/>
          <w:sz w:val="24"/>
          <w:szCs w:val="24"/>
        </w:rPr>
        <w:t>周洋旭 礼河实验学校</w:t>
      </w:r>
    </w:p>
    <w:p w14:paraId="73DDF2A0" w14:textId="77777777" w:rsidR="00A87578" w:rsidRDefault="00A87578" w:rsidP="00A87578">
      <w:pPr>
        <w:spacing w:line="360" w:lineRule="auto"/>
        <w:ind w:firstLineChars="200" w:firstLine="480"/>
        <w:rPr>
          <w:rFonts w:ascii="宋体" w:eastAsia="宋体" w:hAnsi="宋体"/>
          <w:sz w:val="24"/>
          <w:szCs w:val="24"/>
        </w:rPr>
      </w:pPr>
      <w:r w:rsidRPr="00A87578">
        <w:rPr>
          <w:rFonts w:ascii="宋体" w:eastAsia="宋体" w:hAnsi="宋体" w:hint="eastAsia"/>
          <w:sz w:val="24"/>
          <w:szCs w:val="24"/>
        </w:rPr>
        <w:t>习近平总书记曾多次提出，要培养德智体美劳全面发展的社会主义建设者和接班人，但现在</w:t>
      </w:r>
      <w:r>
        <w:rPr>
          <w:rFonts w:ascii="宋体" w:eastAsia="宋体" w:hAnsi="宋体" w:hint="eastAsia"/>
          <w:sz w:val="24"/>
          <w:szCs w:val="24"/>
        </w:rPr>
        <w:t>的现状往往是</w:t>
      </w:r>
      <w:r w:rsidRPr="00A87578">
        <w:rPr>
          <w:rFonts w:ascii="宋体" w:eastAsia="宋体" w:hAnsi="宋体" w:hint="eastAsia"/>
          <w:sz w:val="24"/>
          <w:szCs w:val="24"/>
        </w:rPr>
        <w:t>为了所谓的“不输在起跑线上”，不少学生</w:t>
      </w:r>
      <w:r>
        <w:rPr>
          <w:rFonts w:ascii="宋体" w:eastAsia="宋体" w:hAnsi="宋体" w:hint="eastAsia"/>
          <w:sz w:val="24"/>
          <w:szCs w:val="24"/>
        </w:rPr>
        <w:t>不仅要完成</w:t>
      </w:r>
      <w:r w:rsidRPr="00A87578">
        <w:rPr>
          <w:rFonts w:ascii="宋体" w:eastAsia="宋体" w:hAnsi="宋体" w:hint="eastAsia"/>
          <w:sz w:val="24"/>
          <w:szCs w:val="24"/>
        </w:rPr>
        <w:t>校内</w:t>
      </w:r>
      <w:r>
        <w:rPr>
          <w:rFonts w:ascii="宋体" w:eastAsia="宋体" w:hAnsi="宋体" w:hint="eastAsia"/>
          <w:sz w:val="24"/>
          <w:szCs w:val="24"/>
        </w:rPr>
        <w:t>作</w:t>
      </w:r>
      <w:r w:rsidRPr="00A87578">
        <w:rPr>
          <w:rFonts w:ascii="宋体" w:eastAsia="宋体" w:hAnsi="宋体" w:hint="eastAsia"/>
          <w:sz w:val="24"/>
          <w:szCs w:val="24"/>
        </w:rPr>
        <w:t>业，校外还要接受填鸭式、死刷题的压力，不但破坏了教育生态，</w:t>
      </w:r>
      <w:r>
        <w:rPr>
          <w:rFonts w:ascii="宋体" w:eastAsia="宋体" w:hAnsi="宋体" w:hint="eastAsia"/>
          <w:sz w:val="24"/>
          <w:szCs w:val="24"/>
        </w:rPr>
        <w:t>也</w:t>
      </w:r>
      <w:r w:rsidRPr="00A87578">
        <w:rPr>
          <w:rFonts w:ascii="宋体" w:eastAsia="宋体" w:hAnsi="宋体" w:hint="eastAsia"/>
          <w:sz w:val="24"/>
          <w:szCs w:val="24"/>
        </w:rPr>
        <w:t>严重影响了学生的全面发展和健康成长。</w:t>
      </w:r>
    </w:p>
    <w:p w14:paraId="22200920" w14:textId="1AA74AAE" w:rsidR="00A87578" w:rsidRPr="00A87578" w:rsidRDefault="00A87578" w:rsidP="00A87578">
      <w:pPr>
        <w:spacing w:line="360" w:lineRule="auto"/>
        <w:ind w:firstLineChars="200" w:firstLine="480"/>
        <w:rPr>
          <w:rFonts w:ascii="宋体" w:eastAsia="宋体" w:hAnsi="宋体" w:hint="eastAsia"/>
          <w:sz w:val="24"/>
          <w:szCs w:val="24"/>
        </w:rPr>
      </w:pPr>
      <w:r w:rsidRPr="00A87578">
        <w:rPr>
          <w:rFonts w:ascii="宋体" w:eastAsia="宋体" w:hAnsi="宋体" w:hint="eastAsia"/>
          <w:sz w:val="24"/>
          <w:szCs w:val="24"/>
        </w:rPr>
        <w:t>“双减”政策的发布，让学生真正从书山题海中解脱出来，回归教育的本质，让学生的未来有更多可能性。</w:t>
      </w:r>
      <w:r w:rsidR="00EE681D">
        <w:rPr>
          <w:rFonts w:ascii="宋体" w:eastAsia="宋体" w:hAnsi="宋体"/>
          <w:sz w:val="24"/>
          <w:szCs w:val="24"/>
        </w:rPr>
        <w:t>1.</w:t>
      </w:r>
      <w:r w:rsidRPr="00A87578">
        <w:rPr>
          <w:rFonts w:ascii="宋体" w:eastAsia="宋体" w:hAnsi="宋体" w:hint="eastAsia"/>
          <w:sz w:val="24"/>
          <w:szCs w:val="24"/>
        </w:rPr>
        <w:t>“双减”政策能够有效的减轻学生作业负担。学生可以充分利用课后时间，培养自己的兴趣爱好，有助于更好地满足学生的个性化发展需求。同时也能够减少由学业压力所带来的青少年心理问题，使其能够健康成长，还学生一个开心，有意义的童年。</w:t>
      </w:r>
      <w:r w:rsidR="00EE681D">
        <w:rPr>
          <w:rFonts w:ascii="宋体" w:eastAsia="宋体" w:hAnsi="宋体"/>
          <w:sz w:val="24"/>
          <w:szCs w:val="24"/>
        </w:rPr>
        <w:t>2.</w:t>
      </w:r>
      <w:r w:rsidRPr="00A87578">
        <w:rPr>
          <w:rFonts w:ascii="宋体" w:eastAsia="宋体" w:hAnsi="宋体" w:hint="eastAsia"/>
          <w:sz w:val="24"/>
          <w:szCs w:val="24"/>
        </w:rPr>
        <w:t>“双减”政策有助于减轻家长的焦虑感，使其不再疲于选择不同的校外培训机构，减轻家长经济负担，同时也解决了由于学生放学早而接送孩子难的问题。</w:t>
      </w:r>
      <w:r w:rsidR="00EE681D">
        <w:rPr>
          <w:rFonts w:ascii="宋体" w:eastAsia="宋体" w:hAnsi="宋体"/>
          <w:sz w:val="24"/>
          <w:szCs w:val="24"/>
        </w:rPr>
        <w:t>3.</w:t>
      </w:r>
      <w:r w:rsidRPr="00A87578">
        <w:rPr>
          <w:rFonts w:ascii="宋体" w:eastAsia="宋体" w:hAnsi="宋体" w:hint="eastAsia"/>
          <w:sz w:val="24"/>
          <w:szCs w:val="24"/>
        </w:rPr>
        <w:t>“双减”政策有利于实现教育资源的均衡配置。通过做强做优免费线上学习服务，缩小城乡区域的校际差异，为学生提供更高质量的教育资源，提升学生学习效率。</w:t>
      </w:r>
    </w:p>
    <w:p w14:paraId="5FE5F21A" w14:textId="3866F9A3" w:rsidR="009E6CE5" w:rsidRPr="009E6CE5" w:rsidRDefault="009E6CE5" w:rsidP="009E6CE5">
      <w:pPr>
        <w:spacing w:line="360" w:lineRule="auto"/>
        <w:ind w:firstLineChars="200" w:firstLine="480"/>
        <w:rPr>
          <w:rFonts w:ascii="宋体" w:eastAsia="宋体" w:hAnsi="宋体"/>
          <w:sz w:val="24"/>
          <w:szCs w:val="24"/>
        </w:rPr>
      </w:pPr>
      <w:r w:rsidRPr="009E6CE5">
        <w:rPr>
          <w:rFonts w:ascii="宋体" w:eastAsia="宋体" w:hAnsi="宋体" w:hint="eastAsia"/>
          <w:sz w:val="24"/>
          <w:szCs w:val="24"/>
        </w:rPr>
        <w:t>作业是教学过程的基本环节，是巩固教学知识、强化技能、培养和发展思维能力的一个重要过程，也是提高教学成绩的重要手段。然而在实际的教学中，过多的作业却成了学生的负担。特别是种类繁多、五花八门的各种课外辅导书，把学生压得喘不过气来。学生作业量过重的问题已成了教育界挥之不去的阴影。根据新课程理念，结合教学工作中的实践经验，</w:t>
      </w:r>
      <w:r w:rsidR="00A87578">
        <w:rPr>
          <w:rFonts w:ascii="宋体" w:eastAsia="宋体" w:hAnsi="宋体" w:hint="eastAsia"/>
          <w:sz w:val="24"/>
          <w:szCs w:val="24"/>
        </w:rPr>
        <w:t>个人</w:t>
      </w:r>
      <w:r w:rsidRPr="009E6CE5">
        <w:rPr>
          <w:rFonts w:ascii="宋体" w:eastAsia="宋体" w:hAnsi="宋体" w:hint="eastAsia"/>
          <w:sz w:val="24"/>
          <w:szCs w:val="24"/>
        </w:rPr>
        <w:t>认为教师在设计、布置作业时</w:t>
      </w:r>
      <w:r w:rsidR="00A87578">
        <w:rPr>
          <w:rFonts w:ascii="宋体" w:eastAsia="宋体" w:hAnsi="宋体" w:hint="eastAsia"/>
          <w:sz w:val="24"/>
          <w:szCs w:val="24"/>
        </w:rPr>
        <w:t>需要</w:t>
      </w:r>
      <w:r w:rsidRPr="009E6CE5">
        <w:rPr>
          <w:rFonts w:ascii="宋体" w:eastAsia="宋体" w:hAnsi="宋体" w:hint="eastAsia"/>
          <w:sz w:val="24"/>
          <w:szCs w:val="24"/>
        </w:rPr>
        <w:t>处理好以下五个关系，</w:t>
      </w:r>
      <w:r w:rsidR="00A87578">
        <w:rPr>
          <w:rFonts w:ascii="宋体" w:eastAsia="宋体" w:hAnsi="宋体" w:hint="eastAsia"/>
          <w:sz w:val="24"/>
          <w:szCs w:val="24"/>
        </w:rPr>
        <w:t>才</w:t>
      </w:r>
      <w:r w:rsidRPr="009E6CE5">
        <w:rPr>
          <w:rFonts w:ascii="宋体" w:eastAsia="宋体" w:hAnsi="宋体" w:hint="eastAsia"/>
          <w:sz w:val="24"/>
          <w:szCs w:val="24"/>
        </w:rPr>
        <w:t>能较大程度地起到“轻负高效”的学习效果。</w:t>
      </w:r>
    </w:p>
    <w:p w14:paraId="634D6D8A" w14:textId="4DCD0409" w:rsidR="009E6CE5" w:rsidRPr="00A87578" w:rsidRDefault="00A87578" w:rsidP="00A87578">
      <w:pPr>
        <w:spacing w:line="360" w:lineRule="auto"/>
        <w:ind w:firstLineChars="200" w:firstLine="480"/>
        <w:rPr>
          <w:rFonts w:ascii="宋体" w:eastAsia="宋体" w:hAnsi="宋体"/>
          <w:sz w:val="24"/>
          <w:szCs w:val="24"/>
        </w:rPr>
      </w:pPr>
      <w:r>
        <w:rPr>
          <w:rFonts w:ascii="宋体" w:eastAsia="宋体" w:hAnsi="宋体" w:hint="eastAsia"/>
          <w:sz w:val="24"/>
          <w:szCs w:val="24"/>
        </w:rPr>
        <w:t>一、</w:t>
      </w:r>
      <w:r w:rsidR="009E6CE5" w:rsidRPr="00A87578">
        <w:rPr>
          <w:rFonts w:ascii="宋体" w:eastAsia="宋体" w:hAnsi="宋体" w:hint="eastAsia"/>
          <w:sz w:val="24"/>
          <w:szCs w:val="24"/>
        </w:rPr>
        <w:t>处理好课内与课外、校内与校外作业的关系，使课内、校内向课外、校外适量延伸</w:t>
      </w:r>
    </w:p>
    <w:p w14:paraId="09F3F9E8" w14:textId="17D41542" w:rsidR="009E6CE5" w:rsidRPr="009E6CE5" w:rsidRDefault="009E6CE5" w:rsidP="009E6CE5">
      <w:pPr>
        <w:spacing w:line="360" w:lineRule="auto"/>
        <w:ind w:firstLineChars="200" w:firstLine="480"/>
        <w:rPr>
          <w:rFonts w:ascii="宋体" w:eastAsia="宋体" w:hAnsi="宋体"/>
          <w:sz w:val="24"/>
          <w:szCs w:val="24"/>
        </w:rPr>
      </w:pPr>
      <w:r w:rsidRPr="009E6CE5">
        <w:rPr>
          <w:rFonts w:ascii="宋体" w:eastAsia="宋体" w:hAnsi="宋体" w:hint="eastAsia"/>
          <w:sz w:val="24"/>
          <w:szCs w:val="24"/>
        </w:rPr>
        <w:t>课内作业是当堂巩固掌握所学知识、理解概念、初步形成技能的作业，这是在教师的指导下、学生们合作探究的条件下完成的。而课外作业是课内作业的延伸和拓展，是在脱离教师指导下学生自己完成的。因此，教师要认真备好课外作业题，多方面考虑学生的实际情况，一定要让大多数学生能够完成当天全部的作业。所以，课外作业一定不要太难太多，而是要层层递进，适量可行。</w:t>
      </w:r>
    </w:p>
    <w:p w14:paraId="1314FDAD" w14:textId="07A4D318" w:rsidR="009E6CE5" w:rsidRPr="009E6CE5" w:rsidRDefault="009E6CE5" w:rsidP="009E6CE5">
      <w:pPr>
        <w:spacing w:line="360" w:lineRule="auto"/>
        <w:ind w:firstLineChars="200" w:firstLine="480"/>
        <w:rPr>
          <w:rFonts w:ascii="宋体" w:eastAsia="宋体" w:hAnsi="宋体"/>
          <w:sz w:val="24"/>
          <w:szCs w:val="24"/>
        </w:rPr>
      </w:pPr>
      <w:r w:rsidRPr="009E6CE5">
        <w:rPr>
          <w:rFonts w:ascii="宋体" w:eastAsia="宋体" w:hAnsi="宋体" w:hint="eastAsia"/>
          <w:sz w:val="24"/>
          <w:szCs w:val="24"/>
        </w:rPr>
        <w:t>校内作业，是学生在校内必须完成的。考虑到学生在有限的时间内完成当天</w:t>
      </w:r>
      <w:r w:rsidRPr="009E6CE5">
        <w:rPr>
          <w:rFonts w:ascii="宋体" w:eastAsia="宋体" w:hAnsi="宋体" w:hint="eastAsia"/>
          <w:sz w:val="24"/>
          <w:szCs w:val="24"/>
        </w:rPr>
        <w:lastRenderedPageBreak/>
        <w:t>所有课程的作业，教师必须认真考虑做作业的时间和题量。校外作业又是校内作业的延伸和拓展，校外作业的时间宽裕，活动空间大，所以布置作业时，题量可大一点，难度可强一点，还要有一些动手操作的题。可以是校内作业的重复练习，也可以是变异训练，还可以利用电脑查阅资料。这些作业一般都与当天所学知识或已经学过的知识有联系，不能让学生觉得在学校会做，家里不会做，让学生在校内没有完成的作业在家里完成，真正起到课内不足课外补、校内不足校外补的作用。</w:t>
      </w:r>
    </w:p>
    <w:p w14:paraId="208265E8" w14:textId="77777777" w:rsidR="00A87578" w:rsidRDefault="009E6CE5" w:rsidP="009E6CE5">
      <w:pPr>
        <w:spacing w:line="360" w:lineRule="auto"/>
        <w:ind w:firstLineChars="200" w:firstLine="480"/>
        <w:rPr>
          <w:rFonts w:ascii="宋体" w:eastAsia="宋体" w:hAnsi="宋体"/>
          <w:sz w:val="24"/>
          <w:szCs w:val="24"/>
        </w:rPr>
      </w:pPr>
      <w:r w:rsidRPr="009E6CE5">
        <w:rPr>
          <w:rFonts w:ascii="宋体" w:eastAsia="宋体" w:hAnsi="宋体" w:hint="eastAsia"/>
          <w:sz w:val="24"/>
          <w:szCs w:val="24"/>
        </w:rPr>
        <w:t>二、处理好质量与数量的关系，从关注量向重视质转变</w:t>
      </w:r>
    </w:p>
    <w:p w14:paraId="325D817B" w14:textId="30F55EC2" w:rsidR="009E6CE5" w:rsidRPr="009E6CE5" w:rsidRDefault="009E6CE5" w:rsidP="009E6CE5">
      <w:pPr>
        <w:spacing w:line="360" w:lineRule="auto"/>
        <w:ind w:firstLineChars="200" w:firstLine="480"/>
        <w:rPr>
          <w:rFonts w:ascii="宋体" w:eastAsia="宋体" w:hAnsi="宋体"/>
          <w:sz w:val="24"/>
          <w:szCs w:val="24"/>
        </w:rPr>
      </w:pPr>
      <w:r w:rsidRPr="009E6CE5">
        <w:rPr>
          <w:rFonts w:ascii="宋体" w:eastAsia="宋体" w:hAnsi="宋体" w:hint="eastAsia"/>
          <w:sz w:val="24"/>
          <w:szCs w:val="24"/>
        </w:rPr>
        <w:t>多数教师认为，只有让学生多做作业才能提高自己的教学成绩</w:t>
      </w:r>
      <w:r w:rsidR="00A87578">
        <w:rPr>
          <w:rFonts w:ascii="宋体" w:eastAsia="宋体" w:hAnsi="宋体" w:hint="eastAsia"/>
          <w:sz w:val="24"/>
          <w:szCs w:val="24"/>
        </w:rPr>
        <w:t>，</w:t>
      </w:r>
      <w:r w:rsidRPr="009E6CE5">
        <w:rPr>
          <w:rFonts w:ascii="宋体" w:eastAsia="宋体" w:hAnsi="宋体" w:hint="eastAsia"/>
          <w:sz w:val="24"/>
          <w:szCs w:val="24"/>
        </w:rPr>
        <w:t>量变必定能导致质变。然而，美国教学问题专家哈里斯·库柏的研究表明：作业在改进学生的学习技能、发展学生的自导性和责任心等方面有正面功效，可是，只注重量而不重视质的作业负面效果更明显，危害更大：它会压跨学生，并使他们感到厌烦，没有时间去从事更为主动的追求，并导致学生为按时完成作业而作弊或抄袭。当前，各类学习辅导材料铺天盖地且良莠不齐，很多资料又是大同小异。因此，教师在设计和布置作业时应适量，应严格执行中小学《课程计划》中的有关规定。教师应挑选那些具有代表性、典型性、趣味性和富有生活气息、充满时代感的作业，力求少而精，力争使学生的作业能够“以一当十，举一反三”，做到质高而量精。这样，既保证了学习效果，又减轻了学生过重的作业负担。</w:t>
      </w:r>
    </w:p>
    <w:p w14:paraId="483D2D04" w14:textId="5942FAFC" w:rsidR="009E6CE5" w:rsidRPr="009E6CE5" w:rsidRDefault="009E6CE5" w:rsidP="009E6CE5">
      <w:pPr>
        <w:spacing w:line="360" w:lineRule="auto"/>
        <w:ind w:firstLineChars="200" w:firstLine="480"/>
        <w:rPr>
          <w:rFonts w:ascii="宋体" w:eastAsia="宋体" w:hAnsi="宋体"/>
          <w:sz w:val="24"/>
          <w:szCs w:val="24"/>
        </w:rPr>
      </w:pPr>
      <w:r w:rsidRPr="009E6CE5">
        <w:rPr>
          <w:rFonts w:ascii="宋体" w:eastAsia="宋体" w:hAnsi="宋体" w:hint="eastAsia"/>
          <w:sz w:val="24"/>
          <w:szCs w:val="24"/>
        </w:rPr>
        <w:t>三、处理好普遍与特殊的关系，承认差异，分层布置作</w:t>
      </w:r>
      <w:r w:rsidRPr="009E6CE5">
        <w:rPr>
          <w:rFonts w:ascii="宋体" w:eastAsia="宋体" w:hAnsi="宋体"/>
          <w:sz w:val="24"/>
          <w:szCs w:val="24"/>
        </w:rPr>
        <w:t>业</w:t>
      </w:r>
    </w:p>
    <w:p w14:paraId="0F816180" w14:textId="401468D3" w:rsidR="009E6CE5" w:rsidRPr="009E6CE5" w:rsidRDefault="009E6CE5" w:rsidP="009E6CE5">
      <w:pPr>
        <w:spacing w:line="360" w:lineRule="auto"/>
        <w:ind w:firstLineChars="200" w:firstLine="480"/>
        <w:rPr>
          <w:rFonts w:ascii="宋体" w:eastAsia="宋体" w:hAnsi="宋体"/>
          <w:sz w:val="24"/>
          <w:szCs w:val="24"/>
        </w:rPr>
      </w:pPr>
      <w:r w:rsidRPr="009E6CE5">
        <w:rPr>
          <w:rFonts w:ascii="宋体" w:eastAsia="宋体" w:hAnsi="宋体"/>
          <w:sz w:val="24"/>
          <w:szCs w:val="24"/>
        </w:rPr>
        <w:t>1.布置学生作业应因人而异。新课程观认为：每个学生的学习方式，本质上都有它特殊性的一面，这就意味着我们要尊重每一个学生的独特个性。同时特殊性也意味着差异性，学生间的差异是客观存在的。因此，教师布置作业就要根据本班学生的实际水平，采用灵活多样的方法，因班而异，因人而异。在设计和布置作业时，要有梯度和区分度，要分开层次，不拿同样的作业去对待所有的</w:t>
      </w:r>
      <w:r w:rsidR="00EE681D">
        <w:rPr>
          <w:rFonts w:ascii="宋体" w:eastAsia="宋体" w:hAnsi="宋体" w:hint="eastAsia"/>
          <w:sz w:val="24"/>
          <w:szCs w:val="24"/>
        </w:rPr>
        <w:t>学</w:t>
      </w:r>
      <w:r w:rsidRPr="009E6CE5">
        <w:rPr>
          <w:rFonts w:ascii="宋体" w:eastAsia="宋体" w:hAnsi="宋体"/>
          <w:sz w:val="24"/>
          <w:szCs w:val="24"/>
        </w:rPr>
        <w:t>生。</w:t>
      </w:r>
    </w:p>
    <w:p w14:paraId="01D77B3F" w14:textId="77777777" w:rsidR="009E6CE5" w:rsidRPr="009E6CE5" w:rsidRDefault="009E6CE5" w:rsidP="009E6CE5">
      <w:pPr>
        <w:spacing w:line="360" w:lineRule="auto"/>
        <w:ind w:firstLineChars="200" w:firstLine="480"/>
        <w:rPr>
          <w:rFonts w:ascii="宋体" w:eastAsia="宋体" w:hAnsi="宋体"/>
          <w:sz w:val="24"/>
          <w:szCs w:val="24"/>
        </w:rPr>
      </w:pPr>
      <w:r w:rsidRPr="009E6CE5">
        <w:rPr>
          <w:rFonts w:ascii="宋体" w:eastAsia="宋体" w:hAnsi="宋体"/>
          <w:sz w:val="24"/>
          <w:szCs w:val="24"/>
        </w:rPr>
        <w:t>2.布置作业要分层考虑。对班级中的优等生，可布置一些在理解概念的基础上需要独立思考的题，布置一些发散求异的题；对中等生则要抓住夯实基础知识、加强基本训练这一环，注重读题能力、观察分析能力的培养，布置一些叙述性、辨析性习题以及程度适中的题目让他们做，逐步提高他们的解题水平；对后进生则可布置一些通过翻书就能找到答案的题目，以便他们熟悉最基本的知识。通过</w:t>
      </w:r>
      <w:r w:rsidRPr="009E6CE5">
        <w:rPr>
          <w:rFonts w:ascii="宋体" w:eastAsia="宋体" w:hAnsi="宋体"/>
          <w:sz w:val="24"/>
          <w:szCs w:val="24"/>
        </w:rPr>
        <w:lastRenderedPageBreak/>
        <w:t>这样的分层布置，使不同层次的学生都能得到不同程度的收获和提高。</w:t>
      </w:r>
    </w:p>
    <w:p w14:paraId="11DA6DC4" w14:textId="77777777" w:rsidR="009E6CE5" w:rsidRDefault="009E6CE5" w:rsidP="009E6CE5">
      <w:pPr>
        <w:spacing w:line="360" w:lineRule="auto"/>
        <w:ind w:firstLineChars="200" w:firstLine="480"/>
        <w:rPr>
          <w:rFonts w:ascii="宋体" w:eastAsia="宋体" w:hAnsi="宋体"/>
          <w:sz w:val="24"/>
          <w:szCs w:val="24"/>
        </w:rPr>
      </w:pPr>
      <w:r w:rsidRPr="009E6CE5">
        <w:rPr>
          <w:rFonts w:ascii="宋体" w:eastAsia="宋体" w:hAnsi="宋体" w:hint="eastAsia"/>
          <w:sz w:val="24"/>
          <w:szCs w:val="24"/>
        </w:rPr>
        <w:t>四、处理好单科与整体的关系，协调好各学科的作业量</w:t>
      </w:r>
    </w:p>
    <w:p w14:paraId="03F0FB93" w14:textId="03B1A0BE" w:rsidR="009E6CE5" w:rsidRPr="009E6CE5" w:rsidRDefault="009E6CE5" w:rsidP="009E6CE5">
      <w:pPr>
        <w:spacing w:line="360" w:lineRule="auto"/>
        <w:ind w:firstLineChars="200" w:firstLine="480"/>
        <w:rPr>
          <w:rFonts w:ascii="宋体" w:eastAsia="宋体" w:hAnsi="宋体" w:hint="eastAsia"/>
          <w:sz w:val="24"/>
          <w:szCs w:val="24"/>
        </w:rPr>
      </w:pPr>
      <w:r w:rsidRPr="009E6CE5">
        <w:rPr>
          <w:rFonts w:ascii="宋体" w:eastAsia="宋体" w:hAnsi="宋体" w:hint="eastAsia"/>
          <w:sz w:val="24"/>
          <w:szCs w:val="24"/>
        </w:rPr>
        <w:t>在多数情况下，教师在设计和布置作业时往往不考虑或是很少考虑其他科目的作业量。如此一来，如果只是某一科目的作业量小了，而其他科目的作业量依然如故，问题还是得不到根本解决，这就需要各学科的任课教师相互配合、相互协调，作为教师，应该充分考虑到学生过重的作业负担，在布置作业时应注重量少而质精，只有这样，才能真正提高学生的学习效果。</w:t>
      </w:r>
    </w:p>
    <w:p w14:paraId="27796AD1" w14:textId="1B733443" w:rsidR="00EE681D" w:rsidRPr="00EE681D" w:rsidRDefault="00EE681D" w:rsidP="00EE681D">
      <w:pPr>
        <w:pStyle w:val="a3"/>
        <w:spacing w:line="360" w:lineRule="auto"/>
        <w:ind w:firstLine="480"/>
        <w:rPr>
          <w:rFonts w:ascii="宋体" w:eastAsia="宋体" w:hAnsi="宋体" w:hint="eastAsia"/>
          <w:sz w:val="24"/>
          <w:szCs w:val="24"/>
        </w:rPr>
      </w:pPr>
      <w:r>
        <w:rPr>
          <w:rFonts w:ascii="宋体" w:eastAsia="宋体" w:hAnsi="宋体" w:hint="eastAsia"/>
          <w:sz w:val="24"/>
          <w:szCs w:val="24"/>
        </w:rPr>
        <w:t>当然，</w:t>
      </w:r>
      <w:r w:rsidRPr="00EE681D">
        <w:rPr>
          <w:rFonts w:ascii="宋体" w:eastAsia="宋体" w:hAnsi="宋体" w:hint="eastAsia"/>
          <w:sz w:val="24"/>
          <w:szCs w:val="24"/>
        </w:rPr>
        <w:t>要想确保“双减”政策的有效落实，</w:t>
      </w:r>
      <w:r>
        <w:rPr>
          <w:rFonts w:ascii="宋体" w:eastAsia="宋体" w:hAnsi="宋体" w:hint="eastAsia"/>
          <w:sz w:val="24"/>
          <w:szCs w:val="24"/>
        </w:rPr>
        <w:t>还</w:t>
      </w:r>
      <w:r w:rsidRPr="00EE681D">
        <w:rPr>
          <w:rFonts w:ascii="宋体" w:eastAsia="宋体" w:hAnsi="宋体" w:hint="eastAsia"/>
          <w:sz w:val="24"/>
          <w:szCs w:val="24"/>
        </w:rPr>
        <w:t>需要多方面共同努力。对于学校而言，应该给老师松绑，简化教师教学流程，使其真正从无关教学的事务中解放出来，全身心回归教学，提高课堂教学的效率，保证教育教学的质量</w:t>
      </w:r>
      <w:r>
        <w:rPr>
          <w:rFonts w:ascii="宋体" w:eastAsia="宋体" w:hAnsi="宋体" w:hint="eastAsia"/>
          <w:sz w:val="24"/>
          <w:szCs w:val="24"/>
        </w:rPr>
        <w:t>；</w:t>
      </w:r>
      <w:r w:rsidRPr="00EE681D">
        <w:rPr>
          <w:rFonts w:ascii="宋体" w:eastAsia="宋体" w:hAnsi="宋体" w:hint="eastAsia"/>
          <w:sz w:val="24"/>
          <w:szCs w:val="24"/>
        </w:rPr>
        <w:t>同时，提高教师薪资水平，建立健全教师补贴制度。除了学校，作为家长，也要承担起孩子的教育责任。在培养孩子养成良好的学习习惯的同时，也要以身作则，引导孩子多去创新，多去尝试，主动学习。路漫漫其修远兮，要使“双减”政策能够真正见效，我们必须多方通力合作，确保各项措施能够切实落地，为学生减负。</w:t>
      </w:r>
    </w:p>
    <w:p w14:paraId="21F18F77" w14:textId="3BA4C5F5" w:rsidR="009E6CE5" w:rsidRPr="00EE681D" w:rsidRDefault="009E6CE5" w:rsidP="009E6CE5">
      <w:pPr>
        <w:pStyle w:val="a3"/>
        <w:spacing w:line="360" w:lineRule="auto"/>
        <w:ind w:firstLine="480"/>
        <w:rPr>
          <w:rFonts w:ascii="宋体" w:eastAsia="宋体" w:hAnsi="宋体" w:hint="eastAsia"/>
          <w:sz w:val="24"/>
          <w:szCs w:val="24"/>
        </w:rPr>
      </w:pPr>
    </w:p>
    <w:sectPr w:rsidR="009E6CE5" w:rsidRPr="00EE6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85E27"/>
    <w:multiLevelType w:val="hybridMultilevel"/>
    <w:tmpl w:val="9F2827CC"/>
    <w:lvl w:ilvl="0" w:tplc="F37EB8F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FF3E28"/>
    <w:multiLevelType w:val="hybridMultilevel"/>
    <w:tmpl w:val="3C96BDF2"/>
    <w:lvl w:ilvl="0" w:tplc="2DDEF34C">
      <w:start w:val="1"/>
      <w:numFmt w:val="japaneseCounting"/>
      <w:lvlText w:val="%1、"/>
      <w:lvlJc w:val="left"/>
      <w:pPr>
        <w:ind w:left="940" w:hanging="4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A5"/>
    <w:rsid w:val="009E6CE5"/>
    <w:rsid w:val="00A87578"/>
    <w:rsid w:val="00D374A5"/>
    <w:rsid w:val="00E437B0"/>
    <w:rsid w:val="00EE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5C21"/>
  <w15:chartTrackingRefBased/>
  <w15:docId w15:val="{0DAFA0EF-875B-4C48-B5DC-D92284EB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CE5"/>
    <w:pPr>
      <w:ind w:firstLineChars="200" w:firstLine="420"/>
    </w:pPr>
  </w:style>
  <w:style w:type="paragraph" w:styleId="a4">
    <w:name w:val="Normal (Web)"/>
    <w:basedOn w:val="a"/>
    <w:uiPriority w:val="99"/>
    <w:semiHidden/>
    <w:unhideWhenUsed/>
    <w:rsid w:val="00A875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18569">
      <w:bodyDiv w:val="1"/>
      <w:marLeft w:val="0"/>
      <w:marRight w:val="0"/>
      <w:marTop w:val="0"/>
      <w:marBottom w:val="0"/>
      <w:divBdr>
        <w:top w:val="none" w:sz="0" w:space="0" w:color="auto"/>
        <w:left w:val="none" w:sz="0" w:space="0" w:color="auto"/>
        <w:bottom w:val="none" w:sz="0" w:space="0" w:color="auto"/>
        <w:right w:val="none" w:sz="0" w:space="0" w:color="auto"/>
      </w:divBdr>
    </w:div>
    <w:div w:id="369036413">
      <w:bodyDiv w:val="1"/>
      <w:marLeft w:val="0"/>
      <w:marRight w:val="0"/>
      <w:marTop w:val="0"/>
      <w:marBottom w:val="0"/>
      <w:divBdr>
        <w:top w:val="none" w:sz="0" w:space="0" w:color="auto"/>
        <w:left w:val="none" w:sz="0" w:space="0" w:color="auto"/>
        <w:bottom w:val="none" w:sz="0" w:space="0" w:color="auto"/>
        <w:right w:val="none" w:sz="0" w:space="0" w:color="auto"/>
      </w:divBdr>
    </w:div>
    <w:div w:id="1613973030">
      <w:bodyDiv w:val="1"/>
      <w:marLeft w:val="0"/>
      <w:marRight w:val="0"/>
      <w:marTop w:val="0"/>
      <w:marBottom w:val="0"/>
      <w:divBdr>
        <w:top w:val="none" w:sz="0" w:space="0" w:color="auto"/>
        <w:left w:val="none" w:sz="0" w:space="0" w:color="auto"/>
        <w:bottom w:val="none" w:sz="0" w:space="0" w:color="auto"/>
        <w:right w:val="none" w:sz="0" w:space="0" w:color="auto"/>
      </w:divBdr>
    </w:div>
    <w:div w:id="21105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YX</dc:creator>
  <cp:keywords/>
  <dc:description/>
  <cp:lastModifiedBy>Z YX</cp:lastModifiedBy>
  <cp:revision>3</cp:revision>
  <dcterms:created xsi:type="dcterms:W3CDTF">2021-09-05T13:08:00Z</dcterms:created>
  <dcterms:modified xsi:type="dcterms:W3CDTF">2021-09-05T13:35:00Z</dcterms:modified>
</cp:coreProperties>
</file>