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9" w:firstLineChars="500"/>
        <w:jc w:val="both"/>
        <w:textAlignment w:val="auto"/>
        <w:rPr>
          <w:rFonts w:hint="eastAsia" w:ascii="黑体" w:hAnsi="黑体" w:eastAsia="黑体" w:cs="黑体"/>
          <w:b/>
          <w:bCs/>
          <w:i w:val="0"/>
          <w:iCs w:val="0"/>
          <w:caps w:val="0"/>
          <w:color w:val="191919"/>
          <w:spacing w:val="0"/>
          <w:sz w:val="44"/>
          <w:szCs w:val="44"/>
          <w:shd w:val="clear" w:fill="FFFFFF"/>
          <w:lang w:eastAsia="zh-CN"/>
        </w:rPr>
      </w:pPr>
      <w:bookmarkStart w:id="0" w:name="_GoBack"/>
      <w:bookmarkEnd w:id="0"/>
      <w:r>
        <w:rPr>
          <w:rFonts w:hint="eastAsia" w:ascii="黑体" w:hAnsi="黑体" w:eastAsia="黑体" w:cs="黑体"/>
          <w:b/>
          <w:bCs/>
          <w:i w:val="0"/>
          <w:iCs w:val="0"/>
          <w:caps w:val="0"/>
          <w:color w:val="191919"/>
          <w:spacing w:val="0"/>
          <w:sz w:val="44"/>
          <w:szCs w:val="44"/>
          <w:shd w:val="clear" w:fill="FFFFFF"/>
        </w:rPr>
        <w:t>“双减”</w:t>
      </w:r>
      <w:r>
        <w:rPr>
          <w:rFonts w:hint="eastAsia" w:ascii="黑体" w:hAnsi="黑体" w:eastAsia="黑体" w:cs="黑体"/>
          <w:b/>
          <w:bCs/>
          <w:i w:val="0"/>
          <w:iCs w:val="0"/>
          <w:caps w:val="0"/>
          <w:color w:val="191919"/>
          <w:spacing w:val="0"/>
          <w:sz w:val="44"/>
          <w:szCs w:val="44"/>
          <w:shd w:val="clear" w:fill="FFFFFF"/>
          <w:lang w:eastAsia="zh-CN"/>
        </w:rPr>
        <w:t>下的音乐教育</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caps w:val="0"/>
          <w:color w:val="191919"/>
          <w:spacing w:val="0"/>
          <w:sz w:val="28"/>
          <w:szCs w:val="28"/>
          <w:shd w:val="clear" w:fill="FFFFFF"/>
          <w:lang w:eastAsia="zh-CN"/>
        </w:rPr>
        <w:t>武进区礼河实验学校</w:t>
      </w:r>
      <w:r>
        <w:rPr>
          <w:rFonts w:hint="eastAsia" w:ascii="宋体" w:hAnsi="宋体" w:eastAsia="宋体" w:cs="宋体"/>
          <w:b w:val="0"/>
          <w:bCs w:val="0"/>
          <w:i w:val="0"/>
          <w:iCs w:val="0"/>
          <w:caps w:val="0"/>
          <w:color w:val="191919"/>
          <w:spacing w:val="0"/>
          <w:sz w:val="28"/>
          <w:szCs w:val="28"/>
          <w:shd w:val="clear" w:fill="FFFFFF"/>
          <w:lang w:val="en-US" w:eastAsia="zh-CN"/>
        </w:rPr>
        <w:t xml:space="preserve">   李萍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这个暑假除了关注新冠和奥运会，就是</w:t>
      </w:r>
      <w:r>
        <w:rPr>
          <w:rFonts w:hint="eastAsia"/>
          <w:sz w:val="24"/>
          <w:lang w:val="en-US"/>
        </w:rPr>
        <w:t>7</w:t>
      </w:r>
      <w:r>
        <w:rPr>
          <w:rFonts w:hint="eastAsia"/>
          <w:sz w:val="24"/>
          <w:lang w:eastAsia="zh-CN"/>
        </w:rPr>
        <w:t>月下旬，国家正式颁布落地了传闻许久的</w:t>
      </w:r>
      <w:r>
        <w:rPr>
          <w:rFonts w:hint="eastAsia"/>
          <w:sz w:val="24"/>
          <w:lang w:val="en-US"/>
        </w:rPr>
        <w:t>“</w:t>
      </w:r>
      <w:r>
        <w:rPr>
          <w:rFonts w:hint="eastAsia"/>
          <w:sz w:val="24"/>
          <w:lang w:eastAsia="zh-CN"/>
        </w:rPr>
        <w:t>双减</w:t>
      </w:r>
      <w:r>
        <w:rPr>
          <w:rFonts w:hint="eastAsia"/>
          <w:sz w:val="24"/>
          <w:lang w:val="en-US"/>
        </w:rPr>
        <w:t>”</w:t>
      </w:r>
      <w:r>
        <w:rPr>
          <w:rFonts w:hint="eastAsia"/>
          <w:sz w:val="24"/>
          <w:lang w:eastAsia="zh-CN"/>
        </w:rPr>
        <w:t>政策。</w:t>
      </w:r>
      <w:r>
        <w:rPr>
          <w:rFonts w:hint="eastAsia"/>
          <w:sz w:val="24"/>
          <w:lang w:val="en-US"/>
        </w:rPr>
        <w:t>8</w:t>
      </w:r>
      <w:r>
        <w:rPr>
          <w:rFonts w:hint="eastAsia"/>
          <w:sz w:val="24"/>
          <w:lang w:eastAsia="zh-CN"/>
        </w:rPr>
        <w:t>月</w:t>
      </w:r>
      <w:r>
        <w:rPr>
          <w:rFonts w:hint="eastAsia"/>
          <w:sz w:val="24"/>
          <w:lang w:val="en-US"/>
        </w:rPr>
        <w:t>11</w:t>
      </w:r>
      <w:r>
        <w:rPr>
          <w:rFonts w:hint="eastAsia"/>
          <w:sz w:val="24"/>
          <w:lang w:eastAsia="zh-CN"/>
        </w:rPr>
        <w:t>日，国务院发文明确</w:t>
      </w:r>
      <w:r>
        <w:rPr>
          <w:rFonts w:hint="eastAsia"/>
          <w:sz w:val="24"/>
          <w:lang w:val="en-US"/>
        </w:rPr>
        <w:t>“</w:t>
      </w:r>
      <w:r>
        <w:rPr>
          <w:rFonts w:hint="eastAsia"/>
          <w:sz w:val="24"/>
          <w:lang w:eastAsia="zh-CN"/>
        </w:rPr>
        <w:t>双减</w:t>
      </w:r>
      <w:r>
        <w:rPr>
          <w:rFonts w:hint="eastAsia"/>
          <w:sz w:val="24"/>
          <w:lang w:val="en-US"/>
        </w:rPr>
        <w:t>”</w:t>
      </w:r>
      <w:r>
        <w:rPr>
          <w:rFonts w:hint="eastAsia"/>
          <w:sz w:val="24"/>
          <w:lang w:eastAsia="zh-CN"/>
        </w:rPr>
        <w:t>半月通报制度，拟对各省</w:t>
      </w:r>
      <w:r>
        <w:rPr>
          <w:rFonts w:hint="eastAsia"/>
          <w:sz w:val="24"/>
          <w:lang w:val="en-US"/>
        </w:rPr>
        <w:t>“</w:t>
      </w:r>
      <w:r>
        <w:rPr>
          <w:rFonts w:hint="eastAsia"/>
          <w:sz w:val="24"/>
          <w:lang w:eastAsia="zh-CN"/>
        </w:rPr>
        <w:t>双减</w:t>
      </w:r>
      <w:r>
        <w:rPr>
          <w:rFonts w:hint="eastAsia"/>
          <w:sz w:val="24"/>
          <w:lang w:val="en-US"/>
        </w:rPr>
        <w:t>”</w:t>
      </w:r>
      <w:r>
        <w:rPr>
          <w:rFonts w:hint="eastAsia"/>
          <w:sz w:val="24"/>
          <w:lang w:eastAsia="zh-CN"/>
        </w:rPr>
        <w:t>工作落实进度每半月通报一次。通报重点是各地作业时间达标学校情况、课后服务时间达标学校情况、学科类培训机构压减情况、违规培训广告查处情况和群众举报问题线索核查情况等。</w:t>
      </w:r>
      <w:r>
        <w:rPr>
          <w:rFonts w:hint="eastAsia"/>
          <w:sz w:val="24"/>
          <w:lang w:val="en-US" w:eastAsia="zh-CN"/>
        </w:rPr>
        <w:t>不过，“多拿一分、干掉千人”“让孩子赢在起跑线上”……的“内卷”却严重透支着家长和学生的身体和精力，监管已在所难免。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对于这次国家颁布的“双减”政策，我是从</w:t>
      </w:r>
      <w:r>
        <w:rPr>
          <w:rFonts w:hint="eastAsia"/>
          <w:sz w:val="24"/>
          <w:lang w:eastAsia="zh-CN"/>
        </w:rPr>
        <w:t>各大网站的热门新闻</w:t>
      </w:r>
      <w:r>
        <w:rPr>
          <w:rFonts w:hint="eastAsia"/>
          <w:sz w:val="24"/>
        </w:rPr>
        <w:t>结合的政策解读以及一些家长朋友和教师同行们对于这一政策的各种讨论开始了解的。结合去年十月份颁发的《关于全面加强和改进新时代学校美育工作的意见》以及随后网络上相继出现的一些有关于“艺术学科将纳入中考”等讨论，我感觉我小时候便听闻的“素质教育”，真的要来了！全面美育工作的好时节就是现在！所以，这次“双减政策”的出现，作为音乐老师，我是非常开心的！因为这或许意味着：作为“非学科类”教育的音乐将会受到学校与社会越来越高的重视程度，学生可以投入到音乐学习的时间将会越来越多，我们音乐教师的价值变得越来越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从好几年前的开齐开足学生音乐课到去去年开始实施的艺术素质测评，音乐教学作为素质教育的主力军，“地位”也彰显出来，</w:t>
      </w:r>
      <w:r>
        <w:rPr>
          <w:rFonts w:hint="eastAsia"/>
          <w:sz w:val="24"/>
        </w:rPr>
        <w:t>但开心归开心，作为美育工作的具体实施者和推进者，我知道伴随着“双减”政策的出现，我们音乐老师肩上的责任会变得更加重大！所以，接下来，到底该怎么做才能对得起国家下如此大的力度来做出这些变化呢？我们又该如何才能真正做到“立德树人”“以美育人”呢？我个人是这样看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一、</w:t>
      </w:r>
      <w:r>
        <w:rPr>
          <w:rFonts w:hint="eastAsia"/>
          <w:sz w:val="24"/>
        </w:rPr>
        <w:t>每位音乐教师都应从思想上明确责任、从能力上完善自身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这次的“双减政策”，看似是减少了学生的一些不必要的学习负担和家长的焦虑，但我们老师却丝毫不能放松，可以说是肩上的担子变重了。随着政策的实施，随着音乐教育的比重越来越大，我们音乐教师应该响应党和国家对素质教育和美育工作大力度推进的号召，做好思想准备去奉献和追求，迎接接下来相对更具挑战性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另外，音乐教师必须还要从能力上完善自身。“双减”之后的音乐教育需求数量增大、质量增高，且真正的音乐美育实际上至少需要有美学、教育学和音乐学三类学科的协同合作才能真正得以实施，所以，“双减政策”实施的同时，</w:t>
      </w:r>
      <w:r>
        <w:rPr>
          <w:rFonts w:hint="eastAsia"/>
          <w:sz w:val="24"/>
          <w:lang w:eastAsia="zh-CN"/>
        </w:rPr>
        <w:t>我们音乐教师也要改变一些教学中的“惰性”，教学计划不再是每学期的“抄一遍”，要切实制定本学期的大目标，每堂课的小目标，跟课堂要效率，音乐课堂知识不再是“炒冷饭”，根据教学的实际情况对学习重点进行强调。音乐课堂提问不再是“老三篇”，除掉那些没营养的毫无意义的提问，让课堂更有实效性。</w:t>
      </w:r>
      <w:r>
        <w:rPr>
          <w:rFonts w:hint="eastAsia"/>
          <w:sz w:val="24"/>
        </w:rPr>
        <w:t>我们音乐老师的视角应该也随之变宽、变远，加强自身能力的完善，多从课堂教学的角度去探索真正的“以美育人”。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二、</w:t>
      </w:r>
      <w:r>
        <w:rPr>
          <w:rFonts w:hint="eastAsia"/>
          <w:sz w:val="24"/>
        </w:rPr>
        <w:t>“音乐课堂”抓落实，提高学校音乐教育的效果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这次“双减政策”一出来，</w:t>
      </w:r>
      <w:r>
        <w:rPr>
          <w:rFonts w:hint="eastAsia"/>
          <w:sz w:val="24"/>
          <w:lang w:eastAsia="zh-CN"/>
        </w:rPr>
        <w:t>在公园散步时时不时就有娃们的家长来</w:t>
      </w:r>
      <w:r>
        <w:rPr>
          <w:rFonts w:hint="eastAsia"/>
          <w:sz w:val="24"/>
        </w:rPr>
        <w:t>和我探讨</w:t>
      </w:r>
      <w:r>
        <w:rPr>
          <w:rFonts w:hint="eastAsia"/>
          <w:sz w:val="24"/>
          <w:lang w:eastAsia="zh-CN"/>
        </w:rPr>
        <w:t>，有的家长显示出焦虑，特别是高年级孩子家长，周末的语数外的培训不能上了，平时放学后还有一些家作，还要复习，孩子也需要休息，没时间上，在老思想的促使下又怕其他人家的孩子用其他的方式偷偷上，总感觉自己的娃会跟不上，当然还有一些很是开心的，特别是低年级的家长，觉得有更多时间让孩子玩耍，也不用担忧其他孩子学了，没有了那种“输在起跑线上”感觉，</w:t>
      </w:r>
      <w:r>
        <w:rPr>
          <w:rFonts w:hint="eastAsia"/>
          <w:sz w:val="24"/>
        </w:rPr>
        <w:t>其中有一位家长说：“这个对课外培训机构的影响很大，周末不能上语数英有关的课程，</w:t>
      </w:r>
      <w:r>
        <w:rPr>
          <w:rFonts w:hint="eastAsia"/>
          <w:sz w:val="24"/>
          <w:lang w:eastAsia="zh-CN"/>
        </w:rPr>
        <w:t>周末就让孩子画画跳舞学个乐器，也挺不错，学科类培训</w:t>
      </w:r>
      <w:r>
        <w:rPr>
          <w:rFonts w:hint="eastAsia"/>
          <w:sz w:val="24"/>
        </w:rPr>
        <w:t>如果要上只能周中。但周中，孩子们要上三点半们还要回家做作业，如果再上课外班，时间会很紧张的。但如果在校内就学好了的话，我们就没有必要再在外面报课外班了”。可见，这个政策促使我们的家长对我们课堂教学的效果产生了更高的期望。我们老师，不能让家长们失望。对于音乐课堂来讲，我们更应该注重落实，从学生特点、学生兴趣、教学方法手段入手，抓好学生的演唱、演奏等基本技能，否则就是耗费学生的时间、家长的金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三、</w:t>
      </w:r>
      <w:r>
        <w:rPr>
          <w:rFonts w:hint="eastAsia"/>
          <w:sz w:val="24"/>
        </w:rPr>
        <w:t>建立能与“音乐课堂”相呼应的“音乐学科课后服务”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从昨天学校公布的本学期“课后服务”时间安排来看，</w:t>
      </w:r>
      <w:r>
        <w:rPr>
          <w:rFonts w:hint="eastAsia"/>
          <w:sz w:val="24"/>
          <w:lang w:eastAsia="zh-CN"/>
        </w:rPr>
        <w:t>我们音乐老师也可以在课后服务中出一份力，比如每个星期在</w:t>
      </w:r>
      <w:r>
        <w:rPr>
          <w:rFonts w:hint="eastAsia"/>
          <w:sz w:val="24"/>
        </w:rPr>
        <w:t>“课后服务”加一节课，空间就是各个班级的教室都可以成为我们的音乐教学空间。我们音乐学科将会得到更多的时间与空间。学生在音乐课堂上积累了演唱、演奏等基本技能的前期学习经验之后，再由我们音乐老师在课后服务的时间进行巩固，同时进行音乐与相关文化、音乐的风格流派等方面的探究与培养，以此，来促进学生音乐能力的提高与音乐兴趣的扩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同时，分年级进行的“红绿蓝”课程，则可以将音乐团队的力量依次集中到各个年级，进行相当于语数英学科的“培优”，为合唱团、乐团、舞蹈团等校队做好人才储备。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然后，校级团队则可以进行混合性的集训，甚至可以在周末的时间将家长也号召进来，参与各个队伍的排练工作，使其感受到“双减政策”之下素质教育的真实发生，从而缓解家长不必要的内卷与焦虑。</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033FD"/>
    <w:rsid w:val="0AA30267"/>
    <w:rsid w:val="0BC74BB0"/>
    <w:rsid w:val="1CD469FF"/>
    <w:rsid w:val="48CE3A49"/>
    <w:rsid w:val="541D11F1"/>
    <w:rsid w:val="5FD74915"/>
    <w:rsid w:val="617033FD"/>
    <w:rsid w:val="65A6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2021-09-02T06:42:00Z</dcterms:created>
  <dc:creator>李萍</dc:creator>
  <cp:lastModifiedBy>李萍</cp:lastModifiedBy>
  <dcterms:modified xsi:type="dcterms:W3CDTF">2021-09-02T23:25:17Z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DCF2158137C04233B8625EDE2946A4EB</vt:lpwstr>
  </property>
</Properties>
</file>