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EB" w:rsidRDefault="003947EB" w:rsidP="00574456">
      <w:pPr>
        <w:spacing w:line="440" w:lineRule="exact"/>
        <w:ind w:firstLineChars="550" w:firstLine="1980"/>
        <w:rPr>
          <w:rFonts w:ascii="黑体" w:eastAsia="黑体" w:hAnsi="黑体"/>
          <w:sz w:val="36"/>
          <w:szCs w:val="36"/>
        </w:rPr>
      </w:pPr>
      <w:bookmarkStart w:id="0" w:name="_GoBack"/>
      <w:r w:rsidRPr="002F1665">
        <w:rPr>
          <w:rFonts w:ascii="黑体" w:eastAsia="黑体" w:hAnsi="黑体" w:hint="eastAsia"/>
          <w:sz w:val="36"/>
          <w:szCs w:val="36"/>
        </w:rPr>
        <w:t>双减</w:t>
      </w:r>
      <w:proofErr w:type="gramStart"/>
      <w:r w:rsidRPr="002F1665">
        <w:rPr>
          <w:rFonts w:ascii="黑体" w:eastAsia="黑体" w:hAnsi="黑体" w:hint="eastAsia"/>
          <w:sz w:val="36"/>
          <w:szCs w:val="36"/>
        </w:rPr>
        <w:t>”</w:t>
      </w:r>
      <w:proofErr w:type="gramEnd"/>
      <w:r w:rsidRPr="002F1665">
        <w:rPr>
          <w:rFonts w:ascii="黑体" w:eastAsia="黑体" w:hAnsi="黑体" w:hint="eastAsia"/>
          <w:sz w:val="36"/>
          <w:szCs w:val="36"/>
        </w:rPr>
        <w:t>之下：让教育回归本位</w:t>
      </w:r>
    </w:p>
    <w:p w:rsidR="002F1665" w:rsidRPr="002F1665" w:rsidRDefault="002F1665" w:rsidP="00574456">
      <w:pPr>
        <w:spacing w:line="440" w:lineRule="exact"/>
        <w:ind w:firstLineChars="1100" w:firstLine="3080"/>
        <w:rPr>
          <w:rFonts w:ascii="宋体" w:eastAsia="宋体" w:hAnsi="宋体"/>
          <w:sz w:val="28"/>
          <w:szCs w:val="28"/>
        </w:rPr>
      </w:pPr>
      <w:proofErr w:type="gramStart"/>
      <w:r w:rsidRPr="002F1665">
        <w:rPr>
          <w:rFonts w:ascii="宋体" w:eastAsia="宋体" w:hAnsi="宋体" w:hint="eastAsia"/>
          <w:sz w:val="28"/>
          <w:szCs w:val="28"/>
        </w:rPr>
        <w:t>礼河实验</w:t>
      </w:r>
      <w:proofErr w:type="gramEnd"/>
      <w:r w:rsidRPr="002F1665">
        <w:rPr>
          <w:rFonts w:ascii="宋体" w:eastAsia="宋体" w:hAnsi="宋体" w:hint="eastAsia"/>
          <w:sz w:val="28"/>
          <w:szCs w:val="28"/>
        </w:rPr>
        <w:t xml:space="preserve">学校 </w:t>
      </w:r>
      <w:r w:rsidRPr="002F1665">
        <w:rPr>
          <w:rFonts w:ascii="宋体" w:eastAsia="宋体" w:hAnsi="宋体"/>
          <w:sz w:val="28"/>
          <w:szCs w:val="28"/>
        </w:rPr>
        <w:t xml:space="preserve"> </w:t>
      </w:r>
      <w:r w:rsidRPr="002F1665">
        <w:rPr>
          <w:rFonts w:ascii="宋体" w:eastAsia="宋体" w:hAnsi="宋体" w:hint="eastAsia"/>
          <w:sz w:val="28"/>
          <w:szCs w:val="28"/>
        </w:rPr>
        <w:t>施晔</w:t>
      </w:r>
    </w:p>
    <w:bookmarkEnd w:id="0"/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近日，中共中央办公厅、国务院办公厅印发《关于进一步减轻义务教育阶段学生作业负担和校外培训负担的意见》（以下简称：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政策），引起了社会各界广泛关注。文件指出，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学生过重作业负担和校外培训负担、家庭教育支出和家长相应精力负担</w:t>
      </w:r>
      <w:r w:rsidRPr="003947EB">
        <w:rPr>
          <w:rFonts w:eastAsia="宋体"/>
          <w:sz w:val="24"/>
        </w:rPr>
        <w:t>1</w:t>
      </w:r>
      <w:r w:rsidRPr="003947EB">
        <w:rPr>
          <w:rFonts w:eastAsia="宋体"/>
          <w:sz w:val="24"/>
        </w:rPr>
        <w:t>年内有效减轻、</w:t>
      </w:r>
      <w:r w:rsidRPr="003947EB">
        <w:rPr>
          <w:rFonts w:eastAsia="宋体"/>
          <w:sz w:val="24"/>
        </w:rPr>
        <w:t>3</w:t>
      </w:r>
      <w:r w:rsidRPr="003947EB">
        <w:rPr>
          <w:rFonts w:eastAsia="宋体"/>
          <w:sz w:val="24"/>
        </w:rPr>
        <w:t>年内成效显著，人民群众教育满意度明显提升。简单来说，针对义务教育阶段学生，一是减轻作业负担，二是减校外培训负担。</w:t>
      </w:r>
      <w:r w:rsidRPr="003947EB">
        <w:rPr>
          <w:rFonts w:eastAsia="宋体"/>
          <w:sz w:val="24"/>
        </w:rPr>
        <w:t>”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政策之下，叫好声与</w:t>
      </w:r>
      <w:proofErr w:type="gramStart"/>
      <w:r w:rsidRPr="003947EB">
        <w:rPr>
          <w:rFonts w:eastAsia="宋体"/>
          <w:sz w:val="24"/>
        </w:rPr>
        <w:t>质疑声</w:t>
      </w:r>
      <w:proofErr w:type="gramEnd"/>
      <w:r w:rsidRPr="003947EB">
        <w:rPr>
          <w:rFonts w:eastAsia="宋体"/>
          <w:sz w:val="24"/>
        </w:rPr>
        <w:t>同在。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政策出台，只是走出了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学生减负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的第一步。如何最大程度实现政策出台目的，促进学校教育教学质量和服务水平进一步提升，减轻家长焦虑，破除教育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内卷化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，还有很长的路要走。</w:t>
      </w:r>
    </w:p>
    <w:p w:rsidR="003947EB" w:rsidRPr="003947EB" w:rsidRDefault="003947EB" w:rsidP="003947EB">
      <w:pPr>
        <w:spacing w:line="440" w:lineRule="exact"/>
        <w:rPr>
          <w:rFonts w:eastAsia="宋体"/>
          <w:sz w:val="24"/>
        </w:rPr>
      </w:pPr>
      <w:r w:rsidRPr="003947EB">
        <w:rPr>
          <w:rFonts w:eastAsia="宋体"/>
          <w:sz w:val="24"/>
        </w:rPr>
        <w:t>数据显示，截至</w:t>
      </w:r>
      <w:r w:rsidRPr="003947EB">
        <w:rPr>
          <w:rFonts w:eastAsia="宋体"/>
          <w:sz w:val="24"/>
        </w:rPr>
        <w:t>2020</w:t>
      </w:r>
      <w:r w:rsidRPr="003947EB">
        <w:rPr>
          <w:rFonts w:eastAsia="宋体"/>
          <w:sz w:val="24"/>
        </w:rPr>
        <w:t>年年底，陕西省共有义务教育学校</w:t>
      </w:r>
      <w:r w:rsidRPr="003947EB">
        <w:rPr>
          <w:rFonts w:eastAsia="宋体"/>
          <w:sz w:val="24"/>
        </w:rPr>
        <w:t>6251</w:t>
      </w:r>
      <w:r w:rsidRPr="003947EB">
        <w:rPr>
          <w:rFonts w:eastAsia="宋体"/>
          <w:sz w:val="24"/>
        </w:rPr>
        <w:t>所，在校学生数</w:t>
      </w:r>
      <w:r w:rsidRPr="003947EB">
        <w:rPr>
          <w:rFonts w:eastAsia="宋体"/>
          <w:sz w:val="24"/>
        </w:rPr>
        <w:t>406</w:t>
      </w:r>
      <w:r w:rsidRPr="003947EB">
        <w:rPr>
          <w:rFonts w:eastAsia="宋体"/>
          <w:sz w:val="24"/>
        </w:rPr>
        <w:t>万人，专任教师</w:t>
      </w:r>
      <w:r w:rsidRPr="003947EB">
        <w:rPr>
          <w:rFonts w:eastAsia="宋体"/>
          <w:sz w:val="24"/>
        </w:rPr>
        <w:t>27.8</w:t>
      </w:r>
      <w:r w:rsidRPr="003947EB">
        <w:rPr>
          <w:rFonts w:eastAsia="宋体"/>
          <w:sz w:val="24"/>
        </w:rPr>
        <w:t>万人。截至目前，全省开展课后服务的义务教育学校有</w:t>
      </w:r>
      <w:r w:rsidRPr="003947EB">
        <w:rPr>
          <w:rFonts w:eastAsia="宋体"/>
          <w:sz w:val="24"/>
        </w:rPr>
        <w:t>3171</w:t>
      </w:r>
      <w:r w:rsidRPr="003947EB">
        <w:rPr>
          <w:rFonts w:eastAsia="宋体"/>
          <w:sz w:val="24"/>
        </w:rPr>
        <w:t>所，参与教师</w:t>
      </w:r>
      <w:r w:rsidRPr="003947EB">
        <w:rPr>
          <w:rFonts w:eastAsia="宋体"/>
          <w:sz w:val="24"/>
        </w:rPr>
        <w:t>11.8</w:t>
      </w:r>
      <w:r w:rsidRPr="003947EB">
        <w:rPr>
          <w:rFonts w:eastAsia="宋体"/>
          <w:sz w:val="24"/>
        </w:rPr>
        <w:t>万人，惠及学生</w:t>
      </w:r>
      <w:r w:rsidRPr="003947EB">
        <w:rPr>
          <w:rFonts w:eastAsia="宋体"/>
          <w:sz w:val="24"/>
        </w:rPr>
        <w:t>161.3</w:t>
      </w:r>
      <w:r w:rsidRPr="003947EB">
        <w:rPr>
          <w:rFonts w:eastAsia="宋体"/>
          <w:sz w:val="24"/>
        </w:rPr>
        <w:t>万人。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减负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要协同发力、合理进行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在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政策出台之后，陕西也出台了配套文件，定期公布校外培训机构黑白名单，为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提供制度保障。同时，积极落实义务教育免试就近入学和公办、民办</w:t>
      </w:r>
      <w:proofErr w:type="gramStart"/>
      <w:r w:rsidRPr="003947EB">
        <w:rPr>
          <w:rFonts w:eastAsia="宋体"/>
          <w:sz w:val="24"/>
        </w:rPr>
        <w:t>学校同招政策</w:t>
      </w:r>
      <w:proofErr w:type="gramEnd"/>
      <w:r w:rsidRPr="003947EB">
        <w:rPr>
          <w:rFonts w:eastAsia="宋体"/>
          <w:sz w:val="24"/>
        </w:rPr>
        <w:t>，开展义务教育优质均衡创建，全链条推进作业、手机、睡眠、体质、读物等五项管理，强化校外培训机构日常监管，定期开展校外培训督导检查，规范培训行为，缓解群众焦虑，为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保驾护航。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在</w:t>
      </w:r>
      <w:r w:rsidRPr="003947EB">
        <w:rPr>
          <w:rFonts w:eastAsia="宋体"/>
          <w:sz w:val="24"/>
        </w:rPr>
        <w:t>某小学教师付老师看来，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政策的出台利大于弊，但尽管如此，有些问题依然无法从本质上解决。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和前几年相比，近几年学生课业数量不断加大并且难度不断增加，学生课业负担重，但父母大多忙于工作，无暇顾及孩子学习，尤其是我们这种乡镇小学，孩子们大多是留守儿童，爷爷奶奶更不能顾及，那么就考虑将孩子送去课外培训机构。市面上培训机构种类多样，参差不齐，另一方面，家长不想让孩子输在起跑线上，所以导致孩子参加了很多校外培训机构。由此导致学生参加培训班的意义变味。</w:t>
      </w:r>
      <w:r w:rsidRPr="003947EB">
        <w:rPr>
          <w:rFonts w:eastAsia="宋体"/>
          <w:sz w:val="24"/>
        </w:rPr>
        <w:t>”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学生参加课外培训，一是为了文化知识课程的提升，二是才艺培养。这都是家长根据学生的个人情况参加的，我觉得对学生有帮助或者培养学习兴趣的都是比较合理的。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西安某小学教师李老师说。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课外培训班本来是培养孩子学习兴趣、提升文化知识的渠道，近几年，却成</w:t>
      </w:r>
      <w:r w:rsidRPr="003947EB">
        <w:rPr>
          <w:rFonts w:eastAsia="宋体"/>
          <w:sz w:val="24"/>
        </w:rPr>
        <w:lastRenderedPageBreak/>
        <w:t>了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托儿班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、家长们的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攀比点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，课外培训反而陷入了怪圈。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为什么会参加课外培训，当然这也与学生过重的课业负担有关，学校重成绩，自然会增加学生作业数量，家长们不想让孩子输在起跑线上，觉得学校给学生配的教辅资料少，自己给孩子买各种辅导材料，或者找机会给孩子报各种课外辅导班，这种情况下，孩子们的课业负担怎能不重？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在采访中，付老师表达了她的担忧。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为了减轻学生课业负担，陕西出台各</w:t>
      </w:r>
      <w:proofErr w:type="gramStart"/>
      <w:r w:rsidRPr="003947EB">
        <w:rPr>
          <w:rFonts w:eastAsia="宋体"/>
          <w:sz w:val="24"/>
        </w:rPr>
        <w:t>类措施</w:t>
      </w:r>
      <w:proofErr w:type="gramEnd"/>
      <w:r w:rsidRPr="003947EB">
        <w:rPr>
          <w:rFonts w:eastAsia="宋体"/>
          <w:sz w:val="24"/>
        </w:rPr>
        <w:t>破解这一问题。通过推动课后服务工作，促进课后服务与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三个课堂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深度融合，满足学生和家长多样化需求；开展校外培训机构专项治理，严肃查处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证照不全、超纲超前教学、一次性超</w:t>
      </w:r>
      <w:r w:rsidRPr="003947EB">
        <w:rPr>
          <w:rFonts w:eastAsia="宋体"/>
          <w:sz w:val="24"/>
        </w:rPr>
        <w:t>3</w:t>
      </w:r>
      <w:r w:rsidRPr="003947EB">
        <w:rPr>
          <w:rFonts w:eastAsia="宋体"/>
          <w:sz w:val="24"/>
        </w:rPr>
        <w:t>个月或</w:t>
      </w:r>
      <w:r w:rsidRPr="003947EB">
        <w:rPr>
          <w:rFonts w:eastAsia="宋体"/>
          <w:sz w:val="24"/>
        </w:rPr>
        <w:t>60</w:t>
      </w:r>
      <w:r w:rsidRPr="003947EB">
        <w:rPr>
          <w:rFonts w:eastAsia="宋体"/>
          <w:sz w:val="24"/>
        </w:rPr>
        <w:t>课时收费、违反培训时间规定、虚假广告宣传、学校教师在培训机构代课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等行为，建立联席会议制度，构建校外培训监管全省</w:t>
      </w:r>
      <w:proofErr w:type="gramStart"/>
      <w:r w:rsidRPr="003947EB">
        <w:rPr>
          <w:rFonts w:eastAsia="宋体"/>
          <w:sz w:val="24"/>
        </w:rPr>
        <w:t>一</w:t>
      </w:r>
      <w:proofErr w:type="gramEnd"/>
      <w:r w:rsidRPr="003947EB">
        <w:rPr>
          <w:rFonts w:eastAsia="宋体"/>
          <w:sz w:val="24"/>
        </w:rPr>
        <w:t>张网，为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拓宽道路。</w:t>
      </w:r>
    </w:p>
    <w:p w:rsidR="003947EB" w:rsidRPr="003947EB" w:rsidRDefault="003947EB" w:rsidP="003947EB">
      <w:pPr>
        <w:spacing w:line="440" w:lineRule="exact"/>
        <w:ind w:firstLineChars="150" w:firstLine="360"/>
        <w:rPr>
          <w:rFonts w:eastAsia="宋体"/>
          <w:sz w:val="24"/>
        </w:rPr>
      </w:pPr>
      <w:r w:rsidRPr="003947EB">
        <w:rPr>
          <w:rFonts w:eastAsia="宋体"/>
          <w:sz w:val="24"/>
        </w:rPr>
        <w:t xml:space="preserve"> “</w:t>
      </w:r>
      <w:r w:rsidRPr="003947EB">
        <w:rPr>
          <w:rFonts w:eastAsia="宋体"/>
          <w:sz w:val="24"/>
        </w:rPr>
        <w:t>在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减负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的过程中，学校要严格执行政策，严格控制学生在校时间；严格执行国家制定的课程计划，不能随意删减课程或增加课时；严格检查教师授课情况、留作业的数量和质量。同时，有必要引导家长树立正确的教育观，让家长充分了解学生的课业负担过重的危害性，并让家长了解培养对孩子的创新精神和实践能力，才是教育的重中之重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付老师说。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减去家长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心病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教育应回归本位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近年来，教育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内卷化</w:t>
      </w:r>
      <w:r w:rsidRPr="003947EB">
        <w:rPr>
          <w:rFonts w:eastAsia="宋体"/>
          <w:sz w:val="24"/>
        </w:rPr>
        <w:t>”“</w:t>
      </w:r>
      <w:r w:rsidRPr="003947EB">
        <w:rPr>
          <w:rFonts w:eastAsia="宋体"/>
          <w:sz w:val="24"/>
        </w:rPr>
        <w:t>鸡娃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普遍化，成了讨论较多的话题。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鸡娃战线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也带来了许多连锁反应，家长们不顾经济能力一味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抢跑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，孩子长期面临身体与精神的双重压力，这让许多家庭困在了教育焦虑的情绪中。各类培训班的开办，似乎为减轻家长焦虑开了一张张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良方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参加课外培训主要是基于三点考虑：一是孩子学习成绩不好，希望利用假期的时间补一补，最终还是希望取得好的成绩；二是现在手机、</w:t>
      </w:r>
      <w:proofErr w:type="spellStart"/>
      <w:r w:rsidRPr="003947EB">
        <w:rPr>
          <w:rFonts w:eastAsia="宋体"/>
          <w:sz w:val="24"/>
        </w:rPr>
        <w:t>ipad</w:t>
      </w:r>
      <w:proofErr w:type="spellEnd"/>
      <w:r w:rsidRPr="003947EB">
        <w:rPr>
          <w:rFonts w:eastAsia="宋体"/>
          <w:sz w:val="24"/>
        </w:rPr>
        <w:t>等电子设备太多，孩子的自制力太弱，家长上班孩子一个人在家时会过多的观看这些电子设备而耽误学习，希望上校外培训班能杜绝此种现象；三是跟风，跟风的意思是这么多年了大家的孩子都是放了暑假上补习班，这种现象早已在社会上形成了风气，有一种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随大流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的思想，感觉人家的孩子补课了自己的孩子会落后人家，所以也跟着一起上课外培训。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初二学生家长杨先生说。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政策的核心是减去家长的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心病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双减的阻力，我想来源于社会选拔人才的形式，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一分定终身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虽已有很大改</w:t>
      </w:r>
      <w:r w:rsidRPr="003947EB">
        <w:rPr>
          <w:rFonts w:eastAsia="宋体"/>
          <w:sz w:val="24"/>
        </w:rPr>
        <w:lastRenderedPageBreak/>
        <w:t>变，但最终分数作为衡量标准，仍在进行时，相信在没有更好的评价标准出台之前，分数量标不改变的情况下，那么家长和学生的焦虑，就不会因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的出台而减轻半分，相反，对于许多学困生而言，这可能会给他们造成更大的困扰，这也是我认为的双减的弊端。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已有</w:t>
      </w:r>
      <w:r w:rsidRPr="003947EB">
        <w:rPr>
          <w:rFonts w:eastAsia="宋体"/>
          <w:sz w:val="24"/>
        </w:rPr>
        <w:t>22</w:t>
      </w:r>
      <w:r w:rsidRPr="003947EB">
        <w:rPr>
          <w:rFonts w:eastAsia="宋体"/>
          <w:sz w:val="24"/>
        </w:rPr>
        <w:t>年教龄的资深教师闫老师谈到。</w:t>
      </w:r>
    </w:p>
    <w:p w:rsidR="003947EB" w:rsidRPr="003947EB" w:rsidRDefault="003947EB" w:rsidP="003947EB">
      <w:pPr>
        <w:spacing w:line="440" w:lineRule="exact"/>
        <w:rPr>
          <w:rFonts w:eastAsia="宋体"/>
          <w:sz w:val="24"/>
        </w:rPr>
      </w:pPr>
      <w:r w:rsidRPr="003947EB">
        <w:rPr>
          <w:rFonts w:eastAsia="宋体"/>
          <w:sz w:val="24"/>
        </w:rPr>
        <w:t>担忧成绩、怕影响到孩子的前程甚至一生</w:t>
      </w:r>
      <w:r w:rsidRPr="003947EB">
        <w:rPr>
          <w:rFonts w:eastAsia="宋体"/>
          <w:sz w:val="24"/>
        </w:rPr>
        <w:t>……</w:t>
      </w:r>
      <w:r w:rsidRPr="003947EB">
        <w:rPr>
          <w:rFonts w:eastAsia="宋体"/>
          <w:sz w:val="24"/>
        </w:rPr>
        <w:t>在成绩至上、成绩为先的激烈竞争形势下，担心自己的孩子掉队，掉队后影响孩子的命运，是许多家长的</w:t>
      </w:r>
      <w:proofErr w:type="gramStart"/>
      <w:r w:rsidRPr="003947EB">
        <w:rPr>
          <w:rFonts w:eastAsia="宋体"/>
          <w:sz w:val="24"/>
        </w:rPr>
        <w:t>焦虑点</w:t>
      </w:r>
      <w:proofErr w:type="gramEnd"/>
      <w:r w:rsidRPr="003947EB">
        <w:rPr>
          <w:rFonts w:eastAsia="宋体"/>
          <w:sz w:val="24"/>
        </w:rPr>
        <w:t>所在。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目前应试教育的情况下，决定孩子命运与前途的最重要因素仍然是学习成绩，当前这种选拔人才的方式虽然残酷但仍然是最为合理的，这一点咱们不用避讳，孩子通过自己的拼搏、自己的努力能改变命运，并且这也是目前形势下孩子改变自己命运的最直接、最有效的方式，所以家长对于孩子最大的焦虑仍然是学习成绩的好坏，相信这也是大部分家长需要面对的问题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杨先生说。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首先，回归教育本位，让已偏航或稍有异动的教育教学，从根本上回归初心。教育即教书育人，为国家培养栋梁之才，教师当以此为己任；其次，繁重的作业让学生和家长不堪重负，让学习发生在课堂上，积极而高效，让课余真正实现丰富多彩，劳逸结合，方可身强心健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谈及减轻家长焦虑的良方，闫老师坦言。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教培行业千万从业人员路在何方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政策出台，最直接的影响到了许多校外培训机构的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去留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。梳理已有的新闻报道来看，许多企业机构已经开始出现裁员、缩减业务、股价波动等不适反应。倒闭、失业等问题也纷至沓来，给教育行业乃至社会带来许多不稳定因素。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 xml:space="preserve"> “</w:t>
      </w:r>
      <w:r w:rsidRPr="003947EB">
        <w:rPr>
          <w:rFonts w:eastAsia="宋体"/>
          <w:sz w:val="24"/>
        </w:rPr>
        <w:t>政策限制校外培训，那么这个行业的从业人员怎么办？政策落地很快，很多人面临失业，比如我，每月车贷、房贷，还有各类支出，突然失去收入来源，怎么生活？我从业五年，年龄还没超过</w:t>
      </w:r>
      <w:r w:rsidRPr="003947EB">
        <w:rPr>
          <w:rFonts w:eastAsia="宋体"/>
          <w:sz w:val="24"/>
        </w:rPr>
        <w:t>35</w:t>
      </w:r>
      <w:r w:rsidRPr="003947EB">
        <w:rPr>
          <w:rFonts w:eastAsia="宋体"/>
          <w:sz w:val="24"/>
        </w:rPr>
        <w:t>，蹦哒蹦哒还可以转个行业，那些从业十几年的大多已到中年，身背贷款，又有家庭，转行困难，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政策的突然落地，会导致失业人员巨增。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宝鸡</w:t>
      </w:r>
      <w:proofErr w:type="gramStart"/>
      <w:r w:rsidRPr="003947EB">
        <w:rPr>
          <w:rFonts w:eastAsia="宋体"/>
          <w:sz w:val="24"/>
        </w:rPr>
        <w:t>一</w:t>
      </w:r>
      <w:proofErr w:type="gramEnd"/>
      <w:r w:rsidRPr="003947EB">
        <w:rPr>
          <w:rFonts w:eastAsia="宋体"/>
          <w:sz w:val="24"/>
        </w:rPr>
        <w:t>培训机构马老师向记者说起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政策对他的影响。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上世纪</w:t>
      </w:r>
      <w:r w:rsidRPr="003947EB">
        <w:rPr>
          <w:rFonts w:eastAsia="宋体"/>
          <w:sz w:val="24"/>
        </w:rPr>
        <w:t>90</w:t>
      </w:r>
      <w:r w:rsidRPr="003947EB">
        <w:rPr>
          <w:rFonts w:eastAsia="宋体"/>
          <w:sz w:val="24"/>
        </w:rPr>
        <w:t>年代，校外培训行业兴起。彼时，受出国热以及日趋成熟的高考制度影响，学生及家长对课外辅导的需求开始出现，为校外培训行业的萌芽埋下了种子。此后，教培行业便稳步发展并逐渐壮大。而在早期的校外辅导中，家长普遍看中的是孩子的学习成绩，对其他能力没有过多的要求。随着市场需求增大，</w:t>
      </w:r>
      <w:r w:rsidRPr="003947EB">
        <w:rPr>
          <w:rFonts w:eastAsia="宋体"/>
          <w:sz w:val="24"/>
        </w:rPr>
        <w:lastRenderedPageBreak/>
        <w:t>各类培训机构遍地开花，培训行业也迎来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黄金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发展期。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现在参加校外培训的目的已不比以前，而较多的培训课程会使学生没有了丰富多彩的童年生活，少了许多自由快乐的接触大自然的时光，其次，对正在成长的身体产生一定的影响，比如许多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小胖墩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的出现，另外，学生动脑能力虽然得到了锻炼，动手实践能力则相对较差，创造性思维的发展也受到了限制。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闫老师说。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教育内卷对有钱人更有利，对穷人不利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。在马老师看来，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政策依旧没有触及当下教育的根本问题。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政策调控，确实是为了减轻学生和家长负担，那么问题来了，当前的应试教育还是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以分数定天下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，我觉得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减负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要改变选拔机制的问题，并不是补课的问题；其次，有需求就有供给，不让补课，一个家庭的经济实力就很重要，国家禁止校外培训，一对一家教就会很盛行，而以普通家庭的经济承受力是承担不起的，真正需要的反而没有机会，这就像</w:t>
      </w:r>
      <w:r w:rsidRPr="003947EB">
        <w:rPr>
          <w:rFonts w:eastAsia="宋体"/>
          <w:sz w:val="24"/>
        </w:rPr>
        <w:t>‘</w:t>
      </w:r>
      <w:r w:rsidRPr="003947EB">
        <w:rPr>
          <w:rFonts w:eastAsia="宋体"/>
          <w:sz w:val="24"/>
        </w:rPr>
        <w:t>马太效应</w:t>
      </w:r>
      <w:r w:rsidRPr="003947EB">
        <w:rPr>
          <w:rFonts w:eastAsia="宋体"/>
          <w:sz w:val="24"/>
        </w:rPr>
        <w:t>’</w:t>
      </w:r>
      <w:r w:rsidRPr="003947EB">
        <w:rPr>
          <w:rFonts w:eastAsia="宋体"/>
          <w:sz w:val="24"/>
        </w:rPr>
        <w:t>一样，会让教育更不平等。</w:t>
      </w:r>
      <w:r w:rsidRPr="003947EB">
        <w:rPr>
          <w:rFonts w:eastAsia="宋体"/>
          <w:sz w:val="24"/>
        </w:rPr>
        <w:t>”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分数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是教育不可回避的重要内容，高考是国家保证人才选拔公正性的基础性制度，而这也是家长焦虑的根本原因。新时代国家不断强调加深素质教育比重，引导家长合理释放校外培训需求，同时，深入推进教育评价体系深化改革，紧扣破除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唯分数、唯升学、唯文凭、唯论文、唯帽子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的顽</w:t>
      </w:r>
      <w:proofErr w:type="gramStart"/>
      <w:r w:rsidRPr="003947EB">
        <w:rPr>
          <w:rFonts w:eastAsia="宋体"/>
          <w:sz w:val="24"/>
        </w:rPr>
        <w:t>瘴</w:t>
      </w:r>
      <w:proofErr w:type="gramEnd"/>
      <w:r w:rsidRPr="003947EB">
        <w:rPr>
          <w:rFonts w:eastAsia="宋体"/>
          <w:sz w:val="24"/>
        </w:rPr>
        <w:t>痼疾，着力建立科学的、符合时代要求的教育评价制度和机制。</w:t>
      </w:r>
    </w:p>
    <w:p w:rsidR="003947EB" w:rsidRPr="003947EB" w:rsidRDefault="003947EB" w:rsidP="003947EB">
      <w:pPr>
        <w:spacing w:line="440" w:lineRule="exact"/>
        <w:ind w:firstLineChars="200" w:firstLine="480"/>
        <w:rPr>
          <w:rFonts w:eastAsia="宋体"/>
          <w:sz w:val="24"/>
        </w:rPr>
      </w:pP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双减政策实施以来，人心惶惶，因为要失业了，学生变少，大型机构很难存活，转型困难，再加上疫情，更是雪上加霜。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机构面临倒闭，教培行业大量人员失业，影响巨大。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我和我妻子都是教培从业人员，两人突然失业，不知何去何从，至于以后打算，城市呆不下去，贷款还不起，就只能卖车卖房，回家种地。</w:t>
      </w:r>
      <w:r w:rsidRPr="003947EB">
        <w:rPr>
          <w:rFonts w:eastAsia="宋体"/>
          <w:sz w:val="24"/>
        </w:rPr>
        <w:t>”</w:t>
      </w:r>
      <w:r w:rsidRPr="003947EB">
        <w:rPr>
          <w:rFonts w:eastAsia="宋体"/>
          <w:sz w:val="24"/>
        </w:rPr>
        <w:t>采访最后，马老师也调侃说，</w:t>
      </w:r>
      <w:r w:rsidRPr="003947EB">
        <w:rPr>
          <w:rFonts w:eastAsia="宋体"/>
          <w:sz w:val="24"/>
        </w:rPr>
        <w:t>“</w:t>
      </w:r>
      <w:r w:rsidRPr="003947EB">
        <w:rPr>
          <w:rFonts w:eastAsia="宋体"/>
          <w:sz w:val="24"/>
        </w:rPr>
        <w:t>再怎么努力也赶不上政策变动，不如躺平，平凡的过一生，不奋斗了。</w:t>
      </w:r>
      <w:r w:rsidRPr="003947EB">
        <w:rPr>
          <w:rFonts w:eastAsia="宋体"/>
          <w:sz w:val="24"/>
        </w:rPr>
        <w:t>”</w:t>
      </w:r>
    </w:p>
    <w:p w:rsidR="0052353D" w:rsidRPr="003947EB" w:rsidRDefault="0052353D" w:rsidP="003947EB">
      <w:pPr>
        <w:spacing w:line="440" w:lineRule="exact"/>
        <w:rPr>
          <w:rFonts w:eastAsia="宋体"/>
          <w:sz w:val="24"/>
        </w:rPr>
      </w:pPr>
    </w:p>
    <w:sectPr w:rsidR="0052353D" w:rsidRPr="0039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15"/>
    <w:rsid w:val="00152315"/>
    <w:rsid w:val="002F1665"/>
    <w:rsid w:val="003947EB"/>
    <w:rsid w:val="0052353D"/>
    <w:rsid w:val="0057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6F8E-67B6-4452-837F-10FE58E2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418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4</cp:revision>
  <dcterms:created xsi:type="dcterms:W3CDTF">2021-08-29T01:40:00Z</dcterms:created>
  <dcterms:modified xsi:type="dcterms:W3CDTF">2021-08-29T02:03:00Z</dcterms:modified>
</cp:coreProperties>
</file>