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8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“双减”政策心得体会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560" w:firstLineChars="20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礼河实验学校   刘晓庆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教育部发布了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“双减”政策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关通知。通知明确将对“双减”政策在各地的贯彻落实情况进行调度和监督，确保“双减”政策落实落地。作为实施“双减”政策的主阵地，各级各类中小学校是落实“双减”政策的“最后一公里”。如何解决“最后一公里”的问题，关系到“双减”工作的最终效果。那应该要如何做好“双减”政策之下学校各项工作呢？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要及时组织学习传达“双减”政策文件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因为“双减”政策是一项重大的决策，是今后一个时期指导中小学教育发展的纲领性文件。其指导意义、现实意义都是十分重要的，必须要抓紧学习传达，融会贯通，这样才能在工作实践当中准确无误地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要紧密配合上级教育部门相关工作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配合他们对学校贯彻落实“双减”政策的有关检查工作。“双减”政策其目的就是为了减轻中小学生学业负担和校外学科培训负担，这其中要求学校要做好课堂教学工作和课后服务。所以这既是一项政治任务，更是学校发展必不可少的一项举措，只有不断地推行“双减”政策，才能让学校的素质教育更上一层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要努力提高学校课堂教学质量和水平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之所以校外学科培训会产生，其主要原因少不了学校教育，尤其是课堂教学质量不高的原因。想要解决这样的问题，就要从根源上抓起，那就是要努力提高课堂教学质量和教师的思想道德素质。作为学校层面来讲，可以开展教师的教学比赛，组织公开课进行观摩，邀请上级教育行政部门和学生家长来听课等措施，来提高教师的课堂教学水平。促使所有的教师都一心一意为了教学的发展而努力，再也不能够出现“在课堂上不讲，在补习班去讲”的违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要组织开展丰富多彩的社团文化活动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校要不断丰富学生课后的生活。根据“双减”政策的相关规定，学生的作业一般都要求在学校里完成。学生在学校完成的作业之后，要进行相应的文化、体育、娱乐等相关的活动，学校也要提供相应的保障。因此，对学校来说，也可以根据不同年龄阶段学生的特点，开展形式多样、内容丰富的社团文化活动。例如，可以组织相应的一些体育社团或者是文娱类、知识类社团，开展相应的活动，以兴趣小组的形式来发展学生的兴趣爱好，提升学生的个性特色，努力培养德智体美劳全方面发展的人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要积极做好家校共育相关工作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根据“双减”政策的相关要求，家庭教育要在学生成长成才过程当中起到应有的作用。作为学校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及老师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来说，要与学生家长之间建立必要的联系，开展行之有效的家校共育活动。通过家校共育的举措，也可以增进学校老师与家长之间的沟通交流，有助于及时的解决学生在学习生活过程当中遇到的问题，从而更好地促使学生全方位的发展。父母是孩子的第一任老师，家庭是人生的第一所学校，良好的家庭教育有助于学生的全面成长成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总之，“双减”政策公布实施以后，各级各类中小学校有很多工作需要做。但是归结起来，我认为主要就在于抓好“双减”政策的学习宣传贯彻，落实做好学校的教育教学工作，努力提升家校共育的水平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476B"/>
    <w:rsid w:val="34C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2021-08-31T01:23:31Z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79F81BC96631426FA5E0862DA088AB74</vt:lpwstr>
  </property>
</Properties>
</file>