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2" w:rsidRDefault="00174B04" w:rsidP="00174B04">
      <w:pPr>
        <w:jc w:val="center"/>
        <w:rPr>
          <w:rFonts w:ascii="黑体" w:eastAsia="黑体" w:hAnsi="黑体" w:hint="eastAsia"/>
          <w:color w:val="313131"/>
          <w:sz w:val="44"/>
          <w:szCs w:val="44"/>
          <w:bdr w:val="none" w:sz="0" w:space="0" w:color="auto" w:frame="1"/>
        </w:rPr>
      </w:pPr>
      <w:r w:rsidRPr="00F67D1C">
        <w:rPr>
          <w:rFonts w:ascii="黑体" w:eastAsia="黑体" w:hAnsi="黑体" w:hint="eastAsia"/>
          <w:color w:val="313131"/>
          <w:sz w:val="44"/>
          <w:szCs w:val="44"/>
          <w:bdr w:val="none" w:sz="0" w:space="0" w:color="auto" w:frame="1"/>
        </w:rPr>
        <w:t>学习《意见》的认识与体会</w:t>
      </w:r>
    </w:p>
    <w:p w:rsidR="00F67D1C" w:rsidRDefault="00F67D1C" w:rsidP="00174B04">
      <w:pPr>
        <w:jc w:val="center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proofErr w:type="gramStart"/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礼河实验</w:t>
      </w:r>
      <w:proofErr w:type="gramEnd"/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学校 赵书怡</w:t>
      </w:r>
    </w:p>
    <w:p w:rsidR="0010070D" w:rsidRDefault="005C620B" w:rsidP="00831C73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现在有一个流行词汇“内卷”，各行各业可能都或多或少的存在着内卷。比如</w:t>
      </w:r>
      <w:r w:rsidR="0010070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近年来，学生课外辅导机构如雨后春笋般冒出，</w:t>
      </w:r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很多家长在发现身边的其他家长给孩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子报课外辅导后，出于“不让孩子输在起跑线上”的心态，这些家长</w:t>
      </w:r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也开始给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自己的</w:t>
      </w:r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孩子</w:t>
      </w:r>
      <w:proofErr w:type="gramStart"/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报各种</w:t>
      </w:r>
      <w:proofErr w:type="gramEnd"/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辅导班。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从而，</w:t>
      </w:r>
      <w:r w:rsidR="0010070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学生课外学习压力增大，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辅导班中会存在学习内容超前、超范围的现象，这些并不利于学生的健康成长。</w:t>
      </w:r>
      <w:r w:rsidR="003A58C8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近日，</w:t>
      </w:r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中共中央办公厅、国务院办公厅印发</w:t>
      </w:r>
      <w:r w:rsidR="003A58C8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了</w:t>
      </w:r>
      <w:r w:rsidRPr="005C620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《关于进一步减轻义务教育阶段学生作业负担和校外培训负担的意见》</w:t>
      </w:r>
      <w:r w:rsidR="003A58C8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,对相关问题做出了指导。我仔细阅读学习后，有所感悟。</w:t>
      </w:r>
    </w:p>
    <w:p w:rsidR="004D201C" w:rsidRDefault="00B32C67" w:rsidP="00831C73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该文件主要是为了减轻义务教育阶段学生两方面的内容，一方面是减轻他们过重的作业负担，另一方面是减轻</w:t>
      </w:r>
      <w:r w:rsidR="004D201C" w:rsidRPr="004D201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校外培训负担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</w:t>
      </w:r>
    </w:p>
    <w:p w:rsidR="0010070D" w:rsidRDefault="00F20E7B" w:rsidP="00831C73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关于减轻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义务教育阶段学生过重的作业负担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，《意见》中提出了对应的要求与措施。对</w:t>
      </w:r>
      <w:proofErr w:type="gramStart"/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不</w:t>
      </w:r>
      <w:proofErr w:type="gramEnd"/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同年级的学生有些不同的作业量的要求，这一点很符合学生与教学的切实需求。同时，在控制了作业量之后并不是放弃了作业的“质”。教师布置的作业应做到</w:t>
      </w:r>
      <w:r w:rsidR="008A16BD" w:rsidRPr="008A16B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诊断、巩固、学</w:t>
      </w:r>
      <w:proofErr w:type="gramStart"/>
      <w:r w:rsidR="008A16BD" w:rsidRPr="008A16B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情分析等功能</w:t>
      </w:r>
      <w:proofErr w:type="gramEnd"/>
      <w:r w:rsidR="008A16B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。作业的量少了，但作业的质是在提升的，这可以进一步加强学生的学习效率。学生课后除了学习，在生活中的锻炼也是必不可少的，比如帮助父母做一些力所能及的家务，培养一些有意义的兴趣爱好等。</w:t>
      </w:r>
    </w:p>
    <w:p w:rsidR="00D57487" w:rsidRDefault="005835B0" w:rsidP="00831C73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减轻过重的作业负担主要涉及到的是学校、教师，那么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减轻</w:t>
      </w:r>
      <w:r w:rsidRPr="004D201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校外</w:t>
      </w:r>
      <w:r w:rsidRPr="004D201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lastRenderedPageBreak/>
        <w:t>培训负担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，在《意见》中则要涉及多方面。</w:t>
      </w:r>
    </w:p>
    <w:p w:rsidR="00E433B1" w:rsidRDefault="00831C73" w:rsidP="00831C73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首先，</w:t>
      </w:r>
      <w:r w:rsidR="00F80BB3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校外培训机构如此盛行，我想主要原因有以下几点：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第一，</w:t>
      </w:r>
      <w:r w:rsidR="008D2765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部分</w:t>
      </w:r>
      <w:r w:rsidR="000D3D23" w:rsidRPr="0040275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家长不在满足于孩子只学习书本、课堂上的内容，希望孩子能走的比同龄人更快一步，因此去培训机构进行辅导，提前学习更多的知识点</w:t>
      </w:r>
      <w:r w:rsidR="008D2765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。这</w:t>
      </w:r>
      <w:r w:rsidR="000D3D23" w:rsidRPr="0040275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部分家长这样行动之后，短时间内孩子的成绩可能会有所提升，家长由此得到甜头，进一步加强课外辅导。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第二，</w:t>
      </w:r>
      <w:r w:rsidR="000D3D23" w:rsidRPr="0040275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另一部分家长看到这样的现象之后，担心孩子落后一步，</w:t>
      </w:r>
      <w:r w:rsidR="00C77964" w:rsidRPr="0040275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或者抱着“他们都学了，我的孩子也要学”的心态，</w:t>
      </w:r>
      <w:r w:rsidR="000D3D23" w:rsidRPr="0040275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也开始为孩子报班辅导。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第三，</w:t>
      </w:r>
      <w:r w:rsidR="008D2765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有的家长工作繁忙，没有时间辅导孩子学习，于是就把孩子送到培训机构，认为既有人看顾孩子又能帮助孩子学习。</w:t>
      </w:r>
      <w:r w:rsidR="003A75EB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第四，家长希望培养孩子有一项或一些特长。</w:t>
      </w:r>
      <w:r w:rsidR="00D57487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随着校外培训的热潮，各种培训班纷纷开办起来，但是培训机构是否有相关的资质，培训机构中的老师是否有对应的证书，培训的内容是否符合国家教育教学的标准</w:t>
      </w:r>
      <w:r w:rsidR="00B83A8E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，很多家长在把孩子送去之前都没有了解清楚，这很可能会对孩子的身心都造成影响。</w:t>
      </w:r>
    </w:p>
    <w:p w:rsidR="00E433B1" w:rsidRDefault="00831C73" w:rsidP="00D57487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其次，要改善这一情况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就需要社会多方面的协助</w:t>
      </w: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政府</w:t>
      </w:r>
      <w:r w:rsidR="0085122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方面</w:t>
      </w:r>
      <w:r w:rsidR="00E433B1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发布了相关的文件，统筹安排，坚持从严治理，全面规范校外培训的行为。校外的培训机构也需要像学校一般合理安排学生的学习时间、休息时间，并不能以压榨学生的休息时间牟利。</w:t>
      </w:r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在管</w:t>
      </w:r>
      <w:proofErr w:type="gramStart"/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控培训</w:t>
      </w:r>
      <w:proofErr w:type="gramEnd"/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机构的同时，教育部门也大力发展免费线上学习服务，开发优质的线上教学</w:t>
      </w:r>
      <w:r w:rsidR="0014057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资源。这将为学生提供更多学习的途径，并且这种学习资源更贴合学生平时的学习进度，同时也减轻了家长投入培训机构的费用。</w:t>
      </w:r>
      <w:r w:rsidR="0085122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学校方面</w:t>
      </w:r>
      <w:r w:rsidR="0085122D" w:rsidRPr="0085122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大力提升教育教学质量，确保学生在校内学足学好</w:t>
      </w:r>
      <w:r w:rsidR="0085122D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</w:t>
      </w:r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由于各地区发展水平不</w:t>
      </w:r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lastRenderedPageBreak/>
        <w:t>同，师资力量不同，生源</w:t>
      </w:r>
      <w:proofErr w:type="gramStart"/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不</w:t>
      </w:r>
      <w:proofErr w:type="gramEnd"/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同等原因，学校间的教育水平难免会存在差距，但我们需要尽量缩小差距，让教育优质均衡发展。除了在教学质量上的提升，为了减轻家长的负担，</w:t>
      </w:r>
      <w:r w:rsidR="0003247C" w:rsidRP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学校课后服务水平</w:t>
      </w:r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还需要有所提升</w:t>
      </w:r>
      <w:r w:rsidR="0003247C" w:rsidRP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，满足学生多样化需求</w:t>
      </w:r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。学生的学习内容并不局限于课表上的课程，</w:t>
      </w:r>
      <w:r w:rsidR="0003247C" w:rsidRP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科普、文体、艺术、劳动、阅读、兴趣小组及社团活动</w:t>
      </w:r>
      <w:r w:rsidR="0003247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等都是一种学习。成绩不是评价学生的唯一标准，学生需要德智体美劳的全面发展。</w:t>
      </w:r>
      <w:r w:rsidR="00E672B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学校应该培养出各有特长的学生，而不是单一的考试型学生。</w:t>
      </w:r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学校延时服务的开展，解决了家长下班时间不</w:t>
      </w:r>
      <w:proofErr w:type="gramStart"/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方便接</w:t>
      </w:r>
      <w:proofErr w:type="gramEnd"/>
      <w:r w:rsidR="00256B22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孩子的问题，从而这部分学生被不必再被送去培训机构。</w:t>
      </w:r>
    </w:p>
    <w:p w:rsidR="003A75EB" w:rsidRPr="00E433B1" w:rsidRDefault="003A75EB" w:rsidP="00D57487">
      <w:pPr>
        <w:ind w:firstLineChars="200" w:firstLine="560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最后，“双减”政策的实施绝不是单单只为学生减轻负担，从长远角度来看，是为了让我国的教育事业走的更长远，而不是立足于某一时期的教育。正如成绩不是评价学生的唯一标准，升学率等数据也不应该作为评判教师或者学校教学水平的唯一标准</w:t>
      </w:r>
      <w:r w:rsidR="003715BC"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  <w:t>。</w:t>
      </w:r>
      <w:bookmarkStart w:id="0" w:name="_GoBack"/>
      <w:bookmarkEnd w:id="0"/>
    </w:p>
    <w:p w:rsidR="00F80BB3" w:rsidRPr="00F80BB3" w:rsidRDefault="00F80BB3" w:rsidP="0010070D">
      <w:pPr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</w:p>
    <w:p w:rsidR="00F67D1C" w:rsidRPr="00F67D1C" w:rsidRDefault="00F67D1C" w:rsidP="00F67D1C">
      <w:pPr>
        <w:spacing w:line="360" w:lineRule="auto"/>
        <w:jc w:val="left"/>
        <w:rPr>
          <w:rFonts w:ascii="宋体" w:eastAsia="宋体" w:hAnsi="宋体" w:hint="eastAsia"/>
          <w:color w:val="313131"/>
          <w:sz w:val="28"/>
          <w:szCs w:val="28"/>
          <w:bdr w:val="none" w:sz="0" w:space="0" w:color="auto" w:frame="1"/>
        </w:rPr>
      </w:pPr>
    </w:p>
    <w:p w:rsidR="00174B04" w:rsidRPr="00174B04" w:rsidRDefault="00174B04" w:rsidP="00174B04">
      <w:pPr>
        <w:jc w:val="left"/>
        <w:rPr>
          <w:sz w:val="30"/>
          <w:szCs w:val="30"/>
        </w:rPr>
      </w:pPr>
    </w:p>
    <w:sectPr w:rsidR="00174B04" w:rsidRPr="00174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D25"/>
    <w:multiLevelType w:val="hybridMultilevel"/>
    <w:tmpl w:val="8104D6F2"/>
    <w:lvl w:ilvl="0" w:tplc="893E78F2">
      <w:start w:val="1"/>
      <w:numFmt w:val="japaneseCounting"/>
      <w:lvlText w:val="第%1，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04"/>
    <w:rsid w:val="00002FC3"/>
    <w:rsid w:val="00005C86"/>
    <w:rsid w:val="0003247C"/>
    <w:rsid w:val="000456EC"/>
    <w:rsid w:val="00054C1D"/>
    <w:rsid w:val="0008782D"/>
    <w:rsid w:val="000D3D23"/>
    <w:rsid w:val="000E69AA"/>
    <w:rsid w:val="0010070D"/>
    <w:rsid w:val="001028E4"/>
    <w:rsid w:val="00105865"/>
    <w:rsid w:val="00112C59"/>
    <w:rsid w:val="0011455E"/>
    <w:rsid w:val="00133BE1"/>
    <w:rsid w:val="0014057D"/>
    <w:rsid w:val="00144230"/>
    <w:rsid w:val="00151637"/>
    <w:rsid w:val="001556BB"/>
    <w:rsid w:val="0015682B"/>
    <w:rsid w:val="00167D85"/>
    <w:rsid w:val="00174B04"/>
    <w:rsid w:val="001B3A5E"/>
    <w:rsid w:val="001C6613"/>
    <w:rsid w:val="00210675"/>
    <w:rsid w:val="00215A93"/>
    <w:rsid w:val="00256B22"/>
    <w:rsid w:val="002C3340"/>
    <w:rsid w:val="002C59A9"/>
    <w:rsid w:val="002C6D66"/>
    <w:rsid w:val="002C75CB"/>
    <w:rsid w:val="002E19C4"/>
    <w:rsid w:val="00326524"/>
    <w:rsid w:val="003373F4"/>
    <w:rsid w:val="0035640E"/>
    <w:rsid w:val="00356A2C"/>
    <w:rsid w:val="003715BC"/>
    <w:rsid w:val="003723CF"/>
    <w:rsid w:val="003A58C8"/>
    <w:rsid w:val="003A75EB"/>
    <w:rsid w:val="003B38FE"/>
    <w:rsid w:val="003C14EA"/>
    <w:rsid w:val="003D071E"/>
    <w:rsid w:val="003D414D"/>
    <w:rsid w:val="003E329A"/>
    <w:rsid w:val="003E538A"/>
    <w:rsid w:val="003E7462"/>
    <w:rsid w:val="00401447"/>
    <w:rsid w:val="0040275D"/>
    <w:rsid w:val="00404E9E"/>
    <w:rsid w:val="00420494"/>
    <w:rsid w:val="00447C9E"/>
    <w:rsid w:val="004700C6"/>
    <w:rsid w:val="00475ED6"/>
    <w:rsid w:val="004B29CF"/>
    <w:rsid w:val="004D201C"/>
    <w:rsid w:val="004E4D64"/>
    <w:rsid w:val="00506886"/>
    <w:rsid w:val="0053336F"/>
    <w:rsid w:val="005835B0"/>
    <w:rsid w:val="005C620B"/>
    <w:rsid w:val="005E45E5"/>
    <w:rsid w:val="005F49E7"/>
    <w:rsid w:val="0061317A"/>
    <w:rsid w:val="00646CE3"/>
    <w:rsid w:val="00661F5C"/>
    <w:rsid w:val="0066483C"/>
    <w:rsid w:val="006D1417"/>
    <w:rsid w:val="00746C43"/>
    <w:rsid w:val="00752F7E"/>
    <w:rsid w:val="007A7315"/>
    <w:rsid w:val="007D259E"/>
    <w:rsid w:val="007D73D6"/>
    <w:rsid w:val="007E4F8E"/>
    <w:rsid w:val="007F373B"/>
    <w:rsid w:val="00820986"/>
    <w:rsid w:val="00831C73"/>
    <w:rsid w:val="00840462"/>
    <w:rsid w:val="0085122D"/>
    <w:rsid w:val="0087522D"/>
    <w:rsid w:val="00882D48"/>
    <w:rsid w:val="0088701A"/>
    <w:rsid w:val="00891666"/>
    <w:rsid w:val="008A16BD"/>
    <w:rsid w:val="008C79BA"/>
    <w:rsid w:val="008D18C0"/>
    <w:rsid w:val="008D2765"/>
    <w:rsid w:val="008D30E1"/>
    <w:rsid w:val="008E1269"/>
    <w:rsid w:val="008E637F"/>
    <w:rsid w:val="0090250E"/>
    <w:rsid w:val="00906B51"/>
    <w:rsid w:val="00906F40"/>
    <w:rsid w:val="0091738D"/>
    <w:rsid w:val="009411AE"/>
    <w:rsid w:val="009411D7"/>
    <w:rsid w:val="0096670C"/>
    <w:rsid w:val="009772FF"/>
    <w:rsid w:val="009822D8"/>
    <w:rsid w:val="0099231B"/>
    <w:rsid w:val="009F6590"/>
    <w:rsid w:val="00A3027F"/>
    <w:rsid w:val="00A34FD7"/>
    <w:rsid w:val="00A35930"/>
    <w:rsid w:val="00A57FA6"/>
    <w:rsid w:val="00A840A7"/>
    <w:rsid w:val="00AA5319"/>
    <w:rsid w:val="00AE68A7"/>
    <w:rsid w:val="00B04E8D"/>
    <w:rsid w:val="00B32C67"/>
    <w:rsid w:val="00B50271"/>
    <w:rsid w:val="00B63BE8"/>
    <w:rsid w:val="00B714F5"/>
    <w:rsid w:val="00B74184"/>
    <w:rsid w:val="00B8281D"/>
    <w:rsid w:val="00B83A8E"/>
    <w:rsid w:val="00B9624E"/>
    <w:rsid w:val="00BA3D2D"/>
    <w:rsid w:val="00BD7B75"/>
    <w:rsid w:val="00C11065"/>
    <w:rsid w:val="00C2699C"/>
    <w:rsid w:val="00C46EE5"/>
    <w:rsid w:val="00C56F41"/>
    <w:rsid w:val="00C62762"/>
    <w:rsid w:val="00C679A2"/>
    <w:rsid w:val="00C77964"/>
    <w:rsid w:val="00C84E1F"/>
    <w:rsid w:val="00C86E34"/>
    <w:rsid w:val="00CC7E0D"/>
    <w:rsid w:val="00CF372A"/>
    <w:rsid w:val="00D3760E"/>
    <w:rsid w:val="00D57487"/>
    <w:rsid w:val="00D57F52"/>
    <w:rsid w:val="00D942BA"/>
    <w:rsid w:val="00DC0B28"/>
    <w:rsid w:val="00DC3059"/>
    <w:rsid w:val="00DC404F"/>
    <w:rsid w:val="00DE76E9"/>
    <w:rsid w:val="00DF6992"/>
    <w:rsid w:val="00E01FC3"/>
    <w:rsid w:val="00E12FFB"/>
    <w:rsid w:val="00E22EC6"/>
    <w:rsid w:val="00E32940"/>
    <w:rsid w:val="00E433B1"/>
    <w:rsid w:val="00E508D5"/>
    <w:rsid w:val="00E5614B"/>
    <w:rsid w:val="00E672BC"/>
    <w:rsid w:val="00EA3FB8"/>
    <w:rsid w:val="00ED581E"/>
    <w:rsid w:val="00EE58BD"/>
    <w:rsid w:val="00F11D59"/>
    <w:rsid w:val="00F20E7B"/>
    <w:rsid w:val="00F57E83"/>
    <w:rsid w:val="00F63DDA"/>
    <w:rsid w:val="00F67D1C"/>
    <w:rsid w:val="00F71080"/>
    <w:rsid w:val="00F72EC4"/>
    <w:rsid w:val="00F80BB3"/>
    <w:rsid w:val="00F87AA7"/>
    <w:rsid w:val="00FB63F4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19</cp:revision>
  <dcterms:created xsi:type="dcterms:W3CDTF">2021-08-18T05:29:00Z</dcterms:created>
  <dcterms:modified xsi:type="dcterms:W3CDTF">2021-08-18T07:11:00Z</dcterms:modified>
</cp:coreProperties>
</file>