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53"/>
      </w:tblGrid>
      <w:tr w:rsidR="00FB1108" w:rsidRPr="007F1C70">
        <w:trPr>
          <w:tblCellSpacing w:w="15" w:type="dxa"/>
          <w:jc w:val="center"/>
        </w:trPr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hideMark/>
          </w:tcPr>
          <w:p w:rsidR="00FB1108" w:rsidRPr="007F1C70" w:rsidRDefault="00FB1108" w:rsidP="000178D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292929"/>
                <w:kern w:val="0"/>
                <w:sz w:val="32"/>
                <w:szCs w:val="32"/>
              </w:rPr>
            </w:pPr>
            <w:r w:rsidRPr="007F1C70">
              <w:rPr>
                <w:rFonts w:ascii="黑体" w:eastAsia="黑体" w:hAnsi="黑体" w:cs="宋体" w:hint="eastAsia"/>
                <w:color w:val="292929"/>
                <w:kern w:val="0"/>
                <w:sz w:val="32"/>
                <w:szCs w:val="32"/>
              </w:rPr>
              <w:t>师徒结对考核方案</w:t>
            </w:r>
          </w:p>
          <w:p w:rsidR="00FB1108" w:rsidRPr="007F1C70" w:rsidRDefault="00FB1108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</w:pPr>
            <w:r w:rsidRPr="007F1C70">
              <w:rPr>
                <w:rFonts w:ascii="黑体" w:eastAsia="黑体" w:hAnsi="黑体" w:cs="宋体"/>
                <w:b/>
                <w:bCs/>
                <w:color w:val="292929"/>
                <w:kern w:val="0"/>
                <w:sz w:val="24"/>
                <w:szCs w:val="24"/>
              </w:rPr>
              <w:t>一、</w:t>
            </w:r>
            <w:r w:rsidR="001C0B5D">
              <w:rPr>
                <w:rFonts w:ascii="黑体" w:eastAsia="黑体" w:hAnsi="黑体" w:cs="宋体" w:hint="eastAsia"/>
                <w:b/>
                <w:bCs/>
                <w:color w:val="292929"/>
                <w:kern w:val="0"/>
                <w:sz w:val="24"/>
                <w:szCs w:val="24"/>
              </w:rPr>
              <w:t>指导思想</w:t>
            </w:r>
          </w:p>
          <w:p w:rsidR="007F1C70" w:rsidRPr="0002434E" w:rsidRDefault="001C0B5D" w:rsidP="000178DC">
            <w:pPr>
              <w:widowControl/>
              <w:spacing w:line="400" w:lineRule="exact"/>
              <w:ind w:firstLine="482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在“和雅”教师的比照下，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为全面提高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“</w:t>
            </w:r>
            <w:r w:rsidR="00F2309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朴真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”组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教师的工作能力，加快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“</w:t>
            </w:r>
            <w:r w:rsidR="00F2309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朴真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”组教师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的成长速度，使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他们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能尽快成为教育教学的行家里手，充分发挥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“</w:t>
            </w:r>
            <w:r w:rsidR="00F2309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求真</w:t>
            </w:r>
            <w:r w:rsidR="0002434E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”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组和 “</w:t>
            </w:r>
            <w:r w:rsidR="00F2309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本真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”组教师的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传帮带作用，使我校“师徒结对”活动正规化、具体化，努力实现“青出于蓝而胜于蓝”的目标，根据“师徒结对协议”中所规定的相关职责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，制定考核</w:t>
            </w:r>
            <w:r w:rsidR="000178D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内容及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实施细则。</w:t>
            </w:r>
          </w:p>
          <w:p w:rsidR="001C0B5D" w:rsidRPr="0002434E" w:rsidRDefault="001C0B5D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二、导师条件</w:t>
            </w:r>
          </w:p>
          <w:p w:rsidR="001C0B5D" w:rsidRPr="0002434E" w:rsidRDefault="001C0B5D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为人师表，深受学生爱戴，在青年教师中享有威望；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有强烈的事业感，愿意并能热情关怀青年教师成长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具备现代化教育理论和先进的教育思想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在教育、教学方面有专长，有实绩。</w:t>
            </w:r>
          </w:p>
          <w:p w:rsidR="001C0B5D" w:rsidRPr="0002434E" w:rsidRDefault="001C0B5D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三、带徒对象</w:t>
            </w:r>
          </w:p>
          <w:p w:rsidR="001C0B5D" w:rsidRPr="0002434E" w:rsidRDefault="001C0B5D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教育工作未满</w:t>
            </w:r>
            <w:r w:rsidR="008168F9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1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年的本校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“</w:t>
            </w:r>
            <w:r w:rsidR="00F2309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朴真</w:t>
            </w:r>
            <w:r w:rsidR="0002434E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”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青年教师。</w:t>
            </w:r>
          </w:p>
          <w:p w:rsidR="00213B8D" w:rsidRPr="0002434E" w:rsidRDefault="0002434E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四</w:t>
            </w:r>
            <w:r w:rsidR="007F1C70"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、</w:t>
            </w:r>
            <w:r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学科“师徒结对”考核内容及实施细则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641"/>
              <w:gridCol w:w="2520"/>
              <w:gridCol w:w="1019"/>
              <w:gridCol w:w="4903"/>
            </w:tblGrid>
            <w:tr w:rsidR="00FB6887" w:rsidRPr="0002434E" w:rsidTr="000178DC">
              <w:tc>
                <w:tcPr>
                  <w:tcW w:w="353" w:type="pct"/>
                </w:tcPr>
                <w:p w:rsidR="00213B8D" w:rsidRPr="0002434E" w:rsidRDefault="00213B8D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bookmarkStart w:id="0" w:name="_Hlk49110845"/>
                </w:p>
              </w:tc>
              <w:tc>
                <w:tcPr>
                  <w:tcW w:w="1387" w:type="pct"/>
                </w:tcPr>
                <w:p w:rsidR="00213B8D" w:rsidRPr="0002434E" w:rsidRDefault="00213B8D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考核内容</w:t>
                  </w:r>
                </w:p>
              </w:tc>
              <w:tc>
                <w:tcPr>
                  <w:tcW w:w="561" w:type="pct"/>
                </w:tcPr>
                <w:p w:rsidR="00213B8D" w:rsidRPr="0002434E" w:rsidRDefault="00213B8D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2699" w:type="pct"/>
                </w:tcPr>
                <w:p w:rsidR="00213B8D" w:rsidRPr="0002434E" w:rsidRDefault="00213B8D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评分细则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 w:val="restart"/>
                  <w:vAlign w:val="center"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师傅</w:t>
                  </w:r>
                </w:p>
              </w:tc>
              <w:tc>
                <w:tcPr>
                  <w:tcW w:w="1387" w:type="pct"/>
                  <w:vAlign w:val="center"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制定年度结对工作计划</w:t>
                  </w:r>
                </w:p>
              </w:tc>
              <w:tc>
                <w:tcPr>
                  <w:tcW w:w="561" w:type="pct"/>
                </w:tcPr>
                <w:p w:rsidR="00B905C4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B905C4" w:rsidRPr="0002434E" w:rsidRDefault="001A3414" w:rsidP="008168F9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有工作计划</w:t>
                  </w:r>
                  <w:r w:rsidR="008168F9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FB6887" w:rsidRPr="0002434E" w:rsidTr="000178DC">
              <w:trPr>
                <w:trHeight w:val="552"/>
              </w:trPr>
              <w:tc>
                <w:tcPr>
                  <w:tcW w:w="353" w:type="pct"/>
                  <w:vMerge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B905C4" w:rsidRPr="0002434E" w:rsidRDefault="004E432E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</w:t>
                  </w:r>
                  <w:r w:rsidR="008168F9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听徒弟课，第1个月每周至少1节，第2个月起每月至少1节，</w:t>
                  </w:r>
                  <w:r w:rsidR="00B905C4"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并有评价意见</w:t>
                  </w:r>
                </w:p>
              </w:tc>
              <w:tc>
                <w:tcPr>
                  <w:tcW w:w="561" w:type="pct"/>
                </w:tcPr>
                <w:p w:rsidR="00B905C4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9" w:type="pct"/>
                </w:tcPr>
                <w:p w:rsidR="00B905C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每听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1节课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有记录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且有评价意见的得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1分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。（听课记录和评价意见同时有才能得分）</w:t>
                  </w:r>
                </w:p>
              </w:tc>
            </w:tr>
            <w:tr w:rsidR="00FB6887" w:rsidRPr="0002434E" w:rsidTr="000178DC">
              <w:trPr>
                <w:trHeight w:val="710"/>
              </w:trPr>
              <w:tc>
                <w:tcPr>
                  <w:tcW w:w="353" w:type="pct"/>
                  <w:vMerge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B905C4" w:rsidRPr="0002434E" w:rsidRDefault="00B905C4" w:rsidP="008168F9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每学期为徒弟开设不少于</w:t>
                  </w:r>
                  <w:r w:rsidR="008168F9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节示范课</w:t>
                  </w:r>
                </w:p>
              </w:tc>
              <w:tc>
                <w:tcPr>
                  <w:tcW w:w="561" w:type="pct"/>
                </w:tcPr>
                <w:p w:rsidR="00B905C4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B905C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每开设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1节示范课2分</w:t>
                  </w:r>
                  <w:r w:rsidR="001C0EFB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（上课1分，教学设计1分）</w:t>
                  </w:r>
                </w:p>
              </w:tc>
            </w:tr>
            <w:tr w:rsidR="008168F9" w:rsidRPr="0002434E" w:rsidTr="000178DC">
              <w:trPr>
                <w:trHeight w:val="710"/>
              </w:trPr>
              <w:tc>
                <w:tcPr>
                  <w:tcW w:w="353" w:type="pct"/>
                  <w:vMerge/>
                </w:tcPr>
                <w:p w:rsidR="008168F9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8168F9" w:rsidRPr="0002434E" w:rsidRDefault="004E432E" w:rsidP="008168F9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</w:t>
                  </w:r>
                  <w:r w:rsidR="008168F9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对徒弟的教学常规（备课、听课、作业）检查和指导，第1个月每周一次，第2个月起每月一次</w:t>
                  </w:r>
                </w:p>
              </w:tc>
              <w:tc>
                <w:tcPr>
                  <w:tcW w:w="561" w:type="pct"/>
                </w:tcPr>
                <w:p w:rsidR="008168F9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9" w:type="pct"/>
                </w:tcPr>
                <w:p w:rsidR="008168F9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每次检查需认真填写检查记录表，每次1分。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B905C4" w:rsidRPr="0002434E" w:rsidRDefault="00B905C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每学期对师徒结对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工作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进行总结，有书面材料</w:t>
                  </w:r>
                </w:p>
              </w:tc>
              <w:tc>
                <w:tcPr>
                  <w:tcW w:w="561" w:type="pct"/>
                </w:tcPr>
                <w:p w:rsidR="00B905C4" w:rsidRPr="0002434E" w:rsidRDefault="008168F9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B905C4" w:rsidRPr="0002434E" w:rsidRDefault="001A3414" w:rsidP="008168F9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有工作总结得</w:t>
                  </w:r>
                  <w:r w:rsidR="008168F9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 w:val="restart"/>
                  <w:vAlign w:val="center"/>
                </w:tcPr>
                <w:p w:rsidR="005B623F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</w:t>
                  </w:r>
                </w:p>
              </w:tc>
              <w:tc>
                <w:tcPr>
                  <w:tcW w:w="1387" w:type="pct"/>
                </w:tcPr>
                <w:p w:rsidR="001A3414" w:rsidRPr="0002434E" w:rsidRDefault="005B623F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在师傅的指导下，</w:t>
                  </w:r>
                  <w:r w:rsidR="001A3414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制订个人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发展</w:t>
                  </w:r>
                  <w:r w:rsidR="001C0EFB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计划</w:t>
                  </w:r>
                  <w:r w:rsidR="001A3414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，切实可</w:t>
                  </w:r>
                  <w:r w:rsidR="001A3414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lastRenderedPageBreak/>
                    <w:t>行，内容具体</w:t>
                  </w:r>
                  <w:r w:rsidR="001C0EFB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，有目标</w:t>
                  </w:r>
                </w:p>
              </w:tc>
              <w:tc>
                <w:tcPr>
                  <w:tcW w:w="561" w:type="pct"/>
                </w:tcPr>
                <w:p w:rsidR="001A3414" w:rsidRPr="0002434E" w:rsidRDefault="004E432E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699" w:type="pct"/>
                </w:tcPr>
                <w:p w:rsidR="001A3414" w:rsidRPr="0002434E" w:rsidRDefault="001A3414" w:rsidP="004E432E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有个人业务提升计划得</w:t>
                  </w:r>
                  <w:r w:rsidR="004E432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</w:t>
                  </w:r>
                  <w:r w:rsidR="00FB6887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学期</w:t>
                  </w:r>
                  <w:r w:rsidR="004E432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第1、2周每天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听师傅</w:t>
                  </w:r>
                  <w:r w:rsidR="004E432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1节课，第3、4周每周1节，第2个月起</w:t>
                  </w:r>
                  <w:r w:rsidR="0013329A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每月至少1节，一学期不少于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</w:t>
                  </w:r>
                  <w:r w:rsidR="00FB6887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节课，并有听课心得</w:t>
                  </w:r>
                </w:p>
              </w:tc>
              <w:tc>
                <w:tcPr>
                  <w:tcW w:w="561" w:type="pct"/>
                </w:tcPr>
                <w:p w:rsidR="001A3414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9" w:type="pct"/>
                </w:tcPr>
                <w:p w:rsidR="001A3414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每听一节课，并有听课心得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得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1分。</w:t>
                  </w:r>
                  <w:r w:rsidR="001A3414"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（听课</w:t>
                  </w: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记录和</w:t>
                  </w:r>
                  <w:r w:rsidR="001A3414"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听课心得</w:t>
                  </w: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都有才得分</w:t>
                  </w:r>
                  <w:r w:rsidR="001A3414"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5B623F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徒弟经师傅指导，</w:t>
                  </w:r>
                  <w:r w:rsidR="00B67E83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</w:t>
                  </w:r>
                  <w:r w:rsidR="001A3414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开设</w:t>
                  </w:r>
                  <w:r w:rsidR="001A3414"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校级及以上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公开课</w:t>
                  </w:r>
                </w:p>
              </w:tc>
              <w:tc>
                <w:tcPr>
                  <w:tcW w:w="561" w:type="pct"/>
                </w:tcPr>
                <w:p w:rsidR="001A3414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公开课的数量计算</w:t>
                  </w:r>
                  <w:r w:rsidR="001C0EFB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2699" w:type="pct"/>
                </w:tcPr>
                <w:p w:rsidR="001A3414" w:rsidRPr="0002434E" w:rsidRDefault="00B93D65" w:rsidP="00B67E83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上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一节校级及以上公开课，</w:t>
                  </w:r>
                  <w:proofErr w:type="gramStart"/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详案以及</w:t>
                  </w:r>
                  <w:proofErr w:type="gramEnd"/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上课的过程性材料（作业单的设计等）</w:t>
                  </w:r>
                  <w:r w:rsidR="00B67E83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校级公开课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得</w:t>
                  </w:r>
                  <w:r w:rsidR="00B67E83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</w:t>
                  </w:r>
                  <w:r w:rsidR="00B67E83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区级公开课得</w:t>
                  </w:r>
                  <w:r w:rsidR="00FB6887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  <w:r w:rsidR="00680A13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分</w:t>
                  </w:r>
                  <w:r w:rsidR="00B67E83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B93D65" w:rsidRPr="0002434E" w:rsidRDefault="00B93D65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B93D65" w:rsidRPr="0002434E" w:rsidRDefault="00B93D65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备课笔记</w:t>
                  </w:r>
                </w:p>
              </w:tc>
              <w:tc>
                <w:tcPr>
                  <w:tcW w:w="561" w:type="pct"/>
                </w:tcPr>
                <w:p w:rsidR="00B93D65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B93D65" w:rsidRPr="0002434E" w:rsidRDefault="00B93D65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课程中心检查、评分。（优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5分，良3分，差不得分）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作业布置与批改</w:t>
                  </w:r>
                </w:p>
              </w:tc>
              <w:tc>
                <w:tcPr>
                  <w:tcW w:w="561" w:type="pct"/>
                </w:tcPr>
                <w:p w:rsidR="001A3414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课程中心检查、评分。（优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5分，良3分，差不得分）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参加教研组、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备课组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活动</w:t>
                  </w:r>
                </w:p>
              </w:tc>
              <w:tc>
                <w:tcPr>
                  <w:tcW w:w="561" w:type="pct"/>
                </w:tcPr>
                <w:p w:rsidR="001A3414" w:rsidRPr="0002434E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无故缺席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2次或2次以上不得分。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A94370" w:rsidRDefault="001A3414" w:rsidP="00A94370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任教班级学生期末考试四项总分居集团同轨班级名次</w:t>
                  </w:r>
                </w:p>
              </w:tc>
              <w:tc>
                <w:tcPr>
                  <w:tcW w:w="561" w:type="pct"/>
                </w:tcPr>
                <w:p w:rsidR="001A3414" w:rsidRPr="00A94370" w:rsidRDefault="00FB6887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1A3414" w:rsidRPr="00A94370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前</w:t>
                  </w:r>
                  <w:r w:rsidRPr="00A94370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1/5名</w:t>
                  </w:r>
                  <w:r w:rsidR="00FB6887"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  <w:r w:rsidRPr="00A94370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分，前1/4名8分，前1/3名6分，前1/2名4分，其它不得分。</w:t>
                  </w:r>
                </w:p>
                <w:p w:rsidR="001A3414" w:rsidRPr="00A94370" w:rsidRDefault="00A94370" w:rsidP="00A94370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术科教师区级以上团体或个人一等奖得10分，二等奖8分，三等奖6分，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若只算名次，前1/3视作一等奖，前2/3视作二等奖。</w:t>
                  </w: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各奖项</w:t>
                  </w:r>
                  <w:proofErr w:type="gramStart"/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不</w:t>
                  </w:r>
                  <w:proofErr w:type="gramEnd"/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累计叠加。</w:t>
                  </w:r>
                </w:p>
              </w:tc>
            </w:tr>
            <w:tr w:rsidR="00A94370" w:rsidRPr="0002434E" w:rsidTr="000178DC">
              <w:tc>
                <w:tcPr>
                  <w:tcW w:w="353" w:type="pct"/>
                  <w:vMerge/>
                </w:tcPr>
                <w:p w:rsidR="00A94370" w:rsidRPr="0002434E" w:rsidRDefault="00A9437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A94370" w:rsidRPr="00A94370" w:rsidRDefault="00B95D3E" w:rsidP="00A94370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徒弟在师傅的指导下</w:t>
                  </w:r>
                  <w:r w:rsidR="00CE70B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区级以上基本功、评优课。</w:t>
                  </w:r>
                </w:p>
              </w:tc>
              <w:tc>
                <w:tcPr>
                  <w:tcW w:w="561" w:type="pct"/>
                </w:tcPr>
                <w:p w:rsidR="00A94370" w:rsidRPr="00A94370" w:rsidRDefault="00815F4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A94370" w:rsidRPr="00A94370" w:rsidRDefault="00B95D3E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区级以上</w:t>
                  </w:r>
                  <w:r w:rsidR="00CE70B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获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一等奖10分。二等奖8分，三等奖6分。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AE1ABC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徒弟在师傅的指导下，</w:t>
                  </w:r>
                  <w:r w:rsidR="001A3414"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各类教研成绩</w:t>
                  </w:r>
                </w:p>
              </w:tc>
              <w:tc>
                <w:tcPr>
                  <w:tcW w:w="561" w:type="pct"/>
                </w:tcPr>
                <w:p w:rsidR="001A3414" w:rsidRPr="0002434E" w:rsidRDefault="00AE1ABC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1A3414" w:rsidRPr="0002434E" w:rsidRDefault="00AE1ABC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在校内外获得的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各类教科研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方面的荣誉、文章发表参照《遥观中心小学教师教科研成果积分表》，按总积分×10%加分。（累计不超过10分）</w:t>
                  </w:r>
                </w:p>
              </w:tc>
            </w:tr>
            <w:tr w:rsidR="00815F40" w:rsidRPr="0002434E" w:rsidTr="000178DC">
              <w:tc>
                <w:tcPr>
                  <w:tcW w:w="353" w:type="pct"/>
                  <w:vMerge/>
                </w:tcPr>
                <w:p w:rsidR="00815F40" w:rsidRPr="0002434E" w:rsidRDefault="00815F4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815F40" w:rsidRPr="0002434E" w:rsidRDefault="00815F40" w:rsidP="00AC5566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徒弟在师傅的指导下参加</w:t>
                  </w:r>
                  <w:proofErr w:type="gramStart"/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成长团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各类评比</w:t>
                  </w:r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活动</w:t>
                  </w:r>
                </w:p>
              </w:tc>
              <w:tc>
                <w:tcPr>
                  <w:tcW w:w="561" w:type="pct"/>
                </w:tcPr>
                <w:p w:rsidR="00815F40" w:rsidRPr="0002434E" w:rsidRDefault="00815F4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815F40" w:rsidRPr="0002434E" w:rsidRDefault="00815F4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</w:t>
                  </w:r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成长团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内获</w:t>
                  </w:r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一等奖10分，二等奖8分，三等奖6分，</w:t>
                  </w:r>
                  <w:proofErr w:type="gramStart"/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不</w:t>
                  </w:r>
                  <w:proofErr w:type="gramEnd"/>
                  <w:r w:rsidR="00AC5566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累计得分。</w:t>
                  </w:r>
                </w:p>
              </w:tc>
            </w:tr>
            <w:tr w:rsidR="00FB6887" w:rsidRPr="0002434E" w:rsidTr="000178DC">
              <w:tc>
                <w:tcPr>
                  <w:tcW w:w="353" w:type="pct"/>
                  <w:vMerge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1A3414" w:rsidRPr="0002434E" w:rsidRDefault="001A3414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每学学期对师徒结对工作进行总结，并有</w:t>
                  </w:r>
                  <w:r w:rsidR="00815F40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过程性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材料</w:t>
                  </w:r>
                </w:p>
              </w:tc>
              <w:tc>
                <w:tcPr>
                  <w:tcW w:w="561" w:type="pct"/>
                </w:tcPr>
                <w:p w:rsidR="001A3414" w:rsidRPr="0002434E" w:rsidRDefault="00815F40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1A3414" w:rsidRPr="0002434E" w:rsidRDefault="001A3414" w:rsidP="00815F40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有工作总结得</w:t>
                  </w:r>
                  <w:r w:rsidR="00815F40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B4023F" w:rsidRPr="0002434E" w:rsidTr="000178DC">
              <w:tc>
                <w:tcPr>
                  <w:tcW w:w="353" w:type="pct"/>
                  <w:vMerge/>
                </w:tcPr>
                <w:p w:rsidR="00B4023F" w:rsidRPr="0002434E" w:rsidRDefault="00B4023F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47" w:type="pct"/>
                  <w:gridSpan w:val="3"/>
                </w:tcPr>
                <w:p w:rsidR="00B4023F" w:rsidRPr="0002434E" w:rsidRDefault="00B4023F" w:rsidP="000178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说明：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此考核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细则为师徒“捆绑”考核，结对师徒中的一方出现一般教学事故一次扣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10分，出现两次及以上不予评优；出现重大教学事故一票否决；出现师德问题一票否决。</w:t>
                  </w:r>
                </w:p>
              </w:tc>
            </w:tr>
            <w:bookmarkEnd w:id="0"/>
          </w:tbl>
          <w:p w:rsidR="00C20399" w:rsidRDefault="00C20399" w:rsidP="000178DC">
            <w:pPr>
              <w:widowControl/>
              <w:spacing w:line="400" w:lineRule="exact"/>
              <w:ind w:firstLineChars="800" w:firstLine="1928"/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</w:rPr>
            </w:pPr>
          </w:p>
          <w:p w:rsidR="00C20399" w:rsidRDefault="00C20399" w:rsidP="00C20399">
            <w:pPr>
              <w:widowControl/>
              <w:spacing w:line="400" w:lineRule="exact"/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</w:rPr>
              <w:t>附件：</w:t>
            </w:r>
          </w:p>
          <w:p w:rsidR="00FB1108" w:rsidRPr="00C20399" w:rsidRDefault="00FB1108" w:rsidP="00C20399">
            <w:pPr>
              <w:widowControl/>
              <w:spacing w:line="400" w:lineRule="exact"/>
              <w:ind w:firstLineChars="800" w:firstLine="2570"/>
              <w:rPr>
                <w:rFonts w:ascii="黑体" w:eastAsia="黑体" w:hAnsi="黑体" w:cs="宋体"/>
                <w:color w:val="292929"/>
                <w:kern w:val="0"/>
                <w:sz w:val="32"/>
                <w:szCs w:val="32"/>
              </w:rPr>
            </w:pPr>
            <w:r w:rsidRPr="00C20399">
              <w:rPr>
                <w:rFonts w:ascii="黑体" w:eastAsia="黑体" w:hAnsi="黑体" w:cs="宋体"/>
                <w:b/>
                <w:bCs/>
                <w:color w:val="444444"/>
                <w:kern w:val="0"/>
                <w:sz w:val="32"/>
                <w:szCs w:val="32"/>
              </w:rPr>
              <w:t>“师徒结对”考核申报表</w:t>
            </w:r>
          </w:p>
          <w:p w:rsidR="00FB1108" w:rsidRPr="000178DC" w:rsidRDefault="00FB1108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</w:pPr>
            <w:r w:rsidRPr="000178DC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</w:rPr>
              <w:t>申报人</w:t>
            </w:r>
            <w:r w:rsidR="000178DC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="00C20399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 师</w:t>
            </w:r>
            <w:r w:rsidRPr="000178DC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</w:t>
            </w:r>
            <w:r w:rsidRP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 </w:t>
            </w:r>
            <w:r w:rsid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  <w:r w:rsidRP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  <w:r w:rsidRP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 </w:t>
            </w:r>
            <w:r w:rsid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 </w:t>
            </w:r>
            <w:r w:rsidR="00C20399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    徒</w:t>
            </w:r>
            <w:r w:rsidRP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  <w:r w:rsid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  <w:r w:rsidRPr="000178DC">
              <w:rPr>
                <w:rFonts w:ascii="黑体" w:eastAsia="黑体" w:hAnsi="黑体" w:cs="宋体"/>
                <w:b/>
                <w:bCs/>
                <w:color w:val="444444"/>
                <w:kern w:val="0"/>
                <w:sz w:val="24"/>
                <w:szCs w:val="24"/>
                <w:u w:val="single"/>
              </w:rPr>
              <w:t xml:space="preserve">      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641"/>
              <w:gridCol w:w="2520"/>
              <w:gridCol w:w="1019"/>
              <w:gridCol w:w="4903"/>
            </w:tblGrid>
            <w:tr w:rsidR="00C20399" w:rsidRPr="0002434E" w:rsidTr="000F427F">
              <w:tc>
                <w:tcPr>
                  <w:tcW w:w="353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考核内容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评分细则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 w:val="restart"/>
                  <w:vAlign w:val="center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师傅</w:t>
                  </w:r>
                </w:p>
              </w:tc>
              <w:tc>
                <w:tcPr>
                  <w:tcW w:w="1387" w:type="pct"/>
                  <w:vAlign w:val="center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制定年度结对工作计划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有工作计划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C20399" w:rsidRPr="0002434E" w:rsidTr="000F427F">
              <w:trPr>
                <w:trHeight w:val="552"/>
              </w:trPr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每学期听徒弟课，第1个月每周至少1节，第2个月起每月至少1节，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并有评价意见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每听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1节课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有记录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且有评价意见的得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1分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。（听课记录和评价意见同时有才能得分）</w:t>
                  </w:r>
                </w:p>
              </w:tc>
            </w:tr>
            <w:tr w:rsidR="00C20399" w:rsidRPr="0002434E" w:rsidTr="000F427F">
              <w:trPr>
                <w:trHeight w:val="710"/>
              </w:trPr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每学期为徒弟开设不少于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节示范课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每开设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1节示范课2分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（上课1分，教学设计1分）</w:t>
                  </w:r>
                </w:p>
              </w:tc>
            </w:tr>
            <w:tr w:rsidR="00C20399" w:rsidRPr="0002434E" w:rsidTr="000F427F">
              <w:trPr>
                <w:trHeight w:val="710"/>
              </w:trPr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每学期对徒弟的教学常规（备课、听课、作业）检查和指导，第1个月每周一次，第2个月起每月一次</w:t>
                  </w:r>
                </w:p>
              </w:tc>
              <w:tc>
                <w:tcPr>
                  <w:tcW w:w="561" w:type="pct"/>
                </w:tcPr>
                <w:p w:rsidR="00C20399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每次检查需认真填写检查记录表，每次1分。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每学期对师徒结对工作进行总结，有书面材料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有工作总结得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 w:val="restart"/>
                  <w:vAlign w:val="center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</w:t>
                  </w: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在师傅的指导下，制订个人发展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计划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，切实可行，内容具体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，有目标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有个人业务提升计划得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第1、2周每天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听师傅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1节课，第3、4周每周1节，第2个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lastRenderedPageBreak/>
                    <w:t>月起每月至少1节，一学期不少于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节课，并有听课心得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每听一节课，并有听课心得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得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1分。</w:t>
                  </w:r>
                  <w:r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（听课</w:t>
                  </w: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记录和</w:t>
                  </w:r>
                  <w:r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听课心得</w:t>
                  </w:r>
                  <w:r w:rsidRPr="000243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都有才得分</w:t>
                  </w:r>
                  <w:r w:rsidRPr="0002434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徒弟经师傅指导，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每学期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开设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1节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校级及以上公开课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公开课的数量计算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上一节校级及以上公开课，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详案以及</w:t>
                  </w:r>
                  <w:proofErr w:type="gramEnd"/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上课的过程性材料（作业单的设计等）</w:t>
                  </w:r>
                  <w:r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校级公开课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得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区级公开课得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5分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备课笔记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课程中心检查、评分。（优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5分，良3分，差不得分）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作业布置与批改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课程中心检查、评分。（优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5分，良3分，差不得分）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参加教研组、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备课组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活动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无故缺席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2次或2次以上不得分。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任教班级学生期末考试四项总分居集团同轨班级名次</w:t>
                  </w:r>
                </w:p>
              </w:tc>
              <w:tc>
                <w:tcPr>
                  <w:tcW w:w="561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前</w:t>
                  </w:r>
                  <w:r w:rsidRPr="00A94370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1/5名</w:t>
                  </w: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  <w:r w:rsidRPr="00A94370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分，前1/4名8分，前1/3名6分，前1/2名4分，其它不得分。</w:t>
                  </w:r>
                </w:p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术科教师区级以上团体或个人一等奖得10分，二等奖8分，三等奖6分，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若只算名次，前1/3视作一等奖，前2/3视作二等奖。</w:t>
                  </w:r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各奖项</w:t>
                  </w:r>
                  <w:proofErr w:type="gramStart"/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不</w:t>
                  </w:r>
                  <w:proofErr w:type="gramEnd"/>
                  <w:r w:rsidRPr="00A9437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累计叠加。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徒弟在师傅的指导下</w:t>
                  </w:r>
                  <w:r w:rsidR="00CE70B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区级以上基本功、评优课。</w:t>
                  </w:r>
                </w:p>
              </w:tc>
              <w:tc>
                <w:tcPr>
                  <w:tcW w:w="561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C20399" w:rsidRPr="00A94370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区级以上</w:t>
                  </w:r>
                  <w:r w:rsidR="00CE70B3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获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一等奖10分。二等奖8分，三等奖6分。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徒弟在师傅的指导下，各类教研成绩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在校内外获得的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各类教科研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方面的荣誉、文章发表参照《遥观中心小学教师教科研成果积分表》，按总积分×10%加分。（累计不超过10分）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徒弟在师傅的指导下参加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成长团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各类评比活动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在成长团内获一等奖10分，二等奖8分，三等奖6分，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不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累计得分。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每学学期对师徒结对工作进行总结，并有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过程性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材料</w:t>
                  </w:r>
                </w:p>
              </w:tc>
              <w:tc>
                <w:tcPr>
                  <w:tcW w:w="561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9" w:type="pct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有工作总结得</w:t>
                  </w: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分。</w:t>
                  </w:r>
                </w:p>
              </w:tc>
            </w:tr>
            <w:tr w:rsidR="00C20399" w:rsidRPr="0002434E" w:rsidTr="000F427F">
              <w:tc>
                <w:tcPr>
                  <w:tcW w:w="353" w:type="pct"/>
                  <w:vMerge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47" w:type="pct"/>
                  <w:gridSpan w:val="3"/>
                </w:tcPr>
                <w:p w:rsidR="00C20399" w:rsidRPr="0002434E" w:rsidRDefault="00C20399" w:rsidP="000F427F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</w:pP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说明：</w:t>
                  </w:r>
                  <w:proofErr w:type="gramStart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此考核</w:t>
                  </w:r>
                  <w:proofErr w:type="gramEnd"/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细则为师徒“捆绑”考核，结对师徒中的一方出现一般教学事故</w:t>
                  </w:r>
                  <w:r w:rsidRPr="0002434E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lastRenderedPageBreak/>
                    <w:t>一次扣</w:t>
                  </w:r>
                  <w:r w:rsidRPr="0002434E">
                    <w:rPr>
                      <w:rFonts w:ascii="宋体" w:eastAsia="宋体" w:hAnsi="宋体" w:cs="宋体"/>
                      <w:color w:val="292929"/>
                      <w:kern w:val="0"/>
                      <w:sz w:val="24"/>
                      <w:szCs w:val="24"/>
                    </w:rPr>
                    <w:t>10分，出现两次及以上不予评优；出现重大教学事故一票否决；出现师德问题一票否决。</w:t>
                  </w:r>
                </w:p>
              </w:tc>
            </w:tr>
          </w:tbl>
          <w:p w:rsidR="006B2391" w:rsidRPr="0002434E" w:rsidRDefault="0002434E" w:rsidP="000178DC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lastRenderedPageBreak/>
              <w:t>五</w:t>
            </w:r>
            <w:r w:rsidR="00FB1108" w:rsidRPr="0002434E"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  <w:t>、“师徒结对”</w:t>
            </w:r>
            <w:r w:rsidR="006B2391" w:rsidRPr="0002434E">
              <w:rPr>
                <w:rFonts w:ascii="黑体" w:eastAsia="黑体" w:hAnsi="黑体" w:cs="宋体" w:hint="eastAsia"/>
                <w:color w:val="292929"/>
                <w:kern w:val="0"/>
                <w:sz w:val="24"/>
                <w:szCs w:val="24"/>
              </w:rPr>
              <w:t>考核</w:t>
            </w:r>
            <w:r w:rsidR="00FB1108" w:rsidRPr="0002434E">
              <w:rPr>
                <w:rFonts w:ascii="黑体" w:eastAsia="黑体" w:hAnsi="黑体" w:cs="宋体"/>
                <w:color w:val="292929"/>
                <w:kern w:val="0"/>
                <w:sz w:val="24"/>
                <w:szCs w:val="24"/>
              </w:rPr>
              <w:t>方案</w:t>
            </w:r>
          </w:p>
          <w:p w:rsidR="006B2391" w:rsidRPr="0002434E" w:rsidRDefault="006B2391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师徒结对工作由分管教学副校长负责，由课程中心实行常规管理，学科教研组配合开展活动，</w:t>
            </w:r>
            <w:r w:rsidR="0068203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发展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中心建立“师徒结对”档案，记录师徒成长历程，作为晋职、评优的参考依据。</w:t>
            </w:r>
          </w:p>
          <w:p w:rsidR="006B2391" w:rsidRPr="0002434E" w:rsidRDefault="006B2391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1、材料上交:每学期末，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师傅和徒弟结合师徒考核方案上交材料。</w:t>
            </w:r>
          </w:p>
          <w:p w:rsidR="006B2391" w:rsidRPr="0002434E" w:rsidRDefault="006B2391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2、带徒效果:主要看教育教学工作的实绩。徒弟在被指导期间，是否在各类教学竞赛中获奖或辅导学生获奖的</w:t>
            </w:r>
            <w:r w:rsidR="000178D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论文是否有校级以上发表或获奖的</w:t>
            </w:r>
            <w:r w:rsidR="000178D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各类公开课是否获得好评</w:t>
            </w:r>
            <w:r w:rsidR="000178D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所带班学生成绩是否有明显提高</w:t>
            </w:r>
            <w:r w:rsidR="000178DC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；</w:t>
            </w: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工作方式是否有所改进等。</w:t>
            </w:r>
          </w:p>
          <w:p w:rsidR="006B2391" w:rsidRPr="0002434E" w:rsidRDefault="006B2391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3、根据师徒结对实施方案，对师徒结对工作进行目标考核。强化对师徒进行捆绑式的管理、考核与评价。实行动态滚动管理，对不称职的师傅予以调换,对不认真的徒弟给予批评教育并限期改</w:t>
            </w: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正。</w:t>
            </w:r>
          </w:p>
          <w:p w:rsidR="00FB1108" w:rsidRPr="007F1C70" w:rsidRDefault="006B2391" w:rsidP="000178DC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4、</w:t>
            </w:r>
            <w:r w:rsidR="00FB1108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根据考核结果，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每一</w:t>
            </w:r>
            <w:r w:rsidR="00FB1108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学年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择优</w:t>
            </w:r>
            <w:r w:rsidR="00FB1108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评选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出“</w:t>
            </w:r>
            <w:r w:rsidR="00FB1108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优秀师徒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”</w:t>
            </w:r>
            <w:r w:rsidR="00FB1108" w:rsidRPr="0002434E"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  <w:t>，</w:t>
            </w:r>
            <w:r w:rsidR="007F1C70" w:rsidRPr="0002434E">
              <w:rPr>
                <w:rFonts w:ascii="宋体" w:eastAsia="宋体" w:hAnsi="宋体" w:cs="宋体" w:hint="eastAsia"/>
                <w:color w:val="292929"/>
                <w:kern w:val="0"/>
                <w:sz w:val="24"/>
                <w:szCs w:val="24"/>
              </w:rPr>
              <w:t>对获奖师徒予以表彰。</w:t>
            </w:r>
          </w:p>
        </w:tc>
      </w:tr>
    </w:tbl>
    <w:p w:rsidR="00804A5B" w:rsidRPr="007F1C70" w:rsidRDefault="00804A5B" w:rsidP="000178DC">
      <w:pPr>
        <w:spacing w:line="400" w:lineRule="exact"/>
        <w:rPr>
          <w:szCs w:val="21"/>
        </w:rPr>
      </w:pPr>
    </w:p>
    <w:sectPr w:rsidR="00804A5B" w:rsidRPr="007F1C70" w:rsidSect="000178DC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1137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D7257" w16cex:dateUtc="2020-08-23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11373D" w16cid:durableId="22ED72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D3" w:rsidRDefault="006022D3" w:rsidP="008168F9">
      <w:r>
        <w:separator/>
      </w:r>
    </w:p>
  </w:endnote>
  <w:endnote w:type="continuationSeparator" w:id="0">
    <w:p w:rsidR="006022D3" w:rsidRDefault="006022D3" w:rsidP="0081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D3" w:rsidRDefault="006022D3" w:rsidP="008168F9">
      <w:r>
        <w:separator/>
      </w:r>
    </w:p>
  </w:footnote>
  <w:footnote w:type="continuationSeparator" w:id="0">
    <w:p w:rsidR="006022D3" w:rsidRDefault="006022D3" w:rsidP="008168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王 薇">
    <w15:presenceInfo w15:providerId="Windows Live" w15:userId="add556d5b65e79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108"/>
    <w:rsid w:val="000178DC"/>
    <w:rsid w:val="0002434E"/>
    <w:rsid w:val="000538A8"/>
    <w:rsid w:val="00056967"/>
    <w:rsid w:val="0013329A"/>
    <w:rsid w:val="0018223F"/>
    <w:rsid w:val="001A3414"/>
    <w:rsid w:val="001C0B5D"/>
    <w:rsid w:val="001C0EFB"/>
    <w:rsid w:val="001E6930"/>
    <w:rsid w:val="00213B8D"/>
    <w:rsid w:val="00273621"/>
    <w:rsid w:val="00274283"/>
    <w:rsid w:val="00313F8B"/>
    <w:rsid w:val="003C0039"/>
    <w:rsid w:val="004E432E"/>
    <w:rsid w:val="005B623F"/>
    <w:rsid w:val="006022D3"/>
    <w:rsid w:val="00606BBD"/>
    <w:rsid w:val="00680A13"/>
    <w:rsid w:val="0068203C"/>
    <w:rsid w:val="006B2391"/>
    <w:rsid w:val="006C045B"/>
    <w:rsid w:val="007F1C70"/>
    <w:rsid w:val="00804A5B"/>
    <w:rsid w:val="00815F40"/>
    <w:rsid w:val="008168F9"/>
    <w:rsid w:val="008E27D8"/>
    <w:rsid w:val="0099391A"/>
    <w:rsid w:val="00A87295"/>
    <w:rsid w:val="00A94370"/>
    <w:rsid w:val="00AC5566"/>
    <w:rsid w:val="00AE1ABC"/>
    <w:rsid w:val="00B4023F"/>
    <w:rsid w:val="00B67E83"/>
    <w:rsid w:val="00B905C4"/>
    <w:rsid w:val="00B93D65"/>
    <w:rsid w:val="00B95D3E"/>
    <w:rsid w:val="00C20399"/>
    <w:rsid w:val="00C55818"/>
    <w:rsid w:val="00C74107"/>
    <w:rsid w:val="00C939D7"/>
    <w:rsid w:val="00CA56F3"/>
    <w:rsid w:val="00CD3FC1"/>
    <w:rsid w:val="00CE70B3"/>
    <w:rsid w:val="00D7713B"/>
    <w:rsid w:val="00DD4816"/>
    <w:rsid w:val="00E41806"/>
    <w:rsid w:val="00E63743"/>
    <w:rsid w:val="00E67AF7"/>
    <w:rsid w:val="00F2309E"/>
    <w:rsid w:val="00F32D45"/>
    <w:rsid w:val="00FB1108"/>
    <w:rsid w:val="00FB189C"/>
    <w:rsid w:val="00FB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56967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56967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56967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5696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5696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569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6967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81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8168F9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81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8168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0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16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4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9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2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5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0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95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0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7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5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2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4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0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7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3454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7541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0437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3861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0162">
                                  <w:marLeft w:val="0"/>
                                  <w:marRight w:val="1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2278">
                                  <w:marLeft w:val="0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5720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921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5537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5340">
                                  <w:marLeft w:val="0"/>
                                  <w:marRight w:val="1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6723">
                                  <w:marLeft w:val="0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1245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7050">
                                  <w:marLeft w:val="0"/>
                                  <w:marRight w:val="-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186">
                                  <w:marLeft w:val="0"/>
                                  <w:marRight w:val="-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9965">
                                  <w:marLeft w:val="0"/>
                                  <w:marRight w:val="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89378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82646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75298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073">
                                  <w:marLeft w:val="0"/>
                                  <w:marRight w:val="1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43811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5392">
                                  <w:marLeft w:val="0"/>
                                  <w:marRight w:val="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10475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4292">
                                  <w:marLeft w:val="0"/>
                                  <w:marRight w:val="1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6189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1953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824">
                                  <w:marLeft w:val="0"/>
                                  <w:marRight w:val="-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0214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2315">
                                  <w:marLeft w:val="0"/>
                                  <w:marRight w:val="1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1081">
                                  <w:marLeft w:val="0"/>
                                  <w:marRight w:val="-20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6772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9870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4826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735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93129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8407">
                                  <w:marLeft w:val="0"/>
                                  <w:marRight w:val="1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35628">
                                  <w:marLeft w:val="0"/>
                                  <w:marRight w:val="1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9539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2410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57626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008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1339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007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525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7710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7102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0587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3632">
                                  <w:marLeft w:val="0"/>
                                  <w:marRight w:val="-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776">
                                  <w:marLeft w:val="0"/>
                                  <w:marRight w:val="-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4386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0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5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薇</dc:creator>
  <cp:keywords/>
  <dc:description/>
  <cp:lastModifiedBy>吴菊芬</cp:lastModifiedBy>
  <cp:revision>20</cp:revision>
  <dcterms:created xsi:type="dcterms:W3CDTF">2020-08-13T07:18:00Z</dcterms:created>
  <dcterms:modified xsi:type="dcterms:W3CDTF">2020-08-24T07:01:00Z</dcterms:modified>
</cp:coreProperties>
</file>