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《范导式教学》读书心得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小河中学 朱丽萍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拿到《范导式教学》这本书也好久了，但之前只是断断续续看了一点，由于不连贯，基本也都忘记内容了。这个暑假，在周老师的建议下，再次开启了对《范导式教学》的阅读模式。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书一共分为五章——教学论中的教学主张，范导式教学的基本框架、范导式教学的理论基础、范导式教学的评价机制、范导式教学的实践探索，前面四章主要是理论知识，中间为了方便理解穿插了一些案例，最后一章是从小学到高中的各个学科的教学案例。所以说这是一本融合了理论与实践的书籍，或者说这是一本从实践中提炼出来的理论书籍，正如书的封面所写：范导式教学行走在理论与实践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第一章告诉我范导式教学是一种怎样的教学主张。它以</w:t>
      </w:r>
      <w:r>
        <w:rPr>
          <w:rFonts w:hint="eastAsia" w:ascii="宋体" w:hAnsi="宋体" w:eastAsia="宋体" w:cs="宋体"/>
          <w:sz w:val="24"/>
          <w:szCs w:val="24"/>
        </w:rPr>
        <w:t>研究教学中的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偶发性事件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为切入口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研究教学预设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教学生成的机制与方法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倡导运用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动态生成资源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来改变传统中基于预设的注入式教学的弊端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主张通过课堂教学中的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主体性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</w:rPr>
        <w:t>动态性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</w:rPr>
        <w:t>创生性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</w:rPr>
        <w:t>建构性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实践性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sz w:val="24"/>
          <w:szCs w:val="24"/>
        </w:rPr>
        <w:t>来重建课堂教学的效益观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、三、四章使我了解了范导式教学的基本内涵及基本框架、理论基础、评价机制，在这里我就不多加赘述了。范导式教学给我留下最深印象的是教学实施四要素：真实性情境、发展性任务、多元化意义协商、创造性应用，这让我对新课程改革背景下的教学目标、教学设计、教学策略等有了新的认识和启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一、创设真实性情境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导式教学提出“真实性情境”，引发“真问题”，实施“真探究”，习得“真知识”，生成“真智慧”，体验“真情实感”，使核心素养的培育真正落到实处。这一点其实在各种培训或专业书籍上，我们都有听到或看到过，但对于真实性情境的意义及如何创设却一知半解。在实际的课堂教学中仍然存在很多指向知识点的虚假情境，虚假情境可能会让学生掌握某个知识点，但却不能让学生产生共鸣，不利于指导学生的实践活动。因此，我们教师要热爱生活、关爱学生，要善于观察、善于思考，要精心备课，善于在学生鲜活的日常生活环境中发现、挖掘学习情境，创设贴近学生的生活体验，引导学生提出最具有挑战性与针对性的问题，激发他们去发现、探究问题。这对于培养学生思维，发展学生能力具有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设计发展性任务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范导式教学提倡的发展性</w:t>
      </w:r>
      <w:r>
        <w:rPr>
          <w:rFonts w:ascii="宋体" w:hAnsi="宋体" w:eastAsia="宋体" w:cs="宋体"/>
          <w:sz w:val="24"/>
          <w:szCs w:val="24"/>
        </w:rPr>
        <w:t>任务是指教师根据课程标准的要求，从发展学科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</w:t>
      </w:r>
      <w:r>
        <w:rPr>
          <w:rFonts w:ascii="宋体" w:hAnsi="宋体" w:eastAsia="宋体" w:cs="宋体"/>
          <w:sz w:val="24"/>
          <w:szCs w:val="24"/>
        </w:rPr>
        <w:t>素养的视角出发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在深度解读教材的基础上，把课堂教学中要达成的目标分为若干梯度合理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结构鲜明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富有启发性和生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</w:t>
      </w:r>
      <w:r>
        <w:rPr>
          <w:rFonts w:ascii="宋体" w:hAnsi="宋体" w:eastAsia="宋体" w:cs="宋体"/>
          <w:sz w:val="24"/>
          <w:szCs w:val="24"/>
        </w:rPr>
        <w:t>导向的学习任务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发展性任务可以是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ascii="宋体" w:hAnsi="宋体" w:eastAsia="宋体" w:cs="宋体"/>
          <w:sz w:val="24"/>
          <w:szCs w:val="24"/>
        </w:rPr>
        <w:t>精心预设的，也可能是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教学过程中</w:t>
      </w:r>
      <w:r>
        <w:rPr>
          <w:rFonts w:ascii="宋体" w:hAnsi="宋体" w:eastAsia="宋体" w:cs="宋体"/>
          <w:sz w:val="24"/>
          <w:szCs w:val="24"/>
        </w:rPr>
        <w:t>动态生成的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精心预设学习任务</w:t>
      </w:r>
      <w:r>
        <w:rPr>
          <w:rFonts w:ascii="宋体" w:hAnsi="宋体" w:eastAsia="宋体" w:cs="宋体"/>
          <w:sz w:val="24"/>
          <w:szCs w:val="24"/>
        </w:rPr>
        <w:t>要求教师在备课过程中深度解读教材，充分了解学情，将学习内容通过分析，整合等方式设计成核心任务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动态生成学习任务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要求教师</w:t>
      </w:r>
      <w:r>
        <w:rPr>
          <w:rFonts w:ascii="宋体" w:hAnsi="宋体" w:eastAsia="宋体" w:cs="宋体"/>
          <w:sz w:val="24"/>
          <w:szCs w:val="24"/>
        </w:rPr>
        <w:t>在教学过程中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随时关注</w:t>
      </w:r>
      <w:r>
        <w:rPr>
          <w:rFonts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的学习</w:t>
      </w:r>
      <w:r>
        <w:rPr>
          <w:rFonts w:ascii="宋体" w:hAnsi="宋体" w:eastAsia="宋体" w:cs="宋体"/>
          <w:sz w:val="24"/>
          <w:szCs w:val="24"/>
        </w:rPr>
        <w:t>动态，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适时给学生留出思考空间，鼓励学生深入思考、质疑，</w:t>
      </w:r>
      <w:r>
        <w:rPr>
          <w:rFonts w:ascii="宋体" w:hAnsi="宋体" w:eastAsia="宋体" w:cs="宋体"/>
          <w:sz w:val="24"/>
          <w:szCs w:val="24"/>
        </w:rPr>
        <w:t>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</w:t>
      </w:r>
      <w:r>
        <w:rPr>
          <w:rFonts w:ascii="宋体" w:hAnsi="宋体" w:eastAsia="宋体" w:cs="宋体"/>
          <w:sz w:val="24"/>
          <w:szCs w:val="24"/>
        </w:rPr>
        <w:t>灵活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对学习任务作出调整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不管是精心预设还是动态生成学习任务，都需要教师的教学智慧，需要教师提高专业素养，才能更好地应对复杂、不确定的课堂教学，才能推动学生认知及思维的发展，提升学生的关键能力和必备品格。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进行多元化意义协商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范导</w:t>
      </w:r>
      <w:r>
        <w:rPr>
          <w:rFonts w:ascii="宋体" w:hAnsi="宋体" w:eastAsia="宋体" w:cs="宋体"/>
          <w:sz w:val="24"/>
          <w:szCs w:val="24"/>
        </w:rPr>
        <w:t>式教学强调的多元化意义协商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是指为了达成发展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ascii="宋体" w:hAnsi="宋体" w:eastAsia="宋体" w:cs="宋体"/>
          <w:sz w:val="24"/>
          <w:szCs w:val="24"/>
        </w:rPr>
        <w:t>任务而采取的灵活多样的教学策略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学习途径或学习方式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学生不是学科知识的被动接受者，而是在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教师，同学等学习同伴进行意义协商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与书本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物品等学习资源进行多维互动的基础上，自我主动的建构知识意义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</w:t>
      </w:r>
      <w:r>
        <w:rPr>
          <w:rFonts w:ascii="宋体" w:hAnsi="宋体" w:eastAsia="宋体" w:cs="宋体"/>
          <w:sz w:val="24"/>
          <w:szCs w:val="24"/>
        </w:rPr>
        <w:t>在教学过程中教师要更多地采取协商，研讨的方式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师生之间、生生之间、学生与学习资源之间等）</w:t>
      </w:r>
      <w:r>
        <w:rPr>
          <w:rFonts w:ascii="宋体" w:hAnsi="宋体" w:eastAsia="宋体" w:cs="宋体"/>
          <w:sz w:val="24"/>
          <w:szCs w:val="24"/>
        </w:rPr>
        <w:t>，而不是反复讲解，反复练习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告知现成的观点与结论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要引导学生在意义协商中将新知识运用于新情境，在意义协商中真正解决真实问题。多元化意义协商真正体现了以学生为主体，以学生的发展为目标。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开展创造性应用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传统的教学只注重书本知识的传授，重视系统知识的建构，对知识的应用关注较少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运用所学知识解决生产生活中的实际问题，才能真正促进学生素养的不断提升。创造性应用注重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科学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社会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的结合，强调运用知识比单纯的学习知识更重要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因此，教师在设计各类习题时要注意</w:t>
      </w:r>
      <w:r>
        <w:rPr>
          <w:rFonts w:ascii="宋体" w:hAnsi="宋体" w:eastAsia="宋体" w:cs="宋体"/>
          <w:sz w:val="24"/>
          <w:szCs w:val="24"/>
        </w:rPr>
        <w:t>围绕解决实际问题而设计，让学生感到习得的知识不再是空洞的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比如在道德与法治的教学中，可以多布置一些探究型的实践作业，让学生运用所学的道德、法律知识来解决现实生活中遇到的问题，真正做到学以致用。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范导式教学是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基于真实性情境与发展性任务的课堂教学，通过师生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生生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多元化意义协商，学生创造性应用所学。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范导式教学对于学生能力的发展、核心素养的达成具有非常重要的作用。但要真正上好这样的课，我们还需继续努力，不断学习，不断提升专业素养。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85FF"/>
    <w:multiLevelType w:val="singleLevel"/>
    <w:tmpl w:val="4E8785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4F65"/>
    <w:rsid w:val="14966388"/>
    <w:rsid w:val="17480582"/>
    <w:rsid w:val="1CD1666F"/>
    <w:rsid w:val="1D9017A5"/>
    <w:rsid w:val="219A36A2"/>
    <w:rsid w:val="4B9F1CD8"/>
    <w:rsid w:val="4FF021B8"/>
    <w:rsid w:val="793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2021-08-13T13:26:00Z</dcterms:created>
  <dc:creator>admin</dc:creator>
  <cp:lastModifiedBy>WPS_1626318087</cp:lastModifiedBy>
  <dcterms:modified xsi:type="dcterms:W3CDTF">2021-08-14T14:48:55Z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