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FA8" w:rsidRPr="003233E2" w:rsidRDefault="00CA4798" w:rsidP="003233E2">
      <w:pPr>
        <w:ind w:firstLineChars="800" w:firstLine="2249"/>
        <w:rPr>
          <w:b/>
          <w:sz w:val="28"/>
          <w:szCs w:val="28"/>
        </w:rPr>
      </w:pPr>
      <w:r w:rsidRPr="003233E2">
        <w:rPr>
          <w:rFonts w:hint="eastAsia"/>
          <w:b/>
          <w:sz w:val="28"/>
          <w:szCs w:val="28"/>
        </w:rPr>
        <w:t>2021.5.12</w:t>
      </w:r>
      <w:proofErr w:type="gramStart"/>
      <w:r w:rsidRPr="003233E2">
        <w:rPr>
          <w:rFonts w:hint="eastAsia"/>
          <w:b/>
          <w:sz w:val="28"/>
          <w:szCs w:val="28"/>
        </w:rPr>
        <w:t>观课感</w:t>
      </w:r>
      <w:proofErr w:type="gramEnd"/>
    </w:p>
    <w:p w:rsidR="00CA4798" w:rsidRPr="003233E2" w:rsidRDefault="00CA4798" w:rsidP="003233E2">
      <w:pPr>
        <w:ind w:firstLineChars="900" w:firstLine="2530"/>
        <w:rPr>
          <w:b/>
          <w:sz w:val="28"/>
          <w:szCs w:val="28"/>
        </w:rPr>
      </w:pPr>
      <w:r w:rsidRPr="003233E2">
        <w:rPr>
          <w:rFonts w:hint="eastAsia"/>
          <w:b/>
          <w:sz w:val="28"/>
          <w:szCs w:val="28"/>
        </w:rPr>
        <w:t>——</w:t>
      </w:r>
      <w:r w:rsidRPr="003233E2">
        <w:rPr>
          <w:b/>
          <w:sz w:val="28"/>
          <w:szCs w:val="28"/>
        </w:rPr>
        <w:t>观陈彩霞老师</w:t>
      </w:r>
      <w:r w:rsidRPr="003233E2">
        <w:rPr>
          <w:rFonts w:hint="eastAsia"/>
          <w:b/>
          <w:sz w:val="28"/>
          <w:szCs w:val="28"/>
        </w:rPr>
        <w:t>《平等</w:t>
      </w:r>
      <w:r w:rsidRPr="003233E2">
        <w:rPr>
          <w:b/>
          <w:sz w:val="28"/>
          <w:szCs w:val="28"/>
        </w:rPr>
        <w:t>的真谛与追求》</w:t>
      </w:r>
    </w:p>
    <w:p w:rsidR="00CA4798" w:rsidRPr="003233E2" w:rsidRDefault="00CA4798" w:rsidP="003233E2">
      <w:pPr>
        <w:spacing w:line="480" w:lineRule="exact"/>
        <w:ind w:firstLineChars="200" w:firstLine="482"/>
        <w:rPr>
          <w:b/>
          <w:sz w:val="24"/>
          <w:szCs w:val="24"/>
        </w:rPr>
      </w:pPr>
      <w:r w:rsidRPr="003233E2">
        <w:rPr>
          <w:rFonts w:hint="eastAsia"/>
          <w:b/>
          <w:sz w:val="24"/>
          <w:szCs w:val="24"/>
        </w:rPr>
        <w:t>新课</w:t>
      </w:r>
      <w:proofErr w:type="gramStart"/>
      <w:r w:rsidRPr="003233E2">
        <w:rPr>
          <w:b/>
          <w:sz w:val="24"/>
          <w:szCs w:val="24"/>
        </w:rPr>
        <w:t>改背景</w:t>
      </w:r>
      <w:proofErr w:type="gramEnd"/>
      <w:r w:rsidRPr="003233E2">
        <w:rPr>
          <w:b/>
          <w:sz w:val="24"/>
          <w:szCs w:val="24"/>
        </w:rPr>
        <w:t>下的道法课堂注重</w:t>
      </w:r>
      <w:r w:rsidRPr="003233E2">
        <w:rPr>
          <w:rFonts w:hint="eastAsia"/>
          <w:b/>
          <w:sz w:val="24"/>
          <w:szCs w:val="24"/>
        </w:rPr>
        <w:t>在</w:t>
      </w:r>
      <w:r w:rsidRPr="003233E2">
        <w:rPr>
          <w:b/>
          <w:sz w:val="24"/>
          <w:szCs w:val="24"/>
        </w:rPr>
        <w:t>思辨教学</w:t>
      </w:r>
      <w:r w:rsidRPr="003233E2">
        <w:rPr>
          <w:rFonts w:hint="eastAsia"/>
          <w:b/>
          <w:sz w:val="24"/>
          <w:szCs w:val="24"/>
        </w:rPr>
        <w:t>中</w:t>
      </w:r>
      <w:r w:rsidRPr="003233E2">
        <w:rPr>
          <w:b/>
          <w:sz w:val="24"/>
          <w:szCs w:val="24"/>
        </w:rPr>
        <w:t>开展价值的引领。无论</w:t>
      </w:r>
      <w:r w:rsidRPr="003233E2">
        <w:rPr>
          <w:rFonts w:hint="eastAsia"/>
          <w:b/>
          <w:sz w:val="24"/>
          <w:szCs w:val="24"/>
        </w:rPr>
        <w:t>学习还是</w:t>
      </w:r>
      <w:r w:rsidRPr="003233E2">
        <w:rPr>
          <w:b/>
          <w:sz w:val="24"/>
          <w:szCs w:val="24"/>
        </w:rPr>
        <w:t>教学，优思辨才会有一定的深度，要深度必须要有思辨。就</w:t>
      </w:r>
      <w:r w:rsidRPr="003233E2">
        <w:rPr>
          <w:rFonts w:hint="eastAsia"/>
          <w:b/>
          <w:sz w:val="24"/>
          <w:szCs w:val="24"/>
        </w:rPr>
        <w:t>学习</w:t>
      </w:r>
      <w:r w:rsidRPr="003233E2">
        <w:rPr>
          <w:b/>
          <w:sz w:val="24"/>
          <w:szCs w:val="24"/>
        </w:rPr>
        <w:t>而言，推断、思辨、</w:t>
      </w:r>
      <w:r w:rsidRPr="003233E2">
        <w:rPr>
          <w:rFonts w:hint="eastAsia"/>
          <w:b/>
          <w:sz w:val="24"/>
          <w:szCs w:val="24"/>
        </w:rPr>
        <w:t>想象其实</w:t>
      </w:r>
      <w:r w:rsidRPr="003233E2">
        <w:rPr>
          <w:b/>
          <w:sz w:val="24"/>
          <w:szCs w:val="24"/>
        </w:rPr>
        <w:t>比知识更重要。因为</w:t>
      </w:r>
      <w:r w:rsidRPr="003233E2">
        <w:rPr>
          <w:rFonts w:hint="eastAsia"/>
          <w:b/>
          <w:sz w:val="24"/>
          <w:szCs w:val="24"/>
        </w:rPr>
        <w:t>通过</w:t>
      </w:r>
      <w:r w:rsidRPr="003233E2">
        <w:rPr>
          <w:b/>
          <w:sz w:val="24"/>
          <w:szCs w:val="24"/>
        </w:rPr>
        <w:t>思辨，可以</w:t>
      </w:r>
      <w:r w:rsidRPr="003233E2">
        <w:rPr>
          <w:rFonts w:hint="eastAsia"/>
          <w:b/>
          <w:sz w:val="24"/>
          <w:szCs w:val="24"/>
        </w:rPr>
        <w:t>使</w:t>
      </w:r>
      <w:r w:rsidRPr="003233E2">
        <w:rPr>
          <w:b/>
          <w:sz w:val="24"/>
          <w:szCs w:val="24"/>
        </w:rPr>
        <w:t>学生更</w:t>
      </w:r>
      <w:r w:rsidRPr="003233E2">
        <w:rPr>
          <w:rFonts w:hint="eastAsia"/>
          <w:b/>
          <w:sz w:val="24"/>
          <w:szCs w:val="24"/>
        </w:rPr>
        <w:t>加</w:t>
      </w:r>
      <w:r w:rsidR="00400D14" w:rsidRPr="003233E2">
        <w:rPr>
          <w:rFonts w:hint="eastAsia"/>
          <w:b/>
          <w:sz w:val="24"/>
          <w:szCs w:val="24"/>
        </w:rPr>
        <w:t>关注</w:t>
      </w:r>
      <w:r w:rsidR="00400D14" w:rsidRPr="003233E2">
        <w:rPr>
          <w:b/>
          <w:sz w:val="24"/>
          <w:szCs w:val="24"/>
        </w:rPr>
        <w:t>实践、热爱生活、探究思考，从而</w:t>
      </w:r>
      <w:r w:rsidR="00400D14" w:rsidRPr="003233E2">
        <w:rPr>
          <w:rFonts w:hint="eastAsia"/>
          <w:b/>
          <w:sz w:val="24"/>
          <w:szCs w:val="24"/>
        </w:rPr>
        <w:t>在</w:t>
      </w:r>
      <w:r w:rsidR="00400D14" w:rsidRPr="003233E2">
        <w:rPr>
          <w:b/>
          <w:sz w:val="24"/>
          <w:szCs w:val="24"/>
        </w:rPr>
        <w:t>价值冲突</w:t>
      </w:r>
      <w:r w:rsidR="00400D14" w:rsidRPr="003233E2">
        <w:rPr>
          <w:rFonts w:hint="eastAsia"/>
          <w:b/>
          <w:sz w:val="24"/>
          <w:szCs w:val="24"/>
        </w:rPr>
        <w:t>和</w:t>
      </w:r>
      <w:r w:rsidR="00400D14" w:rsidRPr="003233E2">
        <w:rPr>
          <w:b/>
          <w:sz w:val="24"/>
          <w:szCs w:val="24"/>
        </w:rPr>
        <w:t>比较中提高认识</w:t>
      </w:r>
      <w:r w:rsidR="00400D14" w:rsidRPr="003233E2">
        <w:rPr>
          <w:rFonts w:hint="eastAsia"/>
          <w:b/>
          <w:sz w:val="24"/>
          <w:szCs w:val="24"/>
        </w:rPr>
        <w:t>、</w:t>
      </w:r>
      <w:r w:rsidR="00400D14" w:rsidRPr="003233E2">
        <w:rPr>
          <w:b/>
          <w:sz w:val="24"/>
          <w:szCs w:val="24"/>
        </w:rPr>
        <w:t>增强能力。</w:t>
      </w:r>
    </w:p>
    <w:p w:rsidR="003233E2" w:rsidRPr="003233E2" w:rsidRDefault="00400D14" w:rsidP="003233E2">
      <w:pPr>
        <w:pStyle w:val="a3"/>
        <w:numPr>
          <w:ilvl w:val="0"/>
          <w:numId w:val="2"/>
        </w:numPr>
        <w:spacing w:line="480" w:lineRule="exact"/>
        <w:ind w:firstLineChars="0"/>
        <w:rPr>
          <w:b/>
          <w:sz w:val="24"/>
          <w:szCs w:val="24"/>
        </w:rPr>
      </w:pPr>
      <w:r w:rsidRPr="003233E2">
        <w:rPr>
          <w:rFonts w:hint="eastAsia"/>
          <w:b/>
          <w:sz w:val="24"/>
          <w:szCs w:val="24"/>
        </w:rPr>
        <w:t>情境</w:t>
      </w:r>
      <w:r w:rsidR="003233E2" w:rsidRPr="003233E2">
        <w:rPr>
          <w:b/>
          <w:sz w:val="24"/>
          <w:szCs w:val="24"/>
        </w:rPr>
        <w:t>设计</w:t>
      </w:r>
      <w:r w:rsidR="003233E2" w:rsidRPr="003233E2">
        <w:rPr>
          <w:rFonts w:hint="eastAsia"/>
          <w:b/>
          <w:sz w:val="24"/>
          <w:szCs w:val="24"/>
        </w:rPr>
        <w:t>的角度</w:t>
      </w:r>
    </w:p>
    <w:p w:rsidR="003233E2" w:rsidRDefault="00400D14" w:rsidP="003233E2">
      <w:pPr>
        <w:spacing w:line="480" w:lineRule="exact"/>
        <w:ind w:left="361"/>
        <w:rPr>
          <w:b/>
          <w:sz w:val="24"/>
          <w:szCs w:val="24"/>
        </w:rPr>
      </w:pPr>
      <w:r w:rsidRPr="003233E2">
        <w:rPr>
          <w:b/>
          <w:sz w:val="24"/>
          <w:szCs w:val="24"/>
        </w:rPr>
        <w:t>根据视频中</w:t>
      </w:r>
      <w:r w:rsidRPr="003233E2">
        <w:rPr>
          <w:rFonts w:hint="eastAsia"/>
          <w:b/>
          <w:sz w:val="24"/>
          <w:szCs w:val="24"/>
        </w:rPr>
        <w:t>实例</w:t>
      </w:r>
      <w:r w:rsidRPr="003233E2">
        <w:rPr>
          <w:b/>
          <w:sz w:val="24"/>
          <w:szCs w:val="24"/>
        </w:rPr>
        <w:t>的展现，让</w:t>
      </w:r>
      <w:r w:rsidRPr="003233E2">
        <w:rPr>
          <w:rFonts w:hint="eastAsia"/>
          <w:b/>
          <w:sz w:val="24"/>
          <w:szCs w:val="24"/>
        </w:rPr>
        <w:t>两组</w:t>
      </w:r>
      <w:r w:rsidRPr="003233E2">
        <w:rPr>
          <w:b/>
          <w:sz w:val="24"/>
          <w:szCs w:val="24"/>
        </w:rPr>
        <w:t>同学</w:t>
      </w:r>
      <w:r w:rsidRPr="003233E2">
        <w:rPr>
          <w:rFonts w:hint="eastAsia"/>
          <w:b/>
          <w:sz w:val="24"/>
          <w:szCs w:val="24"/>
        </w:rPr>
        <w:t>以</w:t>
      </w:r>
      <w:r w:rsidRPr="003233E2">
        <w:rPr>
          <w:b/>
          <w:sz w:val="24"/>
          <w:szCs w:val="24"/>
        </w:rPr>
        <w:t>表演的方式接续，</w:t>
      </w:r>
      <w:r w:rsidRPr="003233E2">
        <w:rPr>
          <w:rFonts w:hint="eastAsia"/>
          <w:b/>
          <w:sz w:val="24"/>
          <w:szCs w:val="24"/>
        </w:rPr>
        <w:t>其他</w:t>
      </w:r>
      <w:r w:rsidRPr="003233E2">
        <w:rPr>
          <w:b/>
          <w:sz w:val="24"/>
          <w:szCs w:val="24"/>
        </w:rPr>
        <w:t>同学对两组不</w:t>
      </w:r>
    </w:p>
    <w:p w:rsidR="00400D14" w:rsidRPr="003233E2" w:rsidRDefault="00400D14" w:rsidP="003233E2">
      <w:pPr>
        <w:spacing w:line="480" w:lineRule="exact"/>
        <w:rPr>
          <w:b/>
          <w:sz w:val="24"/>
          <w:szCs w:val="24"/>
        </w:rPr>
      </w:pPr>
      <w:r w:rsidRPr="003233E2">
        <w:rPr>
          <w:b/>
          <w:sz w:val="24"/>
          <w:szCs w:val="24"/>
        </w:rPr>
        <w:t>同的表演结果进行当场分析点评</w:t>
      </w:r>
      <w:r w:rsidRPr="003233E2">
        <w:rPr>
          <w:rFonts w:hint="eastAsia"/>
          <w:b/>
          <w:sz w:val="24"/>
          <w:szCs w:val="24"/>
        </w:rPr>
        <w:t>，</w:t>
      </w:r>
      <w:r w:rsidRPr="003233E2">
        <w:rPr>
          <w:b/>
          <w:sz w:val="24"/>
          <w:szCs w:val="24"/>
        </w:rPr>
        <w:t>体现了课堂中</w:t>
      </w:r>
      <w:r w:rsidR="009477CD" w:rsidRPr="003233E2">
        <w:rPr>
          <w:rFonts w:hint="eastAsia"/>
          <w:b/>
          <w:sz w:val="24"/>
          <w:szCs w:val="24"/>
        </w:rPr>
        <w:t>巧妙创设情境，有利于激发学生找出问题，抓住问题的核心，在有效的情境中能使学生更加客观地感悟、发展思维，并加深对学习的印象，提高创新和学习能力，在此过程中让学生直观感受，如何解决情境中的问题给学生更加深刻的印象，激发学生参与探讨和思考的热情，把课堂真正交给学生，学生演、学生问、学生思、学生答。</w:t>
      </w:r>
    </w:p>
    <w:p w:rsidR="003233E2" w:rsidRPr="003233E2" w:rsidRDefault="009477CD" w:rsidP="003233E2">
      <w:pPr>
        <w:pStyle w:val="a3"/>
        <w:numPr>
          <w:ilvl w:val="0"/>
          <w:numId w:val="2"/>
        </w:numPr>
        <w:spacing w:line="480" w:lineRule="exact"/>
        <w:ind w:firstLineChars="0"/>
        <w:rPr>
          <w:b/>
          <w:sz w:val="24"/>
          <w:szCs w:val="24"/>
        </w:rPr>
      </w:pPr>
      <w:bookmarkStart w:id="0" w:name="_GoBack"/>
      <w:r w:rsidRPr="003233E2">
        <w:rPr>
          <w:rFonts w:hint="eastAsia"/>
          <w:b/>
          <w:sz w:val="24"/>
          <w:szCs w:val="24"/>
        </w:rPr>
        <w:t>结合</w:t>
      </w:r>
      <w:r w:rsidR="003233E2" w:rsidRPr="003233E2">
        <w:rPr>
          <w:b/>
          <w:sz w:val="24"/>
          <w:szCs w:val="24"/>
        </w:rPr>
        <w:t>热点</w:t>
      </w:r>
      <w:r w:rsidR="003233E2" w:rsidRPr="003233E2">
        <w:rPr>
          <w:rFonts w:hint="eastAsia"/>
          <w:b/>
          <w:sz w:val="24"/>
          <w:szCs w:val="24"/>
        </w:rPr>
        <w:t>方面</w:t>
      </w:r>
    </w:p>
    <w:bookmarkEnd w:id="0"/>
    <w:p w:rsidR="003233E2" w:rsidRDefault="009477CD" w:rsidP="003233E2">
      <w:pPr>
        <w:spacing w:line="480" w:lineRule="exact"/>
        <w:ind w:left="361"/>
        <w:rPr>
          <w:b/>
          <w:sz w:val="24"/>
          <w:szCs w:val="24"/>
        </w:rPr>
      </w:pPr>
      <w:r w:rsidRPr="003233E2">
        <w:rPr>
          <w:b/>
          <w:sz w:val="24"/>
          <w:szCs w:val="24"/>
        </w:rPr>
        <w:t>新冠疫苗接种老人优先事例分析，有效提问：是不是违反了平等原则？</w:t>
      </w:r>
      <w:r w:rsidRPr="003233E2">
        <w:rPr>
          <w:rFonts w:hint="eastAsia"/>
          <w:b/>
          <w:sz w:val="24"/>
          <w:szCs w:val="24"/>
        </w:rPr>
        <w:t>学生</w:t>
      </w:r>
    </w:p>
    <w:p w:rsidR="009477CD" w:rsidRPr="003233E2" w:rsidRDefault="009477CD" w:rsidP="003233E2">
      <w:pPr>
        <w:spacing w:line="480" w:lineRule="exact"/>
        <w:rPr>
          <w:b/>
          <w:sz w:val="24"/>
          <w:szCs w:val="24"/>
        </w:rPr>
      </w:pPr>
      <w:r w:rsidRPr="003233E2">
        <w:rPr>
          <w:b/>
          <w:sz w:val="24"/>
          <w:szCs w:val="24"/>
        </w:rPr>
        <w:t>思考。</w:t>
      </w:r>
      <w:r w:rsidR="001B42E0" w:rsidRPr="003233E2">
        <w:rPr>
          <w:rFonts w:hint="eastAsia"/>
          <w:b/>
          <w:sz w:val="24"/>
          <w:szCs w:val="24"/>
        </w:rPr>
        <w:t>引领学生，把课堂交给学生，会使学生更容易、也更愿意去思考，从而提高学生的思辨分析能力，更轻松地解决课堂上的难点重点，并且加深对学习知识的理解。教师引导学生发表自己的观点，并讲述理由，在学生回答的时候捕捉有效的关键词，接着有效</w:t>
      </w:r>
      <w:r w:rsidR="001B42E0" w:rsidRPr="003233E2">
        <w:rPr>
          <w:b/>
          <w:sz w:val="24"/>
          <w:szCs w:val="24"/>
        </w:rPr>
        <w:t>追问：</w:t>
      </w:r>
      <w:r w:rsidR="001B42E0" w:rsidRPr="003233E2">
        <w:rPr>
          <w:b/>
          <w:sz w:val="24"/>
          <w:szCs w:val="24"/>
        </w:rPr>
        <w:t>“</w:t>
      </w:r>
      <w:r w:rsidR="001B42E0" w:rsidRPr="003233E2">
        <w:rPr>
          <w:rFonts w:hint="eastAsia"/>
          <w:b/>
          <w:sz w:val="24"/>
          <w:szCs w:val="24"/>
        </w:rPr>
        <w:t>还有</w:t>
      </w:r>
      <w:r w:rsidR="001B42E0" w:rsidRPr="003233E2">
        <w:rPr>
          <w:b/>
          <w:sz w:val="24"/>
          <w:szCs w:val="24"/>
        </w:rPr>
        <w:t>哪些情况是不同的情况差别对待的？</w:t>
      </w:r>
      <w:r w:rsidR="001B42E0" w:rsidRPr="003233E2">
        <w:rPr>
          <w:b/>
          <w:sz w:val="24"/>
          <w:szCs w:val="24"/>
        </w:rPr>
        <w:t>”</w:t>
      </w:r>
      <w:r w:rsidR="001B42E0" w:rsidRPr="003233E2">
        <w:rPr>
          <w:rFonts w:hint="eastAsia"/>
          <w:b/>
          <w:sz w:val="24"/>
          <w:szCs w:val="24"/>
        </w:rPr>
        <w:t>又</w:t>
      </w:r>
      <w:r w:rsidR="001B42E0" w:rsidRPr="003233E2">
        <w:rPr>
          <w:b/>
          <w:sz w:val="24"/>
          <w:szCs w:val="24"/>
        </w:rPr>
        <w:t>引发学生更深入思考，</w:t>
      </w:r>
      <w:r w:rsidR="001B42E0" w:rsidRPr="003233E2">
        <w:rPr>
          <w:rFonts w:hint="eastAsia"/>
          <w:b/>
          <w:sz w:val="24"/>
          <w:szCs w:val="24"/>
        </w:rPr>
        <w:t>寻找</w:t>
      </w:r>
      <w:r w:rsidR="001B42E0" w:rsidRPr="003233E2">
        <w:rPr>
          <w:b/>
          <w:sz w:val="24"/>
          <w:szCs w:val="24"/>
        </w:rPr>
        <w:t>结合身边的</w:t>
      </w:r>
      <w:r w:rsidR="001B42E0" w:rsidRPr="003233E2">
        <w:rPr>
          <w:rFonts w:hint="eastAsia"/>
          <w:b/>
          <w:sz w:val="24"/>
          <w:szCs w:val="24"/>
        </w:rPr>
        <w:t>相关</w:t>
      </w:r>
      <w:r w:rsidR="001B42E0" w:rsidRPr="003233E2">
        <w:rPr>
          <w:b/>
          <w:sz w:val="24"/>
          <w:szCs w:val="24"/>
        </w:rPr>
        <w:t>实例加以说明，更加巩固了知识，</w:t>
      </w:r>
      <w:r w:rsidR="001B42E0" w:rsidRPr="003233E2">
        <w:rPr>
          <w:rFonts w:hint="eastAsia"/>
          <w:b/>
          <w:sz w:val="24"/>
          <w:szCs w:val="24"/>
        </w:rPr>
        <w:t>教师</w:t>
      </w:r>
      <w:r w:rsidR="001B42E0" w:rsidRPr="003233E2">
        <w:rPr>
          <w:b/>
          <w:sz w:val="24"/>
          <w:szCs w:val="24"/>
        </w:rPr>
        <w:t>在一定的基础上加以总结</w:t>
      </w:r>
      <w:r w:rsidR="001B42E0" w:rsidRPr="003233E2">
        <w:rPr>
          <w:rFonts w:hint="eastAsia"/>
          <w:b/>
          <w:sz w:val="24"/>
          <w:szCs w:val="24"/>
        </w:rPr>
        <w:t>，</w:t>
      </w:r>
      <w:r w:rsidR="001B42E0" w:rsidRPr="003233E2">
        <w:rPr>
          <w:b/>
          <w:sz w:val="24"/>
          <w:szCs w:val="24"/>
        </w:rPr>
        <w:t>渗透核心价值观的引领。</w:t>
      </w:r>
    </w:p>
    <w:p w:rsidR="003233E2" w:rsidRPr="003233E2" w:rsidRDefault="003233E2" w:rsidP="003233E2">
      <w:pPr>
        <w:pStyle w:val="a3"/>
        <w:numPr>
          <w:ilvl w:val="0"/>
          <w:numId w:val="2"/>
        </w:numPr>
        <w:spacing w:line="480" w:lineRule="exact"/>
        <w:ind w:firstLineChars="0"/>
        <w:rPr>
          <w:b/>
          <w:sz w:val="24"/>
          <w:szCs w:val="24"/>
        </w:rPr>
      </w:pPr>
      <w:r w:rsidRPr="003233E2">
        <w:rPr>
          <w:b/>
          <w:sz w:val="24"/>
          <w:szCs w:val="24"/>
        </w:rPr>
        <w:t>实例解读</w:t>
      </w:r>
      <w:r w:rsidRPr="003233E2">
        <w:rPr>
          <w:rFonts w:hint="eastAsia"/>
          <w:b/>
          <w:sz w:val="24"/>
          <w:szCs w:val="24"/>
        </w:rPr>
        <w:t>示范</w:t>
      </w:r>
    </w:p>
    <w:p w:rsidR="003233E2" w:rsidRDefault="009477CD" w:rsidP="003233E2">
      <w:pPr>
        <w:spacing w:line="480" w:lineRule="exact"/>
        <w:ind w:left="361"/>
        <w:rPr>
          <w:b/>
          <w:sz w:val="24"/>
          <w:szCs w:val="24"/>
        </w:rPr>
      </w:pPr>
      <w:r w:rsidRPr="003233E2">
        <w:rPr>
          <w:b/>
          <w:sz w:val="24"/>
          <w:szCs w:val="24"/>
        </w:rPr>
        <w:t>自闭</w:t>
      </w:r>
      <w:proofErr w:type="gramStart"/>
      <w:r w:rsidRPr="003233E2">
        <w:rPr>
          <w:b/>
          <w:sz w:val="24"/>
          <w:szCs w:val="24"/>
        </w:rPr>
        <w:t>症孩子</w:t>
      </w:r>
      <w:proofErr w:type="gramEnd"/>
      <w:r w:rsidRPr="003233E2">
        <w:rPr>
          <w:b/>
          <w:sz w:val="24"/>
          <w:szCs w:val="24"/>
        </w:rPr>
        <w:t>的入学讨论。</w:t>
      </w:r>
      <w:r w:rsidRPr="003233E2">
        <w:rPr>
          <w:rFonts w:hint="eastAsia"/>
          <w:b/>
          <w:sz w:val="24"/>
          <w:szCs w:val="24"/>
        </w:rPr>
        <w:t>让孩子通过自己的身边实例谈谈感悟，在实践过程</w:t>
      </w:r>
    </w:p>
    <w:p w:rsidR="009477CD" w:rsidRPr="003233E2" w:rsidRDefault="009477CD" w:rsidP="003233E2">
      <w:pPr>
        <w:spacing w:line="480" w:lineRule="exact"/>
        <w:rPr>
          <w:b/>
          <w:sz w:val="24"/>
          <w:szCs w:val="24"/>
        </w:rPr>
      </w:pPr>
      <w:r w:rsidRPr="003233E2">
        <w:rPr>
          <w:rFonts w:hint="eastAsia"/>
          <w:b/>
          <w:sz w:val="24"/>
          <w:szCs w:val="24"/>
        </w:rPr>
        <w:t>中提升</w:t>
      </w:r>
      <w:r w:rsidRPr="003233E2">
        <w:rPr>
          <w:b/>
          <w:sz w:val="24"/>
          <w:szCs w:val="24"/>
        </w:rPr>
        <w:t>，</w:t>
      </w:r>
      <w:r w:rsidRPr="003233E2">
        <w:rPr>
          <w:rFonts w:hint="eastAsia"/>
          <w:b/>
          <w:sz w:val="24"/>
          <w:szCs w:val="24"/>
        </w:rPr>
        <w:t>以此作为课堂的素材，学生自己总结的过程中加强了感悟，其他同学也身临其境，在与大家探讨的过程中自然而然地提升了思辨能力，打破了固有的课堂思维模式，发展了学生的思维模式，与实践结合是最有效的思辨提高方式之一。</w:t>
      </w:r>
    </w:p>
    <w:p w:rsidR="009477CD" w:rsidRPr="003233E2" w:rsidRDefault="009477CD" w:rsidP="003233E2">
      <w:pPr>
        <w:spacing w:line="480" w:lineRule="exact"/>
        <w:rPr>
          <w:b/>
          <w:sz w:val="24"/>
          <w:szCs w:val="24"/>
        </w:rPr>
      </w:pPr>
    </w:p>
    <w:p w:rsidR="00CA4798" w:rsidRPr="009477CD" w:rsidRDefault="00CA4798" w:rsidP="003233E2">
      <w:pPr>
        <w:spacing w:line="480" w:lineRule="exact"/>
      </w:pPr>
    </w:p>
    <w:sectPr w:rsidR="00CA4798" w:rsidRPr="00947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F1C5E"/>
    <w:multiLevelType w:val="hybridMultilevel"/>
    <w:tmpl w:val="21B8D1A0"/>
    <w:lvl w:ilvl="0" w:tplc="D29A1F5A">
      <w:start w:val="1"/>
      <w:numFmt w:val="japaneseCounting"/>
      <w:lvlText w:val="%1、"/>
      <w:lvlJc w:val="left"/>
      <w:pPr>
        <w:ind w:left="871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1">
    <w:nsid w:val="6C525BA7"/>
    <w:multiLevelType w:val="hybridMultilevel"/>
    <w:tmpl w:val="9EDC0DEA"/>
    <w:lvl w:ilvl="0" w:tplc="494409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16"/>
    <w:rsid w:val="001B42E0"/>
    <w:rsid w:val="00302275"/>
    <w:rsid w:val="003233E2"/>
    <w:rsid w:val="00400D14"/>
    <w:rsid w:val="004E2581"/>
    <w:rsid w:val="005A6916"/>
    <w:rsid w:val="009477CD"/>
    <w:rsid w:val="00CA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3AE1E-C914-4CA8-94AE-F1E750F1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7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2021-05-12T10:23:00Z</dcterms:created>
  <dcterms:modified xsi:type="dcterms:W3CDTF">2021-05-24T08:14:00Z</dcterms:modified>
</cp:coreProperties>
</file>