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-463550</wp:posOffset>
            </wp:positionV>
            <wp:extent cx="4328160" cy="840105"/>
            <wp:effectExtent l="0" t="0" r="15240" b="2349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eastAsia="楷体_GB2312"/>
          <w:b/>
          <w:sz w:val="40"/>
          <w:szCs w:val="36"/>
        </w:rPr>
      </w:pPr>
      <w:r>
        <w:rPr>
          <w:rFonts w:hint="eastAsia" w:ascii="隶书" w:hAnsi="黑体" w:eastAsia="隶书"/>
          <w:b/>
          <w:sz w:val="48"/>
          <w:szCs w:val="36"/>
        </w:rPr>
        <w:t>“讲台上的良师”</w:t>
      </w:r>
    </w:p>
    <w:p>
      <w:pPr>
        <w:jc w:val="center"/>
      </w:pPr>
      <w:r>
        <w:rPr>
          <w:rFonts w:hint="eastAsia" w:ascii="楷体_GB2312" w:eastAsia="楷体_GB2312"/>
          <w:b/>
          <w:sz w:val="40"/>
          <w:szCs w:val="36"/>
        </w:rPr>
        <w:t>——教研（备课）组研究课 第</w:t>
      </w:r>
      <w:r>
        <w:rPr>
          <w:rFonts w:hint="default" w:ascii="楷体_GB2312" w:eastAsia="楷体_GB2312"/>
          <w:b/>
          <w:sz w:val="40"/>
          <w:szCs w:val="36"/>
        </w:rPr>
        <w:t>十三</w:t>
      </w:r>
      <w:r>
        <w:rPr>
          <w:rFonts w:hint="eastAsia" w:ascii="楷体_GB2312" w:eastAsia="楷体_GB2312"/>
          <w:b/>
          <w:sz w:val="40"/>
          <w:szCs w:val="36"/>
        </w:rPr>
        <w:t>周开课信息</w:t>
      </w:r>
    </w:p>
    <w:tbl>
      <w:tblPr>
        <w:tblStyle w:val="3"/>
        <w:tblpPr w:leftFromText="180" w:rightFromText="180" w:vertAnchor="page" w:horzAnchor="page" w:tblpX="1754" w:tblpY="3843"/>
        <w:tblW w:w="14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942"/>
        <w:gridCol w:w="2140"/>
        <w:gridCol w:w="3013"/>
        <w:gridCol w:w="1134"/>
        <w:gridCol w:w="1471"/>
        <w:gridCol w:w="1800"/>
        <w:gridCol w:w="1832"/>
      </w:tblGrid>
      <w:tr>
        <w:tblPrEx>
          <w:tblLayout w:type="fixed"/>
        </w:tblPrEx>
        <w:trPr>
          <w:trHeight w:val="53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学科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开课日期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课题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开课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开课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地点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董黎晨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11月25日周一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下午第三节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6.1线段射线直线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功1班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请相关备课组组长组织听课、评课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吴敏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11月26日周二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下午第一节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我和你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晶3班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音乐教室2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吴宛霖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11月26日周二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下午第二节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6.1线段射线直线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翟1班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宋力诗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历史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11月27日周三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上午第二节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毛泽东开辟井冈山道路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八4班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历史专用教室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王娴如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11月27日周三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上午第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君主立宪制的英国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九10班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钱斌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午第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用三角函数解决问题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九3班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史亚娟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体育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午第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接力跑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俞3、4班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教学示范课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张青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午第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动物笑谈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翟4班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陆佩芳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午第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创造宣言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九7班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应位峰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午第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6.1线段射线直线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翟4班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杨婷婷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11月29日周五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下午第一节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我和你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功1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音乐教室1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沃晶晶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11月29日周五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下午第三节</w:t>
            </w:r>
          </w:p>
        </w:tc>
        <w:tc>
          <w:tcPr>
            <w:tcW w:w="30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6.1线段射线直线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洁4班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课题研究课</w:t>
            </w:r>
          </w:p>
        </w:tc>
        <w:tc>
          <w:tcPr>
            <w:tcW w:w="1832" w:type="dxa"/>
            <w:vMerge w:val="continue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53524"/>
    <w:rsid w:val="5639E7B0"/>
    <w:rsid w:val="6B7CF180"/>
    <w:rsid w:val="6DF910A7"/>
    <w:rsid w:val="7BF53524"/>
    <w:rsid w:val="7EF72103"/>
    <w:rsid w:val="D7FB9C8C"/>
    <w:rsid w:val="DD5B4FDF"/>
    <w:rsid w:val="DF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2019-11-23T02:20:00Z</dcterms:created>
  <dc:creator>summercasper</dc:creator>
  <cp:lastModifiedBy>summercasper</cp:lastModifiedBy>
  <dcterms:modified xsi:type="dcterms:W3CDTF">2019-11-26T14:54:23Z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