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A4E0B" w14:textId="77777777" w:rsidR="00797E8E" w:rsidRDefault="00C968A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常州市新北区滨江豪园幼儿园民间游戏活动情况记录表</w:t>
      </w:r>
    </w:p>
    <w:tbl>
      <w:tblPr>
        <w:tblStyle w:val="ab"/>
        <w:tblW w:w="8762" w:type="dxa"/>
        <w:tblLayout w:type="fixed"/>
        <w:tblLook w:val="04A0" w:firstRow="1" w:lastRow="0" w:firstColumn="1" w:lastColumn="0" w:noHBand="0" w:noVBand="1"/>
      </w:tblPr>
      <w:tblGrid>
        <w:gridCol w:w="1460"/>
        <w:gridCol w:w="1460"/>
        <w:gridCol w:w="1460"/>
        <w:gridCol w:w="1460"/>
        <w:gridCol w:w="1461"/>
        <w:gridCol w:w="1461"/>
      </w:tblGrid>
      <w:tr w:rsidR="00797E8E" w14:paraId="5E1BAFF5" w14:textId="77777777">
        <w:trPr>
          <w:trHeight w:val="563"/>
        </w:trPr>
        <w:tc>
          <w:tcPr>
            <w:tcW w:w="1460" w:type="dxa"/>
            <w:vAlign w:val="center"/>
          </w:tcPr>
          <w:p w14:paraId="4210E6C5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1460" w:type="dxa"/>
            <w:vAlign w:val="center"/>
          </w:tcPr>
          <w:p w14:paraId="1D71E744" w14:textId="15FCAECB" w:rsidR="00797E8E" w:rsidRDefault="002C0ABF" w:rsidP="005A0F3F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="002F428E">
              <w:rPr>
                <w:rFonts w:ascii="宋体" w:hAnsi="宋体" w:hint="eastAsia"/>
                <w:sz w:val="24"/>
              </w:rPr>
              <w:t>21</w:t>
            </w:r>
            <w:r>
              <w:rPr>
                <w:rFonts w:ascii="宋体" w:hAnsi="宋体" w:hint="eastAsia"/>
                <w:sz w:val="24"/>
              </w:rPr>
              <w:t>.4.2</w:t>
            </w:r>
            <w:r w:rsidR="00373A07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460" w:type="dxa"/>
            <w:vAlign w:val="center"/>
          </w:tcPr>
          <w:p w14:paraId="35C1CB0F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1460" w:type="dxa"/>
            <w:vAlign w:val="center"/>
          </w:tcPr>
          <w:p w14:paraId="6697D07E" w14:textId="77777777" w:rsidR="00797E8E" w:rsidRDefault="004F0709" w:rsidP="005A0F3F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操场</w:t>
            </w:r>
          </w:p>
        </w:tc>
        <w:tc>
          <w:tcPr>
            <w:tcW w:w="1461" w:type="dxa"/>
            <w:vAlign w:val="center"/>
          </w:tcPr>
          <w:p w14:paraId="69266E01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1461" w:type="dxa"/>
            <w:vAlign w:val="center"/>
          </w:tcPr>
          <w:p w14:paraId="0256FC5A" w14:textId="01B1D872" w:rsidR="00797E8E" w:rsidRDefault="004F0709" w:rsidP="005A0F3F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  <w:r w:rsidR="00373A07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班</w:t>
            </w:r>
          </w:p>
        </w:tc>
      </w:tr>
      <w:tr w:rsidR="00797E8E" w14:paraId="69D9AFB4" w14:textId="77777777">
        <w:trPr>
          <w:trHeight w:val="554"/>
        </w:trPr>
        <w:tc>
          <w:tcPr>
            <w:tcW w:w="1460" w:type="dxa"/>
            <w:vAlign w:val="center"/>
          </w:tcPr>
          <w:p w14:paraId="673A2ABD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活动组织者</w:t>
            </w:r>
          </w:p>
        </w:tc>
        <w:tc>
          <w:tcPr>
            <w:tcW w:w="7302" w:type="dxa"/>
            <w:gridSpan w:val="5"/>
            <w:vAlign w:val="center"/>
          </w:tcPr>
          <w:p w14:paraId="3D86723F" w14:textId="28334CB0" w:rsidR="00797E8E" w:rsidRDefault="00373A07" w:rsidP="002C0ABF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於云丹</w:t>
            </w:r>
          </w:p>
        </w:tc>
      </w:tr>
      <w:tr w:rsidR="00797E8E" w14:paraId="4CF415A6" w14:textId="77777777">
        <w:trPr>
          <w:trHeight w:val="578"/>
        </w:trPr>
        <w:tc>
          <w:tcPr>
            <w:tcW w:w="1460" w:type="dxa"/>
            <w:vAlign w:val="center"/>
          </w:tcPr>
          <w:p w14:paraId="5F367DE8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游戏名称</w:t>
            </w:r>
          </w:p>
        </w:tc>
        <w:tc>
          <w:tcPr>
            <w:tcW w:w="7302" w:type="dxa"/>
            <w:gridSpan w:val="5"/>
            <w:vAlign w:val="center"/>
          </w:tcPr>
          <w:p w14:paraId="48890E3D" w14:textId="77777777" w:rsidR="00797E8E" w:rsidRDefault="002C0ABF" w:rsidP="002C0ABF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抢椅子</w:t>
            </w:r>
          </w:p>
        </w:tc>
      </w:tr>
      <w:tr w:rsidR="00797E8E" w14:paraId="397724D1" w14:textId="77777777">
        <w:trPr>
          <w:trHeight w:val="880"/>
        </w:trPr>
        <w:tc>
          <w:tcPr>
            <w:tcW w:w="1460" w:type="dxa"/>
            <w:vAlign w:val="center"/>
          </w:tcPr>
          <w:p w14:paraId="4AEF52D4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目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的</w:t>
            </w:r>
          </w:p>
        </w:tc>
        <w:tc>
          <w:tcPr>
            <w:tcW w:w="7302" w:type="dxa"/>
            <w:gridSpan w:val="5"/>
            <w:vAlign w:val="center"/>
          </w:tcPr>
          <w:p w14:paraId="5A495A78" w14:textId="01E0E122" w:rsidR="00B53C3A" w:rsidRPr="00B53C3A" w:rsidRDefault="00B53C3A" w:rsidP="00B53C3A">
            <w:pPr>
              <w:spacing w:line="288" w:lineRule="auto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1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提高幼儿的竞争能力，促进幼儿动作的灵活性和协调性。</w:t>
            </w:r>
          </w:p>
          <w:p w14:paraId="4B208410" w14:textId="09DD9ADD" w:rsidR="00797E8E" w:rsidRDefault="00B53C3A" w:rsidP="00B53C3A">
            <w:pPr>
              <w:spacing w:line="288" w:lineRule="auto"/>
              <w:rPr>
                <w:b/>
                <w:sz w:val="24"/>
              </w:rPr>
            </w:pPr>
            <w:r w:rsidRPr="00B53C3A">
              <w:rPr>
                <w:rFonts w:hint="eastAsia"/>
                <w:sz w:val="24"/>
              </w:rPr>
              <w:t>2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体会集体合作游戏的快乐。</w:t>
            </w:r>
          </w:p>
        </w:tc>
      </w:tr>
      <w:tr w:rsidR="00797E8E" w14:paraId="6F7AADB6" w14:textId="77777777">
        <w:trPr>
          <w:trHeight w:val="683"/>
        </w:trPr>
        <w:tc>
          <w:tcPr>
            <w:tcW w:w="1460" w:type="dxa"/>
            <w:vAlign w:val="center"/>
          </w:tcPr>
          <w:p w14:paraId="2ACC38F3" w14:textId="77777777" w:rsidR="00797E8E" w:rsidRDefault="00C968A8" w:rsidP="005A0F3F">
            <w:pPr>
              <w:spacing w:line="28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准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备</w:t>
            </w:r>
          </w:p>
        </w:tc>
        <w:tc>
          <w:tcPr>
            <w:tcW w:w="7302" w:type="dxa"/>
            <w:gridSpan w:val="5"/>
            <w:vAlign w:val="center"/>
          </w:tcPr>
          <w:p w14:paraId="77B17FA4" w14:textId="77777777" w:rsidR="00797E8E" w:rsidRPr="005A0F3F" w:rsidRDefault="00B53C3A" w:rsidP="00B53C3A">
            <w:pPr>
              <w:spacing w:line="288" w:lineRule="auto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小凳子、磁带、录音机</w:t>
            </w:r>
          </w:p>
        </w:tc>
      </w:tr>
      <w:tr w:rsidR="00797E8E" w14:paraId="7B418A24" w14:textId="77777777">
        <w:trPr>
          <w:trHeight w:val="5482"/>
        </w:trPr>
        <w:tc>
          <w:tcPr>
            <w:tcW w:w="8762" w:type="dxa"/>
            <w:gridSpan w:val="6"/>
          </w:tcPr>
          <w:p w14:paraId="50671820" w14:textId="77777777" w:rsidR="00797E8E" w:rsidRDefault="00C968A8" w:rsidP="005A0F3F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程：</w:t>
            </w:r>
          </w:p>
          <w:p w14:paraId="1E156AF4" w14:textId="77777777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一、开始部分</w:t>
            </w:r>
            <w:r w:rsidRPr="00B53C3A">
              <w:rPr>
                <w:sz w:val="24"/>
              </w:rPr>
              <w:t> </w:t>
            </w:r>
          </w:p>
          <w:p w14:paraId="36B4D8A0" w14:textId="075CA353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1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跟着音乐做动作。</w:t>
            </w:r>
          </w:p>
          <w:p w14:paraId="52E73EA0" w14:textId="7A600391" w:rsid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2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听口令、做游戏</w:t>
            </w:r>
            <w:r>
              <w:rPr>
                <w:rFonts w:hint="eastAsia"/>
                <w:sz w:val="24"/>
              </w:rPr>
              <w:t>。</w:t>
            </w:r>
          </w:p>
          <w:p w14:paraId="0C5A6B6D" w14:textId="77777777" w:rsid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比一比，谁的反应快）</w:t>
            </w:r>
            <w:r w:rsidRPr="00B53C3A">
              <w:rPr>
                <w:sz w:val="24"/>
              </w:rPr>
              <w:t> 1—</w:t>
            </w:r>
            <w:r w:rsidRPr="00B53C3A">
              <w:rPr>
                <w:rFonts w:hint="eastAsia"/>
                <w:sz w:val="24"/>
              </w:rPr>
              <w:t>坐，</w:t>
            </w:r>
            <w:r w:rsidRPr="00B53C3A">
              <w:rPr>
                <w:sz w:val="24"/>
              </w:rPr>
              <w:t>2—</w:t>
            </w:r>
            <w:r w:rsidRPr="00B53C3A">
              <w:rPr>
                <w:rFonts w:hint="eastAsia"/>
                <w:sz w:val="24"/>
              </w:rPr>
              <w:t>站，</w:t>
            </w:r>
            <w:r w:rsidRPr="00B53C3A">
              <w:rPr>
                <w:sz w:val="24"/>
              </w:rPr>
              <w:t>3—</w:t>
            </w:r>
            <w:r w:rsidRPr="00B53C3A">
              <w:rPr>
                <w:rFonts w:hint="eastAsia"/>
                <w:sz w:val="24"/>
              </w:rPr>
              <w:t>跑对面</w:t>
            </w:r>
            <w:r w:rsidRPr="00B53C3A">
              <w:rPr>
                <w:sz w:val="24"/>
              </w:rPr>
              <w:t> </w:t>
            </w:r>
          </w:p>
          <w:p w14:paraId="03D7EC46" w14:textId="6F1B7C84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游戏规则：</w:t>
            </w:r>
            <w:r w:rsidRPr="002F428E">
              <w:rPr>
                <w:rFonts w:hint="eastAsia"/>
                <w:color w:val="FF0000"/>
                <w:sz w:val="24"/>
              </w:rPr>
              <w:t>当幼儿听到老师喊到数字</w:t>
            </w:r>
            <w:r w:rsidRPr="002F428E">
              <w:rPr>
                <w:color w:val="FF0000"/>
                <w:sz w:val="24"/>
              </w:rPr>
              <w:t>3</w:t>
            </w:r>
            <w:r w:rsidRPr="002F428E">
              <w:rPr>
                <w:rFonts w:hint="eastAsia"/>
                <w:color w:val="FF0000"/>
                <w:sz w:val="24"/>
              </w:rPr>
              <w:t>时，就往对面终点处跑。</w:t>
            </w:r>
            <w:r w:rsidRPr="00B53C3A">
              <w:rPr>
                <w:sz w:val="24"/>
              </w:rPr>
              <w:t> </w:t>
            </w:r>
          </w:p>
          <w:p w14:paraId="0D8FEB56" w14:textId="77777777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二、基本部分</w:t>
            </w:r>
            <w:r w:rsidRPr="00B53C3A">
              <w:rPr>
                <w:sz w:val="24"/>
              </w:rPr>
              <w:t> </w:t>
            </w:r>
          </w:p>
          <w:p w14:paraId="6543F4AB" w14:textId="5288BBEA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sz w:val="24"/>
              </w:rPr>
              <w:t>1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不能用跑，选择用其他自己的方式到达终点。</w:t>
            </w:r>
            <w:r w:rsidRPr="00B53C3A">
              <w:rPr>
                <w:sz w:val="24"/>
              </w:rPr>
              <w:t> </w:t>
            </w:r>
          </w:p>
          <w:p w14:paraId="7B0E2753" w14:textId="60A65E5E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sz w:val="24"/>
              </w:rPr>
              <w:t>2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游戏：抢椅子</w:t>
            </w:r>
            <w:r w:rsidRPr="00B53C3A">
              <w:rPr>
                <w:sz w:val="24"/>
              </w:rPr>
              <w:t> </w:t>
            </w:r>
          </w:p>
          <w:p w14:paraId="690787DF" w14:textId="77777777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游戏规则：当幼儿听到</w:t>
            </w:r>
            <w:r w:rsidRPr="00B53C3A">
              <w:rPr>
                <w:sz w:val="24"/>
              </w:rPr>
              <w:t>3</w:t>
            </w:r>
            <w:r w:rsidRPr="00B53C3A">
              <w:rPr>
                <w:rFonts w:hint="eastAsia"/>
                <w:sz w:val="24"/>
              </w:rPr>
              <w:t>后跑到对面的椅子前抢占一个座位，没有抢到椅子坐的小朋友被淘汰。（先抽掉</w:t>
            </w:r>
            <w:r w:rsidRPr="00B53C3A">
              <w:rPr>
                <w:sz w:val="24"/>
              </w:rPr>
              <w:t>4</w:t>
            </w:r>
            <w:r w:rsidRPr="00B53C3A">
              <w:rPr>
                <w:rFonts w:hint="eastAsia"/>
                <w:sz w:val="24"/>
              </w:rPr>
              <w:t>把椅子，再抽调</w:t>
            </w:r>
            <w:r w:rsidRPr="00B53C3A">
              <w:rPr>
                <w:sz w:val="24"/>
              </w:rPr>
              <w:t>3</w:t>
            </w:r>
            <w:r w:rsidRPr="00B53C3A">
              <w:rPr>
                <w:rFonts w:hint="eastAsia"/>
                <w:sz w:val="24"/>
              </w:rPr>
              <w:t>把椅子，再依次抽调</w:t>
            </w:r>
            <w:r w:rsidRPr="00B53C3A">
              <w:rPr>
                <w:sz w:val="24"/>
              </w:rPr>
              <w:t>3</w:t>
            </w:r>
            <w:r w:rsidRPr="00B53C3A">
              <w:rPr>
                <w:rFonts w:hint="eastAsia"/>
                <w:sz w:val="24"/>
              </w:rPr>
              <w:t>、</w:t>
            </w:r>
            <w:r w:rsidRPr="00B53C3A">
              <w:rPr>
                <w:sz w:val="24"/>
              </w:rPr>
              <w:t>2</w:t>
            </w:r>
            <w:r w:rsidRPr="00B53C3A">
              <w:rPr>
                <w:rFonts w:hint="eastAsia"/>
                <w:sz w:val="24"/>
              </w:rPr>
              <w:t>、</w:t>
            </w:r>
            <w:r w:rsidRPr="00B53C3A">
              <w:rPr>
                <w:sz w:val="24"/>
              </w:rPr>
              <w:t>1</w:t>
            </w:r>
            <w:r w:rsidRPr="00B53C3A">
              <w:rPr>
                <w:rFonts w:hint="eastAsia"/>
                <w:sz w:val="24"/>
              </w:rPr>
              <w:t>把椅子）</w:t>
            </w:r>
            <w:r w:rsidRPr="00B53C3A">
              <w:rPr>
                <w:sz w:val="24"/>
              </w:rPr>
              <w:t> </w:t>
            </w:r>
          </w:p>
          <w:p w14:paraId="60F4656E" w14:textId="4E585B9A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sz w:val="24"/>
              </w:rPr>
              <w:t>3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闭眼休息</w:t>
            </w:r>
            <w:r w:rsidRPr="00B53C3A">
              <w:rPr>
                <w:sz w:val="24"/>
              </w:rPr>
              <w:t>10</w:t>
            </w:r>
            <w:r w:rsidRPr="00B53C3A">
              <w:rPr>
                <w:rFonts w:hint="eastAsia"/>
                <w:sz w:val="24"/>
              </w:rPr>
              <w:t>秒</w:t>
            </w:r>
            <w:r w:rsidRPr="00B53C3A">
              <w:rPr>
                <w:sz w:val="24"/>
              </w:rPr>
              <w:t> </w:t>
            </w:r>
          </w:p>
          <w:p w14:paraId="1AE40AA0" w14:textId="7361353F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sz w:val="24"/>
              </w:rPr>
              <w:t>4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游戏：我们都是好朋友</w:t>
            </w:r>
            <w:r w:rsidRPr="00B53C3A">
              <w:rPr>
                <w:sz w:val="24"/>
              </w:rPr>
              <w:t> </w:t>
            </w:r>
          </w:p>
          <w:p w14:paraId="57DD5541" w14:textId="0C84D98E" w:rsidR="00B53C3A" w:rsidRPr="00B53C3A" w:rsidRDefault="00B53C3A" w:rsidP="002F428E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游戏规则：先抽掉</w:t>
            </w:r>
            <w:r w:rsidRPr="00B53C3A">
              <w:rPr>
                <w:rFonts w:hint="eastAsia"/>
                <w:sz w:val="24"/>
              </w:rPr>
              <w:t>4</w:t>
            </w:r>
            <w:r w:rsidRPr="00B53C3A">
              <w:rPr>
                <w:rFonts w:hint="eastAsia"/>
                <w:sz w:val="24"/>
              </w:rPr>
              <w:t>把椅子，</w:t>
            </w:r>
            <w:r w:rsidRPr="002F428E">
              <w:rPr>
                <w:rFonts w:hint="eastAsia"/>
                <w:color w:val="FF0000"/>
                <w:sz w:val="24"/>
              </w:rPr>
              <w:t>小朋友们自己想办法跑过去让所有的小朋友都能坐下来。</w:t>
            </w:r>
            <w:r w:rsidRPr="00B53C3A">
              <w:rPr>
                <w:rFonts w:hint="eastAsia"/>
                <w:sz w:val="24"/>
              </w:rPr>
              <w:t>时间不能超过</w:t>
            </w:r>
            <w:r w:rsidRPr="00B53C3A">
              <w:rPr>
                <w:rFonts w:hint="eastAsia"/>
                <w:sz w:val="24"/>
              </w:rPr>
              <w:t>15</w:t>
            </w:r>
            <w:r w:rsidRPr="00B53C3A">
              <w:rPr>
                <w:rFonts w:hint="eastAsia"/>
                <w:sz w:val="24"/>
              </w:rPr>
              <w:t>秒。（依次再抽掉椅子</w:t>
            </w:r>
            <w:r w:rsidRPr="00B53C3A">
              <w:rPr>
                <w:rFonts w:hint="eastAsia"/>
                <w:sz w:val="24"/>
              </w:rPr>
              <w:t>3</w:t>
            </w:r>
            <w:r w:rsidRPr="00B53C3A">
              <w:rPr>
                <w:rFonts w:hint="eastAsia"/>
                <w:sz w:val="24"/>
              </w:rPr>
              <w:t>、</w:t>
            </w:r>
            <w:r w:rsidRPr="00B53C3A">
              <w:rPr>
                <w:rFonts w:hint="eastAsia"/>
                <w:sz w:val="24"/>
              </w:rPr>
              <w:t>3</w:t>
            </w:r>
            <w:r w:rsidRPr="00B53C3A">
              <w:rPr>
                <w:rFonts w:hint="eastAsia"/>
                <w:sz w:val="24"/>
              </w:rPr>
              <w:t>、</w:t>
            </w:r>
            <w:r w:rsidRPr="00B53C3A">
              <w:rPr>
                <w:rFonts w:hint="eastAsia"/>
                <w:sz w:val="24"/>
              </w:rPr>
              <w:t>2</w:t>
            </w:r>
            <w:r w:rsidRPr="00B53C3A">
              <w:rPr>
                <w:rFonts w:hint="eastAsia"/>
                <w:sz w:val="24"/>
              </w:rPr>
              <w:t>把椅子）</w:t>
            </w:r>
          </w:p>
          <w:p w14:paraId="611C7FF2" w14:textId="73449457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三、结束部分</w:t>
            </w:r>
          </w:p>
          <w:p w14:paraId="1D653EE2" w14:textId="5D3BE527" w:rsidR="00B53C3A" w:rsidRPr="00B53C3A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1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和老师做相反的动作。</w:t>
            </w:r>
            <w:r w:rsidRPr="00B53C3A">
              <w:rPr>
                <w:sz w:val="24"/>
              </w:rPr>
              <w:t> </w:t>
            </w:r>
          </w:p>
          <w:p w14:paraId="502A2105" w14:textId="02E20149" w:rsidR="005A0F3F" w:rsidRDefault="00B53C3A" w:rsidP="00B53C3A">
            <w:pPr>
              <w:spacing w:line="288" w:lineRule="auto"/>
              <w:ind w:firstLineChars="250" w:firstLine="600"/>
              <w:rPr>
                <w:sz w:val="24"/>
              </w:rPr>
            </w:pPr>
            <w:r w:rsidRPr="00B53C3A">
              <w:rPr>
                <w:rFonts w:hint="eastAsia"/>
                <w:sz w:val="24"/>
              </w:rPr>
              <w:t>2</w:t>
            </w:r>
            <w:r w:rsidR="002F428E">
              <w:rPr>
                <w:rFonts w:hint="eastAsia"/>
                <w:sz w:val="24"/>
              </w:rPr>
              <w:t>.</w:t>
            </w:r>
            <w:r w:rsidRPr="00B53C3A">
              <w:rPr>
                <w:rFonts w:hint="eastAsia"/>
                <w:sz w:val="24"/>
              </w:rPr>
              <w:t>手搭肩，给前面的小朋友捏捏肩膀。</w:t>
            </w:r>
          </w:p>
        </w:tc>
      </w:tr>
      <w:tr w:rsidR="00797E8E" w14:paraId="7A7E795C" w14:textId="77777777" w:rsidTr="00B53C3A">
        <w:trPr>
          <w:trHeight w:val="2019"/>
        </w:trPr>
        <w:tc>
          <w:tcPr>
            <w:tcW w:w="8762" w:type="dxa"/>
            <w:gridSpan w:val="6"/>
          </w:tcPr>
          <w:p w14:paraId="1C5D724E" w14:textId="77777777" w:rsidR="00B53C3A" w:rsidRDefault="00C968A8" w:rsidP="00B53C3A">
            <w:pPr>
              <w:spacing w:line="28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活动反思：</w:t>
            </w:r>
          </w:p>
          <w:p w14:paraId="47F6CB1D" w14:textId="542D8422" w:rsidR="00B53C3A" w:rsidRPr="00B53C3A" w:rsidRDefault="002C0ABF" w:rsidP="00B53C3A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6C1C1A">
              <w:rPr>
                <w:sz w:val="24"/>
              </w:rPr>
              <w:t xml:space="preserve"> </w:t>
            </w:r>
            <w:r w:rsidR="00B53C3A">
              <w:rPr>
                <w:rFonts w:hint="eastAsia"/>
                <w:sz w:val="24"/>
              </w:rPr>
              <w:t>1</w:t>
            </w:r>
            <w:r w:rsidR="002F428E">
              <w:rPr>
                <w:rFonts w:hint="eastAsia"/>
                <w:sz w:val="24"/>
              </w:rPr>
              <w:t>.</w:t>
            </w:r>
            <w:r w:rsidR="00B53C3A" w:rsidRPr="00B53C3A">
              <w:rPr>
                <w:rFonts w:hint="eastAsia"/>
                <w:sz w:val="24"/>
              </w:rPr>
              <w:t>幼儿在活动中大部分能主动参与进来，个别甚至能主动协助老师完成活动；有些幼儿在活动能自主创造一些动作，使得整个活动能很好的开展下去；幼儿的身体灵活性和协调性得到了锻炼；一些平时不合群的幼儿也能参与进活动中，孤僻的行为有所改观。</w:t>
            </w:r>
          </w:p>
          <w:p w14:paraId="61DAFAE3" w14:textId="7132E97C" w:rsidR="00B53C3A" w:rsidRPr="00B53C3A" w:rsidRDefault="002C0ABF" w:rsidP="00B53C3A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6C1C1A">
              <w:rPr>
                <w:sz w:val="24"/>
              </w:rPr>
              <w:t xml:space="preserve"> </w:t>
            </w:r>
            <w:r w:rsidR="00B53C3A">
              <w:rPr>
                <w:rFonts w:hint="eastAsia"/>
                <w:sz w:val="24"/>
              </w:rPr>
              <w:t>2</w:t>
            </w:r>
            <w:r w:rsidR="002F428E">
              <w:rPr>
                <w:rFonts w:hint="eastAsia"/>
                <w:sz w:val="24"/>
              </w:rPr>
              <w:t>.</w:t>
            </w:r>
            <w:r w:rsidR="00B53C3A" w:rsidRPr="00B53C3A">
              <w:rPr>
                <w:rFonts w:hint="eastAsia"/>
                <w:sz w:val="24"/>
              </w:rPr>
              <w:t>在活动中个别幼儿对老师的指令理解不清时，我亲自到其身边进行解释和示范，对个别不能达到要求的幼儿降低对其的要求。大部分幼儿都能配合老师的指令</w:t>
            </w:r>
            <w:r w:rsidR="00B53C3A" w:rsidRPr="00B53C3A">
              <w:rPr>
                <w:rFonts w:hint="eastAsia"/>
                <w:sz w:val="24"/>
              </w:rPr>
              <w:lastRenderedPageBreak/>
              <w:t>进行活动，因此活动也得以顺利开展。</w:t>
            </w:r>
          </w:p>
          <w:p w14:paraId="28D7D120" w14:textId="6041B79A" w:rsidR="00797E8E" w:rsidRPr="00B53C3A" w:rsidRDefault="002C0ABF" w:rsidP="005A0F3F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6C1C1A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="00B53C3A" w:rsidRPr="00B53C3A">
              <w:rPr>
                <w:rFonts w:hint="eastAsia"/>
                <w:sz w:val="24"/>
              </w:rPr>
              <w:t>3</w:t>
            </w:r>
            <w:r w:rsidR="002F428E">
              <w:rPr>
                <w:rFonts w:hint="eastAsia"/>
                <w:sz w:val="24"/>
              </w:rPr>
              <w:t>.</w:t>
            </w:r>
            <w:r w:rsidR="00B53C3A" w:rsidRPr="00B53C3A">
              <w:rPr>
                <w:rFonts w:hint="eastAsia"/>
                <w:sz w:val="24"/>
              </w:rPr>
              <w:t>对活动效果的评析。整个活动幼儿的参与度较高，但是对一些发展较快的幼儿来说，活动相对交简单，因此出现了个别幼儿的热情持久度不高的现象，在今后的活动设计中应充分考虑到这一方面，以使得所有的幼儿都能积极主动的参与到活动中来。</w:t>
            </w:r>
          </w:p>
        </w:tc>
      </w:tr>
    </w:tbl>
    <w:p w14:paraId="6102BC3A" w14:textId="77777777" w:rsidR="00797E8E" w:rsidRDefault="00797E8E"/>
    <w:sectPr w:rsidR="00797E8E" w:rsidSect="00797E8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31E13" w14:textId="77777777" w:rsidR="000649A7" w:rsidRDefault="000649A7" w:rsidP="00797E8E">
      <w:r>
        <w:separator/>
      </w:r>
    </w:p>
  </w:endnote>
  <w:endnote w:type="continuationSeparator" w:id="0">
    <w:p w14:paraId="5E4EEDB1" w14:textId="77777777" w:rsidR="000649A7" w:rsidRDefault="000649A7" w:rsidP="0079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FAB9C" w14:textId="77777777" w:rsidR="00797E8E" w:rsidRDefault="00C968A8">
    <w:pPr>
      <w:pStyle w:val="a5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2CD00" w14:textId="77777777" w:rsidR="000649A7" w:rsidRDefault="000649A7" w:rsidP="00797E8E">
      <w:r>
        <w:separator/>
      </w:r>
    </w:p>
  </w:footnote>
  <w:footnote w:type="continuationSeparator" w:id="0">
    <w:p w14:paraId="75CC7795" w14:textId="77777777" w:rsidR="000649A7" w:rsidRDefault="000649A7" w:rsidP="00797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BEDA3" w14:textId="77777777" w:rsidR="00797E8E" w:rsidRDefault="00C968A8">
    <w:pPr>
      <w:pStyle w:val="a7"/>
      <w:jc w:val="left"/>
    </w:pPr>
    <w:r>
      <w:rPr>
        <w:noProof/>
        <w:sz w:val="24"/>
        <w:szCs w:val="24"/>
      </w:rPr>
      <w:drawing>
        <wp:inline distT="0" distB="0" distL="0" distR="0" wp14:anchorId="1DB2789E" wp14:editId="62CA1126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10D2"/>
    <w:rsid w:val="00035181"/>
    <w:rsid w:val="00061805"/>
    <w:rsid w:val="000649A7"/>
    <w:rsid w:val="000E3389"/>
    <w:rsid w:val="000F094E"/>
    <w:rsid w:val="00115F39"/>
    <w:rsid w:val="00122E2E"/>
    <w:rsid w:val="001310D2"/>
    <w:rsid w:val="00146723"/>
    <w:rsid w:val="0015135D"/>
    <w:rsid w:val="00175474"/>
    <w:rsid w:val="00193BFA"/>
    <w:rsid w:val="00194E55"/>
    <w:rsid w:val="001C2F99"/>
    <w:rsid w:val="001E2B98"/>
    <w:rsid w:val="002B7C9D"/>
    <w:rsid w:val="002C0ABF"/>
    <w:rsid w:val="002C18F0"/>
    <w:rsid w:val="002F428E"/>
    <w:rsid w:val="00304513"/>
    <w:rsid w:val="003626F3"/>
    <w:rsid w:val="00373A07"/>
    <w:rsid w:val="00430442"/>
    <w:rsid w:val="00444330"/>
    <w:rsid w:val="00477076"/>
    <w:rsid w:val="004A4178"/>
    <w:rsid w:val="004D5F44"/>
    <w:rsid w:val="004F0709"/>
    <w:rsid w:val="004F1576"/>
    <w:rsid w:val="00521292"/>
    <w:rsid w:val="005430A2"/>
    <w:rsid w:val="005533AA"/>
    <w:rsid w:val="00553FED"/>
    <w:rsid w:val="005601A7"/>
    <w:rsid w:val="00583948"/>
    <w:rsid w:val="005A0F3F"/>
    <w:rsid w:val="006A7938"/>
    <w:rsid w:val="006B724C"/>
    <w:rsid w:val="006C1C1A"/>
    <w:rsid w:val="00786448"/>
    <w:rsid w:val="00797E8E"/>
    <w:rsid w:val="00822394"/>
    <w:rsid w:val="00823BE2"/>
    <w:rsid w:val="0082656C"/>
    <w:rsid w:val="008C5EB4"/>
    <w:rsid w:val="009D4FCF"/>
    <w:rsid w:val="009E66FE"/>
    <w:rsid w:val="00A04562"/>
    <w:rsid w:val="00A72CBA"/>
    <w:rsid w:val="00B331D0"/>
    <w:rsid w:val="00B37089"/>
    <w:rsid w:val="00B4502F"/>
    <w:rsid w:val="00B53C3A"/>
    <w:rsid w:val="00BC144C"/>
    <w:rsid w:val="00BD072C"/>
    <w:rsid w:val="00BD25BF"/>
    <w:rsid w:val="00BD5665"/>
    <w:rsid w:val="00BD639F"/>
    <w:rsid w:val="00C800EE"/>
    <w:rsid w:val="00C968A8"/>
    <w:rsid w:val="00CF271C"/>
    <w:rsid w:val="00D94399"/>
    <w:rsid w:val="00DB7F26"/>
    <w:rsid w:val="00DC6611"/>
    <w:rsid w:val="00DE5D0C"/>
    <w:rsid w:val="00E62596"/>
    <w:rsid w:val="00F15A1F"/>
    <w:rsid w:val="00F62661"/>
    <w:rsid w:val="00FB06B9"/>
    <w:rsid w:val="00FC340E"/>
    <w:rsid w:val="04F5089E"/>
    <w:rsid w:val="05FC2DA4"/>
    <w:rsid w:val="08D42187"/>
    <w:rsid w:val="08EF5E70"/>
    <w:rsid w:val="0973567E"/>
    <w:rsid w:val="0B585A26"/>
    <w:rsid w:val="0B8D2325"/>
    <w:rsid w:val="0C4E28A0"/>
    <w:rsid w:val="0C8E46E2"/>
    <w:rsid w:val="0D227B35"/>
    <w:rsid w:val="0FEB2467"/>
    <w:rsid w:val="11110E4C"/>
    <w:rsid w:val="11963EDF"/>
    <w:rsid w:val="126D3B5D"/>
    <w:rsid w:val="12D54DD6"/>
    <w:rsid w:val="133A1783"/>
    <w:rsid w:val="13AE574C"/>
    <w:rsid w:val="14126227"/>
    <w:rsid w:val="147D484A"/>
    <w:rsid w:val="157441D7"/>
    <w:rsid w:val="16631A5A"/>
    <w:rsid w:val="16994267"/>
    <w:rsid w:val="18B7385A"/>
    <w:rsid w:val="1B1B686D"/>
    <w:rsid w:val="1B2A2B94"/>
    <w:rsid w:val="1B427004"/>
    <w:rsid w:val="1CB80A52"/>
    <w:rsid w:val="1CDA3440"/>
    <w:rsid w:val="1E190E75"/>
    <w:rsid w:val="1E980034"/>
    <w:rsid w:val="1EE46DE1"/>
    <w:rsid w:val="214C1D7D"/>
    <w:rsid w:val="279902EE"/>
    <w:rsid w:val="291F125C"/>
    <w:rsid w:val="29DA7305"/>
    <w:rsid w:val="2ABB1CFB"/>
    <w:rsid w:val="2ACE10F4"/>
    <w:rsid w:val="2B5230BB"/>
    <w:rsid w:val="2CCE406A"/>
    <w:rsid w:val="2FA918A3"/>
    <w:rsid w:val="33B45A0A"/>
    <w:rsid w:val="360228F3"/>
    <w:rsid w:val="360556B1"/>
    <w:rsid w:val="38480639"/>
    <w:rsid w:val="389A20A4"/>
    <w:rsid w:val="39382E17"/>
    <w:rsid w:val="3ABB5A10"/>
    <w:rsid w:val="3D1F1483"/>
    <w:rsid w:val="42F42DCA"/>
    <w:rsid w:val="47BC5870"/>
    <w:rsid w:val="483A15A2"/>
    <w:rsid w:val="483B49BC"/>
    <w:rsid w:val="4B6D461E"/>
    <w:rsid w:val="4C7747DB"/>
    <w:rsid w:val="4D965FFD"/>
    <w:rsid w:val="4E302E3C"/>
    <w:rsid w:val="4F0D0563"/>
    <w:rsid w:val="4F286934"/>
    <w:rsid w:val="4F467132"/>
    <w:rsid w:val="507813A1"/>
    <w:rsid w:val="59A829B1"/>
    <w:rsid w:val="5A093DDE"/>
    <w:rsid w:val="5BD243EB"/>
    <w:rsid w:val="5D2D0D6E"/>
    <w:rsid w:val="5D42144B"/>
    <w:rsid w:val="65CF770C"/>
    <w:rsid w:val="694E06F3"/>
    <w:rsid w:val="69A37F72"/>
    <w:rsid w:val="6A574FD5"/>
    <w:rsid w:val="6D7715D6"/>
    <w:rsid w:val="714A5336"/>
    <w:rsid w:val="78133A0B"/>
    <w:rsid w:val="79621345"/>
    <w:rsid w:val="7B285900"/>
    <w:rsid w:val="7CB237C9"/>
    <w:rsid w:val="7D4F43E3"/>
    <w:rsid w:val="7FA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45953"/>
  <w15:docId w15:val="{55F8DCE1-1690-45F4-833E-29BD94CC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E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797E8E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797E8E"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rsid w:val="00797E8E"/>
    <w:pPr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797E8E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97E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797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797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styleId="a9">
    <w:name w:val="Normal (Web)"/>
    <w:basedOn w:val="a"/>
    <w:uiPriority w:val="99"/>
    <w:unhideWhenUsed/>
    <w:qFormat/>
    <w:rsid w:val="00797E8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Hyperlink"/>
    <w:basedOn w:val="a0"/>
    <w:uiPriority w:val="99"/>
    <w:semiHidden/>
    <w:unhideWhenUsed/>
    <w:qFormat/>
    <w:rsid w:val="00797E8E"/>
    <w:rPr>
      <w:color w:val="0000FF"/>
      <w:u w:val="single"/>
    </w:rPr>
  </w:style>
  <w:style w:type="table" w:styleId="ab">
    <w:name w:val="Table Grid"/>
    <w:basedOn w:val="a1"/>
    <w:uiPriority w:val="59"/>
    <w:qFormat/>
    <w:rsid w:val="00797E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797E8E"/>
    <w:rPr>
      <w:sz w:val="18"/>
      <w:szCs w:val="18"/>
    </w:rPr>
  </w:style>
  <w:style w:type="character" w:customStyle="1" w:styleId="a6">
    <w:name w:val="页脚 字符"/>
    <w:basedOn w:val="a0"/>
    <w:link w:val="a5"/>
    <w:qFormat/>
    <w:rsid w:val="00797E8E"/>
    <w:rPr>
      <w:sz w:val="18"/>
      <w:szCs w:val="18"/>
    </w:rPr>
  </w:style>
  <w:style w:type="paragraph" w:customStyle="1" w:styleId="Ac">
    <w:name w:val="正文 A"/>
    <w:qFormat/>
    <w:rsid w:val="00797E8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797E8E"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rsid w:val="00797E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竹 与书</cp:lastModifiedBy>
  <cp:revision>15</cp:revision>
  <cp:lastPrinted>2018-09-06T05:32:00Z</cp:lastPrinted>
  <dcterms:created xsi:type="dcterms:W3CDTF">2018-02-05T01:49:00Z</dcterms:created>
  <dcterms:modified xsi:type="dcterms:W3CDTF">2021-02-20T05:04:00Z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