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6" w:firstLineChars="98"/>
        <w:rPr>
          <w:rFonts w:ascii="宋体" w:cs="宋体"/>
          <w:b/>
          <w:w w:val="66"/>
          <w:sz w:val="84"/>
          <w:szCs w:val="84"/>
        </w:rPr>
      </w:pPr>
      <w:r>
        <w:rPr>
          <w:rFonts w:hint="eastAsia" w:ascii="宋体" w:hAnsi="宋体" w:cs="宋体"/>
          <w:b/>
          <w:w w:val="66"/>
          <w:sz w:val="84"/>
          <w:szCs w:val="84"/>
        </w:rPr>
        <w:t>新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北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区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学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校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微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型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课</w:t>
      </w:r>
      <w:r>
        <w:rPr>
          <w:rFonts w:ascii="宋体" w:hAnsi="宋体" w:cs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题</w:t>
      </w:r>
    </w:p>
    <w:p>
      <w:pPr>
        <w:jc w:val="center"/>
        <w:rPr>
          <w:rFonts w:ascii="宋体" w:cs="宋体"/>
          <w:b/>
          <w:w w:val="66"/>
          <w:sz w:val="84"/>
          <w:szCs w:val="84"/>
        </w:rPr>
      </w:pPr>
      <w:r>
        <w:rPr>
          <w:rFonts w:hint="eastAsia" w:ascii="宋体" w:hAnsi="宋体"/>
          <w:b/>
          <w:w w:val="66"/>
          <w:sz w:val="84"/>
          <w:szCs w:val="84"/>
        </w:rPr>
        <w:t>研</w:t>
      </w:r>
      <w:r>
        <w:rPr>
          <w:rFonts w:ascii="宋体" w:hAnsi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/>
          <w:b/>
          <w:w w:val="66"/>
          <w:sz w:val="84"/>
          <w:szCs w:val="84"/>
        </w:rPr>
        <w:t>究</w:t>
      </w:r>
      <w:r>
        <w:rPr>
          <w:rFonts w:ascii="宋体" w:hAnsi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/>
          <w:b/>
          <w:w w:val="66"/>
          <w:sz w:val="84"/>
          <w:szCs w:val="84"/>
        </w:rPr>
        <w:t>手</w:t>
      </w:r>
      <w:r>
        <w:rPr>
          <w:rFonts w:ascii="宋体" w:hAnsi="宋体"/>
          <w:b/>
          <w:w w:val="66"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w w:val="66"/>
          <w:sz w:val="84"/>
          <w:szCs w:val="84"/>
        </w:rPr>
        <w:t>册</w:t>
      </w:r>
    </w:p>
    <w:p>
      <w:pPr>
        <w:spacing w:line="360" w:lineRule="auto"/>
        <w:rPr>
          <w:rFonts w:ascii="宋体"/>
          <w:b/>
          <w:sz w:val="28"/>
          <w:szCs w:val="28"/>
        </w:rPr>
      </w:pPr>
    </w:p>
    <w:p>
      <w:pPr>
        <w:spacing w:line="360" w:lineRule="auto"/>
        <w:rPr>
          <w:rFonts w:ascii="宋体"/>
          <w:b/>
          <w:sz w:val="28"/>
          <w:szCs w:val="28"/>
        </w:rPr>
      </w:pPr>
    </w:p>
    <w:p>
      <w:pPr>
        <w:spacing w:line="360" w:lineRule="auto"/>
        <w:rPr>
          <w:rFonts w:ascii="宋体"/>
          <w:b/>
          <w:sz w:val="28"/>
          <w:szCs w:val="28"/>
        </w:rPr>
      </w:pPr>
    </w:p>
    <w:p>
      <w:pPr>
        <w:spacing w:line="360" w:lineRule="auto"/>
        <w:rPr>
          <w:rFonts w:ascii="宋体"/>
          <w:b/>
          <w:sz w:val="28"/>
          <w:szCs w:val="28"/>
        </w:rPr>
      </w:pPr>
    </w:p>
    <w:p>
      <w:pPr>
        <w:spacing w:line="360" w:lineRule="auto"/>
        <w:rPr>
          <w:rFonts w:ascii="宋体"/>
          <w:b/>
          <w:sz w:val="28"/>
          <w:szCs w:val="28"/>
        </w:rPr>
      </w:pPr>
    </w:p>
    <w:p>
      <w:pPr>
        <w:spacing w:line="360" w:lineRule="auto"/>
        <w:ind w:firstLine="1245" w:firstLineChars="443"/>
        <w:rPr>
          <w:rFonts w:hint="eastAsia"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校：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常州市新北区孟河实验小学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1245" w:firstLineChars="443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课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题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名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ind w:firstLine="1245" w:firstLineChars="443"/>
        <w:rPr>
          <w:rFonts w:hint="eastAsia"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课题主持人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1245" w:firstLineChars="443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立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项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时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间：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二〇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二一</w:t>
      </w:r>
      <w:r>
        <w:rPr>
          <w:rFonts w:hint="eastAsia" w:ascii="宋体" w:hAnsi="宋体"/>
          <w:b/>
          <w:sz w:val="28"/>
          <w:szCs w:val="28"/>
          <w:u w:val="single"/>
        </w:rPr>
        <w:t>年八月三十日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1245" w:firstLineChars="443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题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时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间：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二〇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二二</w:t>
      </w:r>
      <w:r>
        <w:rPr>
          <w:rFonts w:hint="eastAsia" w:ascii="宋体" w:hAnsi="宋体"/>
          <w:b/>
          <w:sz w:val="28"/>
          <w:szCs w:val="28"/>
          <w:u w:val="single"/>
        </w:rPr>
        <w:t>年六月三十日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ind w:firstLine="2637" w:firstLineChars="938"/>
        <w:rPr>
          <w:rFonts w:hint="eastAsia" w:ascii="宋体" w:hAnsi="宋体"/>
          <w:b/>
          <w:sz w:val="28"/>
          <w:szCs w:val="28"/>
        </w:rPr>
      </w:pPr>
    </w:p>
    <w:p>
      <w:pPr>
        <w:ind w:firstLine="2637" w:firstLineChars="938"/>
        <w:rPr>
          <w:rFonts w:hint="eastAsia" w:ascii="宋体" w:hAnsi="宋体"/>
          <w:b/>
          <w:sz w:val="28"/>
          <w:szCs w:val="28"/>
        </w:rPr>
      </w:pPr>
    </w:p>
    <w:p>
      <w:pPr>
        <w:ind w:firstLine="2637" w:firstLineChars="938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常州市新北区教研</w:t>
      </w:r>
      <w:r>
        <w:rPr>
          <w:rFonts w:hint="eastAsia" w:ascii="宋体" w:hAnsi="宋体" w:cs="宋体"/>
          <w:b/>
          <w:sz w:val="28"/>
          <w:szCs w:val="28"/>
        </w:rPr>
        <w:t>室制</w:t>
      </w:r>
    </w:p>
    <w:p>
      <w:pPr>
        <w:ind w:firstLine="2637" w:firstLineChars="938"/>
        <w:rPr>
          <w:rFonts w:hint="eastAsia" w:ascii="宋体" w:hAnsi="宋体" w:cs="宋体"/>
          <w:b/>
          <w:sz w:val="28"/>
          <w:szCs w:val="28"/>
        </w:rPr>
      </w:pPr>
    </w:p>
    <w:p>
      <w:pPr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宋体" w:cs="宋体"/>
          <w:b/>
          <w:sz w:val="28"/>
          <w:szCs w:val="28"/>
        </w:rPr>
      </w:pPr>
    </w:p>
    <w:p>
      <w:pPr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新北区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孟河实验小学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微型课题申报表</w:t>
      </w:r>
    </w:p>
    <w:p>
      <w:pPr>
        <w:widowControl/>
        <w:spacing w:line="320" w:lineRule="atLeast"/>
        <w:jc w:val="left"/>
        <w:rPr>
          <w:rFonts w:asci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asci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  <w:r>
        <w:rPr>
          <w:rFonts w:ascii="宋体" w:hAnsi="宋体" w:cs="宋体"/>
          <w:color w:val="222222"/>
          <w:kern w:val="0"/>
          <w:sz w:val="24"/>
          <w:u w:val="single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16"/>
        <w:gridCol w:w="820"/>
        <w:gridCol w:w="1053"/>
        <w:gridCol w:w="894"/>
        <w:gridCol w:w="1054"/>
        <w:gridCol w:w="894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科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孟河实验小学</w:t>
            </w:r>
          </w:p>
        </w:tc>
        <w:tc>
          <w:tcPr>
            <w:tcW w:w="1053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94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30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课题组主要成员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07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研究背景（课题的提出）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 w:ascii="宋体" w:hAnsi="宋体" w:cs="宋体"/>
                <w:szCs w:val="21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核心概念的界定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pStyle w:val="2"/>
              <w:spacing w:before="156" w:beforeLines="50" w:after="156" w:afterLines="50" w:line="400" w:lineRule="exact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156" w:beforeLines="50" w:after="156" w:afterLines="50" w:line="400" w:lineRule="exact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156" w:beforeLines="50" w:after="156" w:afterLines="50" w:line="400" w:lineRule="exact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156" w:beforeLines="50" w:after="156" w:afterLines="50" w:line="400" w:lineRule="exact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 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 标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before="156" w:beforeLines="50" w:after="156" w:afterLines="50"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before="156" w:beforeLines="50" w:after="156" w:afterLines="50" w:line="40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 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 容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pStyle w:val="2"/>
              <w:spacing w:before="156" w:beforeLines="50" w:after="156" w:afterLines="50" w:line="240" w:lineRule="auto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156" w:beforeLines="50" w:after="156" w:afterLines="50" w:line="240" w:lineRule="auto"/>
              <w:ind w:firstLine="0" w:firstLineChars="0"/>
              <w:jc w:val="left"/>
              <w:rPr>
                <w:rFonts w:hint="eastAsia"/>
              </w:rPr>
            </w:pPr>
          </w:p>
          <w:p>
            <w:pPr>
              <w:pStyle w:val="2"/>
              <w:spacing w:before="156" w:beforeLines="50" w:after="156" w:afterLines="50" w:line="240" w:lineRule="auto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研 究方 法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研究步骤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239" w:type="dxa"/>
            <w:noWrap w:val="0"/>
            <w:vAlign w:val="top"/>
          </w:tcPr>
          <w:p>
            <w:pPr>
              <w:spacing w:before="156" w:beforeLines="50" w:after="156" w:afterLines="50" w:line="30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eastAsia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预期成果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39" w:type="dxa"/>
            <w:noWrap w:val="0"/>
            <w:vAlign w:val="top"/>
          </w:tcPr>
          <w:p>
            <w:pPr>
              <w:widowControl/>
              <w:spacing w:line="360" w:lineRule="auto"/>
              <w:ind w:right="120" w:firstLine="2048" w:firstLineChars="850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经评议，同意立项为校级课题。</w:t>
            </w:r>
          </w:p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 名（章）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30"/>
                <w:szCs w:val="30"/>
              </w:rPr>
              <w:t xml:space="preserve">姚灵娣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9 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3885"/>
    <w:rsid w:val="3B7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2021-08-02T07:16:00Z</dcterms:created>
  <dc:creator>Administrator</dc:creator>
  <cp:lastModifiedBy>Administrator</cp:lastModifiedBy>
  <dcterms:modified xsi:type="dcterms:W3CDTF">2021-08-02T07:17:20Z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887B9B7B02CB40528E456B7E99BC3D78</vt:lpwstr>
  </property>
</Properties>
</file>