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9" w:rsidRDefault="00EB0240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新冠病毒疫苗接种知情同意书</w:t>
      </w:r>
    </w:p>
    <w:p w:rsidR="006F58C9" w:rsidRDefault="006F58C9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【疾病简介】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新型冠状病毒肺炎是一种由新型冠状病毒感染引起，以呼吸道飞沫和接触传播为主要传播途径，人群普遍易感的新发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适龄人群开展新型冠状病毒疫苗接种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【疫苗简介】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目前我国已附条件批准3个新冠病毒灭活疫苗和1个腺病毒载体疫苗上市，今后还有其它附条件上市的不同品种新冠病毒疫苗。</w:t>
      </w:r>
      <w:r>
        <w:rPr>
          <w:rFonts w:ascii="方正仿宋_GBK" w:eastAsia="方正仿宋_GBK" w:hAnsi="方正黑体_GBK" w:cs="方正黑体_GBK" w:hint="eastAsia"/>
          <w:color w:val="000000"/>
          <w:szCs w:val="21"/>
        </w:rPr>
        <w:t>接种这些新冠病毒疫苗，均可刺激机体产生抗新型冠状病毒的免疫力,有效预防新型冠状病毒引起的疾病。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【接种费用】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根据国家政策，现阶段已在我国正式获批附条件上市的新冠病毒疫苗，均为免费实施接种的疫苗，受种者按知情自愿原则接种，不需个人支付任何费用。</w:t>
      </w:r>
    </w:p>
    <w:p w:rsidR="009045F9" w:rsidRDefault="00825843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【接种对象】现阶段接种对象</w:t>
      </w:r>
      <w:r w:rsidR="00EB0240"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为</w:t>
      </w:r>
      <w:r w:rsidRPr="00825843"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</w:rPr>
        <w:t>12-</w:t>
      </w:r>
      <w:r w:rsidR="00EB0240" w:rsidRPr="00825843"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</w:rPr>
        <w:t>59</w:t>
      </w:r>
      <w:r w:rsidR="00EB0240"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岁新型冠状病毒感染高风险人群。部分60岁以上因特殊原因需接种且身体基础状况较好的人群，也可开展接种。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【免疫程序】新冠病毒灭活疫苗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共接种2剂，两剂间隔14-28天或2</w:t>
      </w:r>
      <w:r>
        <w:rPr>
          <w:rFonts w:ascii="方正仿宋_GBK" w:eastAsia="方正仿宋_GBK" w:hAnsi="方正仿宋_GBK" w:cs="方正仿宋_GBK"/>
          <w:color w:val="000000"/>
          <w:kern w:val="0"/>
          <w:szCs w:val="21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-</w:t>
      </w:r>
      <w:r>
        <w:rPr>
          <w:rFonts w:ascii="方正仿宋_GBK" w:eastAsia="方正仿宋_GBK" w:hAnsi="方正仿宋_GBK" w:cs="方正仿宋_GBK"/>
          <w:color w:val="000000"/>
          <w:kern w:val="0"/>
          <w:szCs w:val="21"/>
        </w:rPr>
        <w:t>28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天；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新冠病毒腺病毒载体疫苗接种1剂次。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（以具体疫苗产品说明书为准）。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【不良反应】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接种疫苗后发生局部不良反应以接种部位疼痛为主,还包括局部瘙痒、肿胀、硬结和红晕等,全身不良反应以疲劳乏力为主,还包括发热、肌肉痛、头痛、咳嗽、腹泻、恶心、厌食和过敏等。以轻度反应为主，一般不需处理。具体以疫苗产品说明书为准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【接种禁忌】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以下人群暂不列入本次接种范围：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1.对疫苗中任何成分过敏者；2.既往发生过疫苗接种严重过敏反应（如急性过敏反应、血管神经性水肿、呼吸困难等）；3.患急性疾病、严重慢性疾病、慢性疾病的急性发病期和发热者；4.妊娠期及哺乳期妇女；5.患未控制的癫痫和其他进行性神经系统疾病者，有格林巴利综合症病史者；以具体疫苗产品说明书为准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黑体_GBK" w:cs="方正黑体_GBK"/>
          <w:color w:val="00000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【注意事项】</w:t>
      </w:r>
    </w:p>
    <w:p w:rsidR="009045F9" w:rsidRDefault="00EB0240">
      <w:pPr>
        <w:widowControl/>
        <w:tabs>
          <w:tab w:val="left" w:pos="7510"/>
        </w:tabs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接种后应在接种单位的留观区域留观30分钟。2. 注射过免疫球蛋白者，应间隔1个月以上再接种本疫苗，以免影响免疫效果。3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截至目前，任何疫苗的保护效果都不能达到100%。少数人接种后未产生保护力，或者仍然发病，与疫苗本身特性和受种者个人体质有关。4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szCs w:val="21"/>
        </w:rPr>
        <w:t>若本知情同意书内容与新冠病毒疫苗使用说明书发生冲突，以说明书为准。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szCs w:val="21"/>
        </w:rPr>
        <w:t>请您认真阅读以上内容。如需了解更多信息，请查看疫苗说明书；请如实提供受种者的健康状况，如有疑问请咨询接种医生。</w:t>
      </w:r>
    </w:p>
    <w:p w:rsidR="009045F9" w:rsidRDefault="00EB0240">
      <w:pPr>
        <w:adjustRightInd w:val="0"/>
        <w:snapToGrid w:val="0"/>
        <w:ind w:firstLineChars="200" w:firstLine="420"/>
        <w:rPr>
          <w:rFonts w:ascii="方正仿宋_GBK" w:eastAsia="方正仿宋_GBK" w:hAnsi="方正黑体_GBK" w:cs="方正黑体_GBK" w:hint="eastAsia"/>
          <w:color w:val="000000"/>
          <w:szCs w:val="21"/>
        </w:rPr>
      </w:pPr>
      <w:r>
        <w:rPr>
          <w:rFonts w:ascii="方正仿宋_GBK" w:eastAsia="方正仿宋_GBK" w:hAnsi="方正黑体_GBK" w:cs="方正黑体_GBK" w:hint="eastAsia"/>
          <w:color w:val="000000"/>
          <w:szCs w:val="21"/>
        </w:rPr>
        <w:t>我已认真阅读并知晓了上述内容：同意</w:t>
      </w:r>
      <w:r>
        <w:rPr>
          <w:rFonts w:ascii="方正仿宋_GBK" w:eastAsia="方正仿宋_GBK" w:hAnsi="方正黑体_GBK" w:cs="方正黑体_GBK" w:hint="eastAsia"/>
          <w:color w:val="000000"/>
          <w:szCs w:val="21"/>
        </w:rPr>
        <w:sym w:font="Wingdings 2" w:char="00A3"/>
      </w:r>
      <w:r>
        <w:rPr>
          <w:rFonts w:ascii="方正仿宋_GBK" w:eastAsia="方正仿宋_GBK" w:hAnsi="方正黑体_GBK" w:cs="方正黑体_GBK" w:hint="eastAsia"/>
          <w:color w:val="000000"/>
          <w:szCs w:val="21"/>
        </w:rPr>
        <w:t xml:space="preserve">  不同意□接种此次提供的新冠病毒疫苗。</w:t>
      </w:r>
    </w:p>
    <w:p w:rsidR="00825843" w:rsidRDefault="00825843">
      <w:pPr>
        <w:adjustRightInd w:val="0"/>
        <w:snapToGrid w:val="0"/>
        <w:ind w:firstLineChars="200" w:firstLine="420"/>
        <w:rPr>
          <w:rFonts w:ascii="方正仿宋_GBK" w:eastAsia="方正仿宋_GBK" w:hAnsi="方正黑体_GBK" w:cs="方正黑体_GBK"/>
          <w:color w:val="000000"/>
          <w:szCs w:val="21"/>
        </w:rPr>
      </w:pPr>
    </w:p>
    <w:tbl>
      <w:tblPr>
        <w:tblW w:w="9405" w:type="dxa"/>
        <w:jc w:val="center"/>
        <w:tblLayout w:type="fixed"/>
        <w:tblLook w:val="04A0"/>
      </w:tblPr>
      <w:tblGrid>
        <w:gridCol w:w="2205"/>
        <w:gridCol w:w="2234"/>
        <w:gridCol w:w="2695"/>
        <w:gridCol w:w="2271"/>
      </w:tblGrid>
      <w:tr w:rsidR="009045F9">
        <w:trPr>
          <w:trHeight w:val="372"/>
          <w:jc w:val="center"/>
        </w:trPr>
        <w:tc>
          <w:tcPr>
            <w:tcW w:w="2205" w:type="dxa"/>
          </w:tcPr>
          <w:p w:rsidR="009045F9" w:rsidRDefault="00825843">
            <w:pPr>
              <w:jc w:val="distribute"/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 xml:space="preserve">    </w:t>
            </w:r>
            <w:r w:rsidR="00EB0240"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>受种者姓名：</w:t>
            </w:r>
          </w:p>
        </w:tc>
        <w:tc>
          <w:tcPr>
            <w:tcW w:w="2234" w:type="dxa"/>
          </w:tcPr>
          <w:p w:rsidR="009045F9" w:rsidRDefault="00EB0240">
            <w:pPr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2695" w:type="dxa"/>
          </w:tcPr>
          <w:p w:rsidR="009045F9" w:rsidRDefault="00825843">
            <w:pPr>
              <w:jc w:val="distribute"/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 xml:space="preserve">        </w:t>
            </w:r>
            <w:r w:rsidR="00EB0240"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>监护人签字：</w:t>
            </w:r>
          </w:p>
        </w:tc>
        <w:tc>
          <w:tcPr>
            <w:tcW w:w="2271" w:type="dxa"/>
          </w:tcPr>
          <w:p w:rsidR="009045F9" w:rsidRDefault="00EB0240">
            <w:pPr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</w:tr>
      <w:tr w:rsidR="009045F9">
        <w:trPr>
          <w:trHeight w:val="372"/>
          <w:jc w:val="center"/>
        </w:trPr>
        <w:tc>
          <w:tcPr>
            <w:tcW w:w="2205" w:type="dxa"/>
          </w:tcPr>
          <w:p w:rsidR="009045F9" w:rsidRDefault="00825843">
            <w:pPr>
              <w:jc w:val="distribute"/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 xml:space="preserve">    </w:t>
            </w:r>
            <w:r w:rsidR="00EB0240"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>工作人员签字：</w:t>
            </w:r>
          </w:p>
        </w:tc>
        <w:tc>
          <w:tcPr>
            <w:tcW w:w="2234" w:type="dxa"/>
          </w:tcPr>
          <w:p w:rsidR="009045F9" w:rsidRDefault="00EB0240">
            <w:pPr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2695" w:type="dxa"/>
          </w:tcPr>
          <w:p w:rsidR="009045F9" w:rsidRDefault="00825843" w:rsidP="00825843">
            <w:pPr>
              <w:ind w:firstLineChars="400" w:firstLine="840"/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 xml:space="preserve">日          </w:t>
            </w:r>
            <w:r w:rsidR="00EB0240">
              <w:rPr>
                <w:rFonts w:ascii="方正仿宋_GBK" w:eastAsia="方正仿宋_GBK" w:hAnsi="仿宋" w:cs="仿宋_GB2312" w:hint="eastAsia"/>
                <w:snapToGrid w:val="0"/>
                <w:color w:val="000000"/>
                <w:kern w:val="0"/>
                <w:szCs w:val="21"/>
              </w:rPr>
              <w:t>期：</w:t>
            </w:r>
          </w:p>
        </w:tc>
        <w:tc>
          <w:tcPr>
            <w:tcW w:w="2271" w:type="dxa"/>
          </w:tcPr>
          <w:p w:rsidR="009045F9" w:rsidRDefault="00EB0240">
            <w:pPr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</w:tr>
      <w:tr w:rsidR="009045F9">
        <w:trPr>
          <w:trHeight w:val="372"/>
          <w:jc w:val="center"/>
        </w:trPr>
        <w:tc>
          <w:tcPr>
            <w:tcW w:w="2205" w:type="dxa"/>
          </w:tcPr>
          <w:p w:rsidR="009045F9" w:rsidRDefault="00825843">
            <w:pPr>
              <w:jc w:val="distribute"/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     接种单位：</w:t>
            </w:r>
          </w:p>
        </w:tc>
        <w:tc>
          <w:tcPr>
            <w:tcW w:w="2234" w:type="dxa"/>
          </w:tcPr>
          <w:p w:rsidR="009045F9" w:rsidRDefault="009045F9">
            <w:pPr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</w:p>
        </w:tc>
        <w:tc>
          <w:tcPr>
            <w:tcW w:w="2695" w:type="dxa"/>
          </w:tcPr>
          <w:p w:rsidR="009045F9" w:rsidRDefault="00825843" w:rsidP="00825843">
            <w:pPr>
              <w:jc w:val="distribute"/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2271" w:type="dxa"/>
          </w:tcPr>
          <w:p w:rsidR="009045F9" w:rsidRDefault="00EB0240">
            <w:pPr>
              <w:rPr>
                <w:rFonts w:ascii="方正仿宋_GBK" w:eastAsia="方正仿宋_GBK" w:hAnsi="仿宋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仿宋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</w:tr>
    </w:tbl>
    <w:p w:rsidR="009045F9" w:rsidRDefault="009045F9"/>
    <w:sectPr w:rsidR="009045F9" w:rsidSect="009045F9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D6" w:rsidRDefault="008923D6" w:rsidP="00C565F1">
      <w:r>
        <w:separator/>
      </w:r>
    </w:p>
  </w:endnote>
  <w:endnote w:type="continuationSeparator" w:id="1">
    <w:p w:rsidR="008923D6" w:rsidRDefault="008923D6" w:rsidP="00C5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黑体_GBK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D6" w:rsidRDefault="008923D6" w:rsidP="00C565F1">
      <w:r>
        <w:separator/>
      </w:r>
    </w:p>
  </w:footnote>
  <w:footnote w:type="continuationSeparator" w:id="1">
    <w:p w:rsidR="008923D6" w:rsidRDefault="008923D6" w:rsidP="00C56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5F9"/>
    <w:rsid w:val="006F58C9"/>
    <w:rsid w:val="00825843"/>
    <w:rsid w:val="008923D6"/>
    <w:rsid w:val="009045F9"/>
    <w:rsid w:val="00C565F1"/>
    <w:rsid w:val="00C57C71"/>
    <w:rsid w:val="00C96075"/>
    <w:rsid w:val="00EB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045F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9045F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045F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0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045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45F9"/>
    <w:rPr>
      <w:sz w:val="18"/>
      <w:szCs w:val="18"/>
    </w:rPr>
  </w:style>
  <w:style w:type="paragraph" w:customStyle="1" w:styleId="a6">
    <w:name w:val="二级标题"/>
    <w:basedOn w:val="3"/>
    <w:next w:val="a"/>
    <w:qFormat/>
    <w:rsid w:val="009045F9"/>
    <w:pPr>
      <w:spacing w:before="0" w:after="0" w:line="240" w:lineRule="auto"/>
      <w:ind w:firstLineChars="200" w:firstLine="200"/>
    </w:pPr>
    <w:rPr>
      <w:rFonts w:ascii="Calibri" w:eastAsia="楷体" w:hAnsi="Calibri"/>
      <w:b w:val="0"/>
    </w:rPr>
  </w:style>
  <w:style w:type="character" w:customStyle="1" w:styleId="3Char">
    <w:name w:val="标题 3 Char"/>
    <w:basedOn w:val="a0"/>
    <w:link w:val="3"/>
    <w:uiPriority w:val="9"/>
    <w:qFormat/>
    <w:rsid w:val="009045F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qFormat/>
    <w:rsid w:val="009045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志国 汪</dc:creator>
  <cp:lastModifiedBy>hp</cp:lastModifiedBy>
  <cp:revision>16</cp:revision>
  <cp:lastPrinted>2021-07-15T07:24:00Z</cp:lastPrinted>
  <dcterms:created xsi:type="dcterms:W3CDTF">2021-03-06T11:43:00Z</dcterms:created>
  <dcterms:modified xsi:type="dcterms:W3CDTF">2021-07-15T07:26:00Z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