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70" w:lineRule="atLeast"/>
        <w:jc w:val="center"/>
        <w:outlineLvl w:val="0"/>
        <w:rPr>
          <w:rFonts w:ascii="Arial" w:hAnsi="Arial" w:eastAsia="宋体" w:cs="Arial"/>
          <w:color w:val="555555"/>
          <w:kern w:val="36"/>
          <w:sz w:val="18"/>
          <w:szCs w:val="18"/>
        </w:rPr>
      </w:pPr>
      <w:r>
        <w:rPr>
          <w:rFonts w:hint="eastAsia" w:ascii="华文中宋" w:hAnsi="华文中宋" w:eastAsia="华文中宋" w:cs="Arial"/>
          <w:color w:val="000000"/>
          <w:kern w:val="36"/>
          <w:sz w:val="48"/>
          <w:szCs w:val="48"/>
        </w:rPr>
        <w:t>中标（成交）结果公告</w:t>
      </w:r>
    </w:p>
    <w:p>
      <w:pPr>
        <w:widowControl/>
        <w:jc w:val="left"/>
        <w:rPr>
          <w:rFonts w:ascii="仿宋" w:hAnsi="仿宋" w:eastAsia="仿宋" w:cs="Arial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>一、项目编号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：</w:t>
      </w:r>
      <w:r>
        <w:fldChar w:fldCharType="begin"/>
      </w:r>
      <w:r>
        <w:instrText xml:space="preserve"> HYPERLINK "javascript:void(0);" \h </w:instrText>
      </w:r>
      <w:r>
        <w:fldChar w:fldCharType="separate"/>
      </w:r>
      <w:r>
        <w:rPr>
          <w:rFonts w:ascii="宋体" w:hAnsi="宋体" w:eastAsia="宋体"/>
          <w:sz w:val="28"/>
          <w:szCs w:val="28"/>
        </w:rPr>
        <w:t>YMD</w:t>
      </w:r>
      <w:r>
        <w:rPr>
          <w:rFonts w:ascii="宋体" w:hAnsi="宋体" w:eastAsia="宋体"/>
          <w:sz w:val="28"/>
          <w:szCs w:val="28"/>
        </w:rPr>
        <w:fldChar w:fldCharType="end"/>
      </w:r>
      <w:r>
        <w:rPr>
          <w:rFonts w:hint="eastAsia" w:ascii="宋体" w:hAnsi="宋体" w:eastAsia="宋体"/>
          <w:sz w:val="28"/>
          <w:szCs w:val="28"/>
        </w:rPr>
        <w:t>20210714</w:t>
      </w:r>
    </w:p>
    <w:p>
      <w:pPr>
        <w:widowControl/>
        <w:jc w:val="left"/>
        <w:rPr>
          <w:rFonts w:asciiTheme="minorEastAsia" w:hAnsiTheme="minorEastAsia"/>
          <w:sz w:val="24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>二、项目名称：</w:t>
      </w:r>
      <w:r>
        <w:rPr>
          <w:rFonts w:ascii="宋体" w:hAnsi="宋体" w:eastAsia="宋体"/>
          <w:sz w:val="28"/>
          <w:szCs w:val="28"/>
        </w:rPr>
        <w:t>常州市新北区飞龙中学室外跑道排水沟改造工程</w:t>
      </w:r>
    </w:p>
    <w:p>
      <w:pPr>
        <w:widowControl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>三、中标（成交）信息</w:t>
      </w:r>
    </w:p>
    <w:p>
      <w:pPr>
        <w:widowControl/>
        <w:jc w:val="left"/>
        <w:rPr>
          <w:rFonts w:hint="eastAsia" w:ascii="仿宋" w:hAnsi="仿宋" w:eastAsia="仿宋" w:cs="Arial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9"/>
        </w:rPr>
        <w:t>供应商名称：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 xml:space="preserve">  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  <w:lang w:val="en-US" w:eastAsia="zh-CN"/>
        </w:rPr>
        <w:t xml:space="preserve"> 江苏浩盛建设发展有限公司</w:t>
      </w:r>
    </w:p>
    <w:p>
      <w:pPr>
        <w:widowControl/>
        <w:jc w:val="left"/>
        <w:rPr>
          <w:rFonts w:hint="default" w:ascii="仿宋" w:hAnsi="仿宋" w:eastAsia="仿宋" w:cs="Arial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仿宋" w:hAnsi="仿宋" w:eastAsia="仿宋" w:cs="Arial"/>
          <w:b/>
          <w:bCs/>
          <w:color w:val="000000"/>
          <w:kern w:val="0"/>
          <w:sz w:val="29"/>
        </w:rPr>
        <w:t>供应商地址：</w:t>
      </w:r>
      <w:r>
        <w:rPr>
          <w:rFonts w:hint="eastAsia" w:ascii="仿宋" w:hAnsi="仿宋" w:eastAsia="仿宋" w:cs="Arial"/>
          <w:b/>
          <w:bCs/>
          <w:color w:val="000000"/>
          <w:kern w:val="0"/>
          <w:sz w:val="29"/>
          <w:lang w:val="en-US" w:eastAsia="zh-CN"/>
        </w:rPr>
        <w:t xml:space="preserve">   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  <w:lang w:val="en-US" w:eastAsia="zh-CN"/>
        </w:rPr>
        <w:t>钟楼区邹区镇前王村</w:t>
      </w:r>
    </w:p>
    <w:p>
      <w:pPr>
        <w:widowControl/>
        <w:jc w:val="left"/>
        <w:rPr>
          <w:rFonts w:hint="default" w:ascii="黑体" w:hAnsi="黑体" w:eastAsia="黑体" w:cs="Arial"/>
          <w:color w:val="000000"/>
          <w:kern w:val="0"/>
          <w:sz w:val="29"/>
          <w:szCs w:val="29"/>
          <w:lang w:val="en-US" w:eastAsia="zh-CN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 xml:space="preserve">中标（成交）金额： </w:t>
      </w:r>
      <w:r>
        <w:rPr>
          <w:rFonts w:hint="eastAsia" w:ascii="仿宋" w:hAnsi="仿宋" w:eastAsia="仿宋" w:cs="Arial"/>
          <w:color w:val="000000"/>
          <w:kern w:val="0"/>
          <w:sz w:val="29"/>
          <w:szCs w:val="29"/>
          <w:lang w:val="en-US" w:eastAsia="zh-CN"/>
        </w:rPr>
        <w:t>179500元（壹拾柒万玖仟伍佰元）</w:t>
      </w:r>
      <w:bookmarkStart w:id="0" w:name="_GoBack"/>
      <w:bookmarkEnd w:id="0"/>
    </w:p>
    <w:p>
      <w:pPr>
        <w:widowControl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>四、主要标的信息</w:t>
      </w:r>
    </w:p>
    <w:tbl>
      <w:tblPr>
        <w:tblStyle w:val="6"/>
        <w:tblW w:w="8157" w:type="dxa"/>
        <w:jc w:val="right"/>
        <w:tblCellSpacing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157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right"/>
        </w:trPr>
        <w:tc>
          <w:tcPr>
            <w:tcW w:w="815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5"/>
              <w:spacing w:before="0" w:beforeAutospacing="0" w:after="0" w:afterAutospacing="0"/>
              <w:jc w:val="center"/>
              <w:rPr>
                <w:rFonts w:ascii="Arial" w:hAnsi="Arial" w:cs="Arial"/>
                <w:color w:val="555555"/>
                <w:sz w:val="18"/>
                <w:szCs w:val="18"/>
              </w:rPr>
            </w:pP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  <w:lang w:val="en-US" w:eastAsia="zh-CN"/>
              </w:rPr>
              <w:t>工程</w:t>
            </w: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  <w:t>类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right"/>
        </w:trPr>
        <w:tc>
          <w:tcPr>
            <w:tcW w:w="8157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</w:tcPr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</w:pP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  <w:t>名称：常州市新北区飞龙中学室外跑道排水沟改造工程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</w:pP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  <w:t>施工范围：图纸及工程量清单范围内的所有内容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</w:pP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  <w:t>工期：</w:t>
            </w: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  <w:lang w:val="en-US" w:eastAsia="zh-CN"/>
              </w:rPr>
              <w:t xml:space="preserve"> 25</w:t>
            </w: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  <w:t>天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eastAsia" w:ascii="仿宋" w:hAnsi="仿宋" w:eastAsia="仿宋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  <w:t>项目经理：</w:t>
            </w: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  <w:lang w:val="en-US" w:eastAsia="zh-CN"/>
              </w:rPr>
              <w:t>耿文超</w:t>
            </w:r>
          </w:p>
          <w:p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rPr>
                <w:rFonts w:hint="default" w:ascii="仿宋" w:hAnsi="仿宋" w:eastAsia="仿宋" w:cs="Arial"/>
                <w:color w:val="000000"/>
                <w:sz w:val="29"/>
                <w:szCs w:val="29"/>
                <w:lang w:val="en-US" w:eastAsia="zh-CN"/>
              </w:rPr>
            </w:pP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</w:rPr>
              <w:t>执业证书信息：</w:t>
            </w:r>
            <w:r>
              <w:rPr>
                <w:rFonts w:hint="eastAsia" w:ascii="仿宋" w:hAnsi="仿宋" w:eastAsia="仿宋" w:cs="Arial"/>
                <w:color w:val="000000"/>
                <w:sz w:val="29"/>
                <w:szCs w:val="29"/>
                <w:lang w:val="en-US" w:eastAsia="zh-CN"/>
              </w:rPr>
              <w:t>苏232161701583</w:t>
            </w:r>
          </w:p>
          <w:p>
            <w:pPr>
              <w:pStyle w:val="5"/>
              <w:spacing w:before="0" w:beforeAutospacing="0" w:after="0" w:afterAutospacing="0"/>
              <w:rPr>
                <w:rFonts w:ascii="Arial" w:hAnsi="Arial" w:cs="Arial"/>
                <w:color w:val="555555"/>
                <w:sz w:val="18"/>
                <w:szCs w:val="18"/>
              </w:rPr>
            </w:pPr>
          </w:p>
        </w:tc>
      </w:tr>
    </w:tbl>
    <w:p>
      <w:pPr>
        <w:widowControl/>
        <w:jc w:val="left"/>
        <w:rPr>
          <w:rFonts w:ascii="黑体" w:hAnsi="黑体" w:eastAsia="黑体" w:cs="Arial"/>
          <w:color w:val="000000"/>
          <w:kern w:val="0"/>
          <w:sz w:val="29"/>
          <w:szCs w:val="29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>五、评审专家名单：</w:t>
      </w:r>
    </w:p>
    <w:p>
      <w:pPr>
        <w:widowControl/>
        <w:ind w:firstLine="580" w:firstLineChars="200"/>
        <w:jc w:val="left"/>
        <w:rPr>
          <w:rFonts w:ascii="仿宋" w:hAnsi="仿宋" w:eastAsia="仿宋" w:cs="Arial"/>
          <w:color w:val="555555"/>
          <w:kern w:val="0"/>
          <w:sz w:val="29"/>
          <w:szCs w:val="29"/>
        </w:rPr>
      </w:pPr>
      <w:r>
        <w:rPr>
          <w:rFonts w:hint="eastAsia" w:ascii="仿宋" w:hAnsi="仿宋" w:eastAsia="仿宋" w:cs="Arial"/>
          <w:color w:val="555555"/>
          <w:kern w:val="0"/>
          <w:sz w:val="29"/>
          <w:szCs w:val="29"/>
          <w:lang w:eastAsia="zh-CN"/>
        </w:rPr>
        <w:t>魏强、谢富强、汪军</w:t>
      </w:r>
      <w:r>
        <w:rPr>
          <w:rFonts w:hint="eastAsia" w:ascii="仿宋" w:hAnsi="仿宋" w:eastAsia="仿宋" w:cs="Arial"/>
          <w:color w:val="555555"/>
          <w:kern w:val="0"/>
          <w:sz w:val="29"/>
          <w:szCs w:val="29"/>
        </w:rPr>
        <w:t>；</w:t>
      </w:r>
    </w:p>
    <w:p>
      <w:pPr>
        <w:widowControl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>六、代理服务收费标准及金额：</w:t>
      </w:r>
    </w:p>
    <w:p>
      <w:pPr>
        <w:pStyle w:val="5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代理服务收费标准：代理服务收费标准：按差额定率累进法计算，中标金额100万以内按1.</w:t>
      </w:r>
      <w:r>
        <w:rPr>
          <w:rFonts w:hint="eastAsia" w:ascii="仿宋" w:hAnsi="仿宋" w:eastAsia="仿宋" w:cs="Arial"/>
          <w:color w:val="000000"/>
          <w:sz w:val="29"/>
          <w:szCs w:val="29"/>
          <w:lang w:val="en-US" w:eastAsia="zh-CN"/>
        </w:rPr>
        <w:t>0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%计取。按上述计算方法不足人民币3000元的，按人民币3000元收取。</w:t>
      </w:r>
    </w:p>
    <w:p>
      <w:pPr>
        <w:pStyle w:val="5"/>
        <w:spacing w:before="0" w:beforeAutospacing="0" w:after="0" w:afterAutospacing="0"/>
        <w:rPr>
          <w:rFonts w:ascii="Arial" w:hAnsi="Arial" w:cs="Arial"/>
          <w:color w:val="555555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sz w:val="29"/>
          <w:szCs w:val="29"/>
        </w:rPr>
        <w:t>代理服务费收费金额：</w:t>
      </w:r>
      <w:r>
        <w:rPr>
          <w:rFonts w:hint="eastAsia" w:ascii="仿宋" w:hAnsi="仿宋" w:eastAsia="仿宋" w:cs="Arial"/>
          <w:color w:val="000000"/>
          <w:sz w:val="29"/>
          <w:szCs w:val="29"/>
          <w:lang w:val="en-US" w:eastAsia="zh-CN"/>
        </w:rPr>
        <w:t>3000元</w:t>
      </w:r>
      <w:r>
        <w:rPr>
          <w:rFonts w:hint="eastAsia" w:ascii="仿宋" w:hAnsi="仿宋" w:eastAsia="仿宋" w:cs="Arial"/>
          <w:color w:val="000000"/>
          <w:sz w:val="29"/>
          <w:szCs w:val="29"/>
        </w:rPr>
        <w:t>。</w:t>
      </w:r>
    </w:p>
    <w:p>
      <w:pPr>
        <w:widowControl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>七、公告期限</w:t>
      </w:r>
    </w:p>
    <w:p>
      <w:pPr>
        <w:widowControl/>
        <w:ind w:firstLine="555"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自本公告发布之日起1个工作日。</w:t>
      </w:r>
    </w:p>
    <w:p>
      <w:pPr>
        <w:widowControl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>八、其他补充事宜</w:t>
      </w:r>
    </w:p>
    <w:p>
      <w:pPr>
        <w:widowControl/>
        <w:ind w:firstLine="555"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无</w:t>
      </w:r>
    </w:p>
    <w:p>
      <w:pPr>
        <w:widowControl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黑体" w:hAnsi="黑体" w:eastAsia="黑体" w:cs="Arial"/>
          <w:color w:val="000000"/>
          <w:kern w:val="0"/>
          <w:sz w:val="29"/>
          <w:szCs w:val="29"/>
        </w:rPr>
        <w:t>九、凡对本次公告内容提出询问，请按以下方式联系。</w:t>
      </w:r>
    </w:p>
    <w:p>
      <w:pPr>
        <w:widowControl/>
        <w:ind w:firstLine="555"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1、采购人信息：</w:t>
      </w:r>
    </w:p>
    <w:p>
      <w:pPr>
        <w:widowControl/>
        <w:ind w:firstLine="555"/>
        <w:jc w:val="left"/>
        <w:rPr>
          <w:rFonts w:hint="eastAsia" w:ascii="仿宋" w:hAnsi="仿宋" w:eastAsia="仿宋" w:cs="Arial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名称：常州市新北区飞龙中学</w:t>
      </w:r>
    </w:p>
    <w:p>
      <w:pPr>
        <w:widowControl/>
        <w:ind w:firstLine="555"/>
        <w:jc w:val="left"/>
        <w:rPr>
          <w:rFonts w:hint="eastAsia" w:ascii="仿宋" w:hAnsi="仿宋" w:eastAsia="仿宋" w:cs="Arial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地址：常州市新北区环龙路9号</w:t>
      </w:r>
    </w:p>
    <w:p>
      <w:pPr>
        <w:widowControl/>
        <w:ind w:firstLine="555"/>
        <w:jc w:val="left"/>
        <w:rPr>
          <w:rFonts w:hint="eastAsia" w:ascii="仿宋" w:hAnsi="仿宋" w:eastAsia="仿宋" w:cs="Arial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 xml:space="preserve">联系方式： 0519-68586707  </w:t>
      </w:r>
    </w:p>
    <w:p>
      <w:pPr>
        <w:widowControl/>
        <w:ind w:firstLine="555"/>
        <w:jc w:val="left"/>
        <w:rPr>
          <w:rFonts w:hint="eastAsia" w:ascii="仿宋" w:hAnsi="仿宋" w:eastAsia="仿宋" w:cs="Arial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2、采购代理机构信息</w:t>
      </w:r>
    </w:p>
    <w:p>
      <w:pPr>
        <w:widowControl/>
        <w:ind w:firstLine="555"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名称：永明项目管理有限公司</w:t>
      </w:r>
    </w:p>
    <w:p>
      <w:pPr>
        <w:widowControl/>
        <w:ind w:firstLine="555"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地址：常州市钟楼区关河西路83号中凯大厦8楼</w:t>
      </w:r>
    </w:p>
    <w:p>
      <w:pPr>
        <w:widowControl/>
        <w:ind w:firstLine="555"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联系方式：13912342926</w:t>
      </w:r>
    </w:p>
    <w:p>
      <w:pPr>
        <w:widowControl/>
        <w:ind w:firstLine="555"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3、项目联系方式：</w:t>
      </w:r>
    </w:p>
    <w:p>
      <w:pPr>
        <w:widowControl/>
        <w:ind w:firstLine="555"/>
        <w:jc w:val="left"/>
        <w:rPr>
          <w:rFonts w:ascii="Arial" w:hAnsi="Arial" w:eastAsia="宋体" w:cs="Arial"/>
          <w:color w:val="555555"/>
          <w:kern w:val="0"/>
          <w:sz w:val="18"/>
          <w:szCs w:val="18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项目联系人：王工</w:t>
      </w:r>
    </w:p>
    <w:p>
      <w:pPr>
        <w:widowControl/>
        <w:ind w:firstLine="555"/>
        <w:jc w:val="left"/>
        <w:rPr>
          <w:rFonts w:ascii="仿宋" w:hAnsi="仿宋" w:eastAsia="仿宋" w:cs="Arial"/>
          <w:color w:val="000000"/>
          <w:kern w:val="0"/>
          <w:sz w:val="29"/>
          <w:szCs w:val="29"/>
        </w:rPr>
      </w:pPr>
      <w:r>
        <w:rPr>
          <w:rFonts w:hint="eastAsia" w:ascii="仿宋" w:hAnsi="仿宋" w:eastAsia="仿宋" w:cs="Arial"/>
          <w:color w:val="000000"/>
          <w:kern w:val="0"/>
          <w:sz w:val="29"/>
          <w:szCs w:val="29"/>
        </w:rPr>
        <w:t>电话：13912342926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9E3E3E"/>
    <w:rsid w:val="00033E3A"/>
    <w:rsid w:val="00047F1D"/>
    <w:rsid w:val="000C3798"/>
    <w:rsid w:val="00161C58"/>
    <w:rsid w:val="001908F9"/>
    <w:rsid w:val="00272970"/>
    <w:rsid w:val="00352474"/>
    <w:rsid w:val="00396056"/>
    <w:rsid w:val="00463B64"/>
    <w:rsid w:val="004D02E1"/>
    <w:rsid w:val="00541304"/>
    <w:rsid w:val="005C2560"/>
    <w:rsid w:val="0062233A"/>
    <w:rsid w:val="007511DE"/>
    <w:rsid w:val="00756700"/>
    <w:rsid w:val="00954D21"/>
    <w:rsid w:val="009B05D0"/>
    <w:rsid w:val="009E3E3E"/>
    <w:rsid w:val="00AF1730"/>
    <w:rsid w:val="00BB68F3"/>
    <w:rsid w:val="00C04CE7"/>
    <w:rsid w:val="00C11CF1"/>
    <w:rsid w:val="00C85C2D"/>
    <w:rsid w:val="00CF4987"/>
    <w:rsid w:val="00D57BA9"/>
    <w:rsid w:val="00D64477"/>
    <w:rsid w:val="00DB1483"/>
    <w:rsid w:val="00F15DB0"/>
    <w:rsid w:val="00F94D8E"/>
    <w:rsid w:val="00FA2B78"/>
    <w:rsid w:val="197F24B7"/>
    <w:rsid w:val="31242332"/>
    <w:rsid w:val="4D010D84"/>
    <w:rsid w:val="6154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1">
    <w:name w:val="标题 1 Char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90</Words>
  <Characters>516</Characters>
  <Lines>4</Lines>
  <Paragraphs>1</Paragraphs>
  <TotalTime>4</TotalTime>
  <ScaleCrop>false</ScaleCrop>
  <LinksUpToDate>false</LinksUpToDate>
  <CharactersWithSpaces>605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2021-07-06T08:39:00Z</dcterms:created>
  <dc:creator>微软用户</dc:creator>
  <cp:lastModifiedBy>钱洁</cp:lastModifiedBy>
  <dcterms:modified xsi:type="dcterms:W3CDTF">2021-07-26T08:43:56Z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  <property fmtid="{D5CDD505-2E9C-101B-9397-08002B2CF9AE}" pid="3" name="ICV">
    <vt:lpwstr>C17025F8FC174A4084B36CC0D6427A9B</vt:lpwstr>
  </property>
</Properties>
</file>