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u w:val="none"/>
          <w:lang w:eastAsia="zh-CN"/>
        </w:rPr>
      </w:pPr>
      <w:r>
        <w:rPr>
          <w:rFonts w:hint="eastAsia" w:ascii="宋体" w:hAnsi="宋体" w:cs="宋体"/>
          <w:b/>
          <w:bCs/>
          <w:sz w:val="30"/>
          <w:szCs w:val="30"/>
          <w:lang w:eastAsia="zh-CN"/>
        </w:rPr>
        <w:t>常州市新北区泰山小学变电柜电缆线路改造及破损路面修整工程招标</w:t>
      </w:r>
      <w:r>
        <w:rPr>
          <w:rFonts w:hint="eastAsia" w:ascii="宋体" w:hAnsi="宋体" w:cs="宋体"/>
          <w:b/>
          <w:bCs/>
          <w:sz w:val="30"/>
          <w:szCs w:val="30"/>
          <w:lang w:val="en-US" w:eastAsia="zh-CN"/>
        </w:rPr>
        <w:t>公告</w:t>
      </w:r>
    </w:p>
    <w:p>
      <w:pPr>
        <w:pStyle w:val="2"/>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u w:val="single"/>
          <w:lang w:eastAsia="zh-CN"/>
        </w:rPr>
      </w:pPr>
      <w:r>
        <w:rPr>
          <w:rFonts w:hint="eastAsia" w:ascii="宋体" w:hAnsi="宋体" w:eastAsia="宋体" w:cs="宋体"/>
          <w:b/>
          <w:bCs/>
          <w:sz w:val="21"/>
          <w:szCs w:val="21"/>
          <w:u w:val="none"/>
          <w:lang w:eastAsia="zh-CN"/>
        </w:rPr>
        <w:t>项目概况</w:t>
      </w:r>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cs="宋体"/>
          <w:szCs w:val="21"/>
          <w:lang w:eastAsia="zh-CN"/>
        </w:rPr>
        <w:t>常州市新北区泰山小学变电柜电缆线路改造及破损路面修整工程招标项目</w:t>
      </w:r>
      <w:r>
        <w:rPr>
          <w:rFonts w:hint="eastAsia" w:ascii="宋体" w:hAnsi="宋体" w:eastAsia="宋体" w:cs="宋体"/>
          <w:szCs w:val="21"/>
          <w:lang w:val="en-US" w:eastAsia="zh-CN"/>
        </w:rPr>
        <w:t>的潜在投标人应在</w:t>
      </w:r>
      <w:r>
        <w:rPr>
          <w:rFonts w:hint="eastAsia" w:ascii="宋体" w:hAnsi="宋体" w:eastAsia="宋体" w:cs="宋体"/>
          <w:szCs w:val="21"/>
          <w:u w:val="none"/>
        </w:rPr>
        <w:t>常州市恒卓建设工程管理咨询有限公司综合办</w:t>
      </w:r>
      <w:r>
        <w:rPr>
          <w:rFonts w:hint="eastAsia" w:ascii="宋体" w:hAnsi="宋体" w:eastAsia="宋体" w:cs="宋体"/>
          <w:szCs w:val="21"/>
          <w:lang w:val="en-US" w:eastAsia="zh-CN"/>
        </w:rPr>
        <w:t>获取招标文件，并于</w:t>
      </w:r>
      <w:r>
        <w:rPr>
          <w:rFonts w:hint="eastAsia" w:ascii="宋体" w:hAnsi="宋体" w:cs="宋体"/>
          <w:b/>
          <w:bCs/>
          <w:szCs w:val="21"/>
          <w:lang w:val="en-US" w:eastAsia="zh-CN"/>
        </w:rPr>
        <w:t>2021年07</w:t>
      </w:r>
      <w:r>
        <w:rPr>
          <w:rFonts w:hint="eastAsia" w:ascii="宋体" w:hAnsi="宋体" w:eastAsia="宋体" w:cs="宋体"/>
          <w:b/>
          <w:bCs/>
          <w:szCs w:val="21"/>
          <w:lang w:val="en-US" w:eastAsia="zh-CN"/>
        </w:rPr>
        <w:t>月</w:t>
      </w:r>
      <w:r>
        <w:rPr>
          <w:rFonts w:hint="eastAsia" w:ascii="宋体" w:hAnsi="宋体" w:cs="宋体"/>
          <w:b/>
          <w:bCs/>
          <w:szCs w:val="21"/>
          <w:lang w:val="en-US" w:eastAsia="zh-CN"/>
        </w:rPr>
        <w:t>30</w:t>
      </w:r>
      <w:r>
        <w:rPr>
          <w:rFonts w:hint="eastAsia" w:ascii="宋体" w:hAnsi="宋体" w:eastAsia="宋体" w:cs="宋体"/>
          <w:b/>
          <w:bCs/>
          <w:szCs w:val="21"/>
          <w:lang w:val="en-US" w:eastAsia="zh-CN"/>
        </w:rPr>
        <w:t>日</w:t>
      </w:r>
      <w:r>
        <w:rPr>
          <w:rFonts w:hint="eastAsia" w:ascii="宋体" w:hAnsi="宋体" w:cs="宋体"/>
          <w:b/>
          <w:bCs/>
          <w:szCs w:val="21"/>
          <w:lang w:val="en-US" w:eastAsia="zh-CN"/>
        </w:rPr>
        <w:t>10</w:t>
      </w:r>
      <w:r>
        <w:rPr>
          <w:rFonts w:hint="eastAsia" w:ascii="宋体" w:hAnsi="宋体" w:eastAsia="宋体" w:cs="宋体"/>
          <w:b/>
          <w:bCs/>
          <w:szCs w:val="21"/>
          <w:lang w:val="en-US" w:eastAsia="zh-CN"/>
        </w:rPr>
        <w:t>点30分（北京时间）前</w:t>
      </w:r>
      <w:r>
        <w:rPr>
          <w:rFonts w:hint="eastAsia" w:ascii="宋体" w:hAnsi="宋体" w:eastAsia="宋体" w:cs="宋体"/>
          <w:szCs w:val="21"/>
          <w:lang w:val="en-US" w:eastAsia="zh-CN"/>
        </w:rPr>
        <w:t>递交投标文件。</w:t>
      </w:r>
    </w:p>
    <w:p>
      <w:pPr>
        <w:pStyle w:val="6"/>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Cs w:val="21"/>
        </w:rPr>
      </w:pPr>
      <w:bookmarkStart w:id="0" w:name="_Toc35393629"/>
      <w:bookmarkStart w:id="1" w:name="_Toc28359089"/>
      <w:bookmarkStart w:id="2" w:name="_Toc35393798"/>
      <w:bookmarkStart w:id="3" w:name="_Toc28359012"/>
      <w:r>
        <w:rPr>
          <w:rFonts w:hint="eastAsia" w:ascii="宋体" w:hAnsi="宋体" w:eastAsia="宋体" w:cs="宋体"/>
          <w:b/>
          <w:bCs/>
          <w:szCs w:val="21"/>
        </w:rPr>
        <w:t>一、项目基本情况</w:t>
      </w:r>
      <w:bookmarkEnd w:id="0"/>
      <w:bookmarkEnd w:id="1"/>
      <w:bookmarkEnd w:id="2"/>
      <w:bookmarkEnd w:id="3"/>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项目编号：</w:t>
      </w:r>
      <w:r>
        <w:rPr>
          <w:rFonts w:hint="eastAsia" w:ascii="宋体" w:hAnsi="宋体" w:cs="宋体"/>
          <w:color w:val="000000"/>
          <w:sz w:val="21"/>
          <w:szCs w:val="21"/>
          <w:lang w:eastAsia="zh-CN"/>
        </w:rPr>
        <w:t>恒卓采标（202</w:t>
      </w:r>
      <w:r>
        <w:rPr>
          <w:rFonts w:hint="eastAsia" w:ascii="宋体" w:hAnsi="宋体" w:cs="宋体"/>
          <w:color w:val="000000"/>
          <w:sz w:val="21"/>
          <w:szCs w:val="21"/>
          <w:lang w:val="en-US" w:eastAsia="zh-CN"/>
        </w:rPr>
        <w:t>1）050</w:t>
      </w:r>
      <w:r>
        <w:rPr>
          <w:rFonts w:hint="eastAsia" w:ascii="宋体" w:hAnsi="宋体" w:cs="宋体"/>
          <w:color w:val="000000"/>
          <w:sz w:val="21"/>
          <w:szCs w:val="21"/>
          <w:lang w:eastAsia="zh-CN"/>
        </w:rPr>
        <w:t>号</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项目名称：</w:t>
      </w:r>
      <w:r>
        <w:rPr>
          <w:rFonts w:hint="eastAsia" w:ascii="宋体" w:hAnsi="宋体" w:cs="宋体"/>
          <w:szCs w:val="21"/>
          <w:lang w:eastAsia="zh-CN"/>
        </w:rPr>
        <w:t>常州市新北区泰山小学变电柜电缆线路改造及破损路面修整工程</w:t>
      </w:r>
      <w:bookmarkStart w:id="42" w:name="_GoBack"/>
      <w:bookmarkEnd w:id="42"/>
    </w:p>
    <w:p>
      <w:pPr>
        <w:pStyle w:val="6"/>
        <w:spacing w:line="360" w:lineRule="auto"/>
        <w:ind w:firstLine="420" w:firstLineChars="200"/>
        <w:rPr>
          <w:rFonts w:hint="default" w:ascii="宋体" w:hAnsi="宋体" w:eastAsia="宋体"/>
          <w:color w:val="auto"/>
          <w:szCs w:val="21"/>
          <w:lang w:val="en-US" w:eastAsia="zh-CN"/>
        </w:rPr>
      </w:pPr>
      <w:r>
        <w:rPr>
          <w:rFonts w:ascii="宋体" w:hAnsi="宋体" w:eastAsia="宋体"/>
          <w:color w:val="auto"/>
          <w:szCs w:val="21"/>
        </w:rPr>
        <w:t>3.</w:t>
      </w:r>
      <w:r>
        <w:rPr>
          <w:rFonts w:hint="eastAsia" w:ascii="宋体" w:hAnsi="宋体" w:eastAsia="宋体"/>
          <w:color w:val="auto"/>
          <w:szCs w:val="21"/>
        </w:rPr>
        <w:t>采购方式：</w:t>
      </w:r>
      <w:r>
        <w:rPr>
          <w:rFonts w:hint="eastAsia" w:ascii="宋体" w:hAnsi="宋体"/>
          <w:color w:val="auto"/>
          <w:szCs w:val="21"/>
          <w:lang w:val="en-US" w:eastAsia="zh-CN"/>
        </w:rPr>
        <w:t>公开招标</w:t>
      </w:r>
    </w:p>
    <w:p>
      <w:pPr>
        <w:pStyle w:val="6"/>
        <w:spacing w:line="360" w:lineRule="auto"/>
        <w:ind w:firstLine="420" w:firstLineChars="200"/>
        <w:rPr>
          <w:rFonts w:hint="default" w:ascii="宋体" w:hAnsi="宋体" w:eastAsia="宋体"/>
          <w:color w:val="auto"/>
          <w:szCs w:val="21"/>
          <w:lang w:val="en-US" w:eastAsia="zh-CN"/>
        </w:rPr>
      </w:pPr>
      <w:r>
        <w:rPr>
          <w:rFonts w:ascii="宋体" w:hAnsi="宋体" w:eastAsia="宋体"/>
          <w:color w:val="auto"/>
          <w:szCs w:val="21"/>
        </w:rPr>
        <w:t>4.</w:t>
      </w:r>
      <w:r>
        <w:rPr>
          <w:rFonts w:hint="eastAsia" w:ascii="宋体" w:hAnsi="宋体" w:eastAsia="宋体"/>
          <w:color w:val="auto"/>
          <w:szCs w:val="21"/>
        </w:rPr>
        <w:t>预算金额</w:t>
      </w:r>
      <w:r>
        <w:rPr>
          <w:rFonts w:hint="eastAsia" w:ascii="宋体" w:hAnsi="宋体"/>
          <w:color w:val="auto"/>
          <w:szCs w:val="21"/>
          <w:lang w:val="en-US" w:eastAsia="zh-CN"/>
        </w:rPr>
        <w:t>:</w:t>
      </w:r>
      <w:r>
        <w:rPr>
          <w:rFonts w:hint="eastAsia" w:ascii="宋体" w:hAnsi="宋体"/>
          <w:color w:val="0000FF"/>
          <w:szCs w:val="21"/>
          <w:lang w:val="en-US" w:eastAsia="zh-CN"/>
        </w:rPr>
        <w:t xml:space="preserve"> </w:t>
      </w:r>
      <w:r>
        <w:rPr>
          <w:rFonts w:hint="eastAsia" w:ascii="宋体" w:hAnsi="宋体"/>
          <w:b/>
          <w:bCs/>
          <w:color w:val="auto"/>
          <w:szCs w:val="21"/>
          <w:lang w:val="en-US" w:eastAsia="zh-CN"/>
        </w:rPr>
        <w:t>193634.34元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采购需求</w:t>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 w:val="21"/>
          <w:szCs w:val="21"/>
        </w:rPr>
        <w:t>本项目是</w:t>
      </w:r>
      <w:r>
        <w:rPr>
          <w:rFonts w:hint="eastAsia" w:asciiTheme="minorEastAsia" w:hAnsiTheme="minorEastAsia" w:eastAsiaTheme="minorEastAsia" w:cstheme="minorEastAsia"/>
          <w:color w:val="auto"/>
          <w:sz w:val="21"/>
          <w:szCs w:val="21"/>
          <w:lang w:eastAsia="zh-CN"/>
        </w:rPr>
        <w:t>常州市新北区泰山小学变电柜电缆线路改造及破损路面修整工程招标项目</w:t>
      </w:r>
      <w:r>
        <w:rPr>
          <w:rFonts w:hint="eastAsia" w:asciiTheme="minorEastAsia" w:hAnsiTheme="minorEastAsia" w:eastAsiaTheme="minorEastAsia" w:cstheme="minorEastAsia"/>
          <w:color w:val="auto"/>
          <w:sz w:val="21"/>
          <w:szCs w:val="21"/>
        </w:rPr>
        <w:t>，包括但不限于招标文件及其基本技术要求范围内相应工程开工前的准备（包括现场踏勘、技术核对等）、技术资料、施工、技术服务、主管单位验收、质保期及维保服务和招标文件所要求的相关服务等全部内容。</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、工期要求</w:t>
      </w:r>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bCs w:val="0"/>
          <w:color w:val="auto"/>
          <w:sz w:val="21"/>
          <w:szCs w:val="21"/>
          <w:lang w:val="en-US" w:eastAsia="zh-CN"/>
        </w:rPr>
        <w:t>20</w:t>
      </w:r>
      <w:r>
        <w:rPr>
          <w:rFonts w:hint="eastAsia" w:asciiTheme="minorEastAsia" w:hAnsiTheme="minorEastAsia" w:eastAsiaTheme="minorEastAsia" w:cstheme="minorEastAsia"/>
          <w:b/>
          <w:bCs w:val="0"/>
          <w:color w:val="auto"/>
          <w:sz w:val="21"/>
          <w:szCs w:val="21"/>
          <w:highlight w:val="none"/>
        </w:rPr>
        <w:t>日历天</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Cs/>
          <w:kern w:val="2"/>
          <w:sz w:val="21"/>
          <w:szCs w:val="21"/>
          <w:lang w:val="en-US" w:eastAsia="zh-CN" w:bidi="ar-SA"/>
        </w:rPr>
      </w:pPr>
      <w:r>
        <w:rPr>
          <w:rFonts w:hint="eastAsia" w:ascii="宋体" w:hAnsi="宋体" w:cs="宋体"/>
          <w:b/>
          <w:bCs/>
          <w:i w:val="0"/>
          <w:caps w:val="0"/>
          <w:color w:val="000000"/>
          <w:spacing w:val="0"/>
          <w:kern w:val="0"/>
          <w:sz w:val="21"/>
          <w:szCs w:val="21"/>
          <w:shd w:val="clear" w:fill="FFFFFF"/>
          <w:lang w:val="en-US" w:eastAsia="zh-CN" w:bidi="ar"/>
        </w:rPr>
        <w:t>7</w:t>
      </w:r>
      <w:r>
        <w:rPr>
          <w:rFonts w:hint="eastAsia" w:ascii="宋体" w:hAnsi="宋体" w:eastAsia="宋体" w:cs="宋体"/>
          <w:b/>
          <w:bCs/>
          <w:i w:val="0"/>
          <w:caps w:val="0"/>
          <w:color w:val="000000"/>
          <w:spacing w:val="0"/>
          <w:kern w:val="0"/>
          <w:sz w:val="21"/>
          <w:szCs w:val="21"/>
          <w:shd w:val="clear" w:fill="FFFFFF"/>
          <w:lang w:val="en-US" w:eastAsia="zh-CN" w:bidi="ar"/>
        </w:rPr>
        <w:t>、本次招标不接受联合体投标</w:t>
      </w:r>
      <w:r>
        <w:rPr>
          <w:rFonts w:hint="eastAsia" w:ascii="宋体" w:hAnsi="宋体" w:eastAsia="宋体" w:cs="宋体"/>
          <w:b/>
          <w:i w:val="0"/>
          <w:caps w:val="0"/>
          <w:color w:val="000000"/>
          <w:spacing w:val="0"/>
          <w:kern w:val="0"/>
          <w:sz w:val="21"/>
          <w:szCs w:val="21"/>
          <w:shd w:val="clear" w:fill="FFFFFF"/>
          <w:lang w:val="en-US" w:eastAsia="zh-CN" w:bidi="ar"/>
        </w:rPr>
        <w:t>。</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Cs w:val="21"/>
        </w:rPr>
      </w:pPr>
      <w:bookmarkStart w:id="4" w:name="_Toc28359013"/>
      <w:bookmarkStart w:id="5" w:name="_Toc28359090"/>
      <w:bookmarkStart w:id="6" w:name="_Toc35393799"/>
      <w:bookmarkStart w:id="7" w:name="_Toc35393630"/>
      <w:r>
        <w:rPr>
          <w:rFonts w:hint="eastAsia" w:ascii="宋体" w:hAnsi="宋体" w:eastAsia="宋体" w:cs="宋体"/>
          <w:b/>
          <w:bCs/>
          <w:szCs w:val="21"/>
        </w:rPr>
        <w:t>二、申请人的资格要求：</w:t>
      </w:r>
      <w:bookmarkEnd w:id="4"/>
      <w:bookmarkEnd w:id="5"/>
      <w:bookmarkEnd w:id="6"/>
      <w:bookmarkEnd w:id="7"/>
    </w:p>
    <w:p>
      <w:pPr>
        <w:pStyle w:val="6"/>
        <w:spacing w:line="360" w:lineRule="auto"/>
        <w:ind w:firstLine="420" w:firstLineChars="200"/>
        <w:rPr>
          <w:rFonts w:ascii="宋体" w:hAnsi="宋体" w:eastAsia="宋体"/>
          <w:color w:val="000000"/>
          <w:szCs w:val="21"/>
        </w:rPr>
      </w:pPr>
      <w:bookmarkStart w:id="8" w:name="_Toc28359091"/>
      <w:bookmarkStart w:id="9" w:name="_Toc28359014"/>
      <w:bookmarkStart w:id="10" w:name="_Toc35393800"/>
      <w:bookmarkStart w:id="11" w:name="_Toc35393631"/>
      <w:r>
        <w:rPr>
          <w:rFonts w:ascii="宋体" w:hAnsi="宋体" w:eastAsia="宋体"/>
          <w:color w:val="000000"/>
          <w:szCs w:val="21"/>
        </w:rPr>
        <w:t>1.</w:t>
      </w:r>
      <w:r>
        <w:rPr>
          <w:rFonts w:hint="eastAsia" w:ascii="宋体" w:hAnsi="宋体" w:eastAsia="宋体"/>
          <w:color w:val="000000"/>
          <w:szCs w:val="21"/>
        </w:rPr>
        <w:t>满足《中华人民共和国政府采购法》第二十二条规定；</w:t>
      </w:r>
    </w:p>
    <w:p>
      <w:pPr>
        <w:pStyle w:val="6"/>
        <w:spacing w:line="360" w:lineRule="auto"/>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落实政府采购政策需满足的资格要求：无</w:t>
      </w:r>
    </w:p>
    <w:p>
      <w:pPr>
        <w:pStyle w:val="6"/>
        <w:spacing w:line="360" w:lineRule="auto"/>
        <w:ind w:firstLine="420" w:firstLineChars="2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本项目的特定资格要求：</w:t>
      </w:r>
    </w:p>
    <w:p>
      <w:pPr>
        <w:pStyle w:val="6"/>
        <w:spacing w:line="360" w:lineRule="auto"/>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w:t>
      </w:r>
      <w:r>
        <w:rPr>
          <w:rFonts w:hint="eastAsia" w:ascii="宋体" w:hAnsi="宋体" w:eastAsia="宋体"/>
          <w:color w:val="000000"/>
          <w:szCs w:val="21"/>
        </w:rPr>
        <w:t>）未被“信用中国”网站（</w:t>
      </w:r>
      <w:r>
        <w:rPr>
          <w:rFonts w:ascii="宋体" w:hAnsi="宋体" w:eastAsia="宋体"/>
          <w:color w:val="000000"/>
          <w:szCs w:val="21"/>
        </w:rPr>
        <w:t>WWW.creditchina.gov.cn</w:t>
      </w:r>
      <w:r>
        <w:rPr>
          <w:rFonts w:hint="eastAsia" w:ascii="宋体" w:hAnsi="宋体" w:eastAsia="宋体"/>
          <w:color w:val="000000"/>
          <w:szCs w:val="21"/>
        </w:rPr>
        <w:t>）</w:t>
      </w:r>
      <w:r>
        <w:rPr>
          <w:rFonts w:hint="eastAsia" w:ascii="宋体" w:hAnsi="宋体"/>
          <w:color w:val="000000"/>
          <w:szCs w:val="21"/>
          <w:lang w:val="en-US" w:eastAsia="zh-CN"/>
        </w:rPr>
        <w:t>及</w:t>
      </w:r>
      <w:r>
        <w:rPr>
          <w:rFonts w:hint="eastAsia" w:ascii="宋体" w:hAnsi="宋体" w:eastAsia="宋体"/>
          <w:color w:val="000000"/>
          <w:szCs w:val="21"/>
        </w:rPr>
        <w:t>“中国政府采购网”网站（</w:t>
      </w:r>
      <w:r>
        <w:rPr>
          <w:rFonts w:ascii="宋体" w:hAnsi="宋体" w:eastAsia="宋体"/>
          <w:color w:val="000000"/>
          <w:szCs w:val="21"/>
        </w:rPr>
        <w:t>www.ccgp.gov.cn</w:t>
      </w:r>
      <w:r>
        <w:rPr>
          <w:rFonts w:hint="eastAsia" w:ascii="宋体" w:hAnsi="宋体" w:eastAsia="宋体"/>
          <w:color w:val="000000"/>
          <w:szCs w:val="21"/>
        </w:rPr>
        <w:t>）列入失信被执行人、重大税收违法案件当事人名单、政府采购严重失信行为记录名单；</w:t>
      </w:r>
    </w:p>
    <w:p>
      <w:pPr>
        <w:pStyle w:val="6"/>
        <w:spacing w:line="360" w:lineRule="auto"/>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w:t>
      </w:r>
      <w:r>
        <w:rPr>
          <w:rFonts w:hint="eastAsia" w:ascii="宋体" w:hAnsi="宋体" w:eastAsia="宋体"/>
          <w:color w:val="000000"/>
          <w:szCs w:val="21"/>
        </w:rPr>
        <w:t>）单位负责人为同一人或者存在直接控股、管理关系的不同供应商（包含法定代表人为同一个人的两个及两个以上法人，母公司、全资子公司及其控股公司），不得参加同一合同项下的政府采购活动。</w:t>
      </w:r>
    </w:p>
    <w:p>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（3）具有有效的企业营业执照</w:t>
      </w:r>
    </w:p>
    <w:p>
      <w:pPr>
        <w:spacing w:line="440" w:lineRule="exact"/>
        <w:ind w:firstLine="422" w:firstLineChars="200"/>
        <w:rPr>
          <w:rFonts w:hint="default" w:ascii="宋体" w:hAnsi="宋体" w:eastAsia="宋体" w:cs="宋体"/>
          <w:b/>
          <w:bCs/>
          <w:color w:val="auto"/>
          <w:szCs w:val="21"/>
          <w:lang w:val="en-US"/>
        </w:rPr>
      </w:pP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lang w:eastAsia="zh-CN"/>
        </w:rPr>
        <w:t>）投标单位</w:t>
      </w:r>
      <w:r>
        <w:rPr>
          <w:rFonts w:hint="eastAsia" w:ascii="宋体" w:hAnsi="宋体" w:cs="宋体"/>
          <w:b/>
          <w:bCs/>
          <w:color w:val="auto"/>
          <w:szCs w:val="21"/>
          <w:lang w:eastAsia="zh-CN"/>
        </w:rPr>
        <w:t>具有建筑工程施工总承包叁级及以上资质</w:t>
      </w:r>
    </w:p>
    <w:p>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）具有安全生产许可证</w:t>
      </w:r>
    </w:p>
    <w:p>
      <w:pPr>
        <w:spacing w:line="440" w:lineRule="exact"/>
        <w:ind w:firstLine="422" w:firstLineChars="200"/>
        <w:rPr>
          <w:rFonts w:hint="eastAsia" w:ascii="宋体" w:hAnsi="宋体" w:eastAsia="宋体"/>
          <w:b/>
          <w:bCs/>
          <w:color w:val="auto"/>
          <w:szCs w:val="21"/>
          <w:lang w:eastAsia="zh-CN"/>
        </w:rPr>
      </w:pP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6</w:t>
      </w:r>
      <w:r>
        <w:rPr>
          <w:rFonts w:hint="eastAsia" w:ascii="宋体" w:hAnsi="宋体" w:eastAsia="宋体" w:cs="宋体"/>
          <w:b/>
          <w:bCs/>
          <w:color w:val="auto"/>
          <w:szCs w:val="21"/>
        </w:rPr>
        <w:t>）</w:t>
      </w:r>
      <w:r>
        <w:rPr>
          <w:rFonts w:hint="eastAsia" w:ascii="宋体" w:hAnsi="宋体" w:eastAsia="宋体" w:cs="宋体"/>
          <w:b/>
          <w:bCs/>
          <w:i w:val="0"/>
          <w:iCs w:val="0"/>
          <w:caps w:val="0"/>
          <w:color w:val="000000"/>
          <w:spacing w:val="0"/>
          <w:sz w:val="21"/>
          <w:szCs w:val="21"/>
          <w:shd w:val="clear" w:fill="FFFFFF"/>
        </w:rPr>
        <w:t>项目经理要求具有建筑工程二级及以上</w:t>
      </w:r>
      <w:r>
        <w:rPr>
          <w:rFonts w:hint="eastAsia" w:ascii="宋体" w:hAnsi="宋体" w:eastAsia="宋体" w:cs="宋体"/>
          <w:b/>
          <w:bCs/>
          <w:color w:val="auto"/>
          <w:szCs w:val="21"/>
          <w:lang w:eastAsia="zh-CN"/>
        </w:rPr>
        <w:t>注册建造师资格、同时具有安全生产考核合格证书（B 证），无在建工程（具体按常建2009[175]号文件执行，并提供无在建承诺）</w:t>
      </w:r>
    </w:p>
    <w:bookmarkEnd w:id="8"/>
    <w:bookmarkEnd w:id="9"/>
    <w:bookmarkEnd w:id="10"/>
    <w:bookmarkEnd w:id="11"/>
    <w:p>
      <w:pPr>
        <w:pStyle w:val="6"/>
        <w:spacing w:line="360" w:lineRule="auto"/>
        <w:ind w:firstLine="422" w:firstLineChars="200"/>
        <w:rPr>
          <w:rFonts w:ascii="宋体" w:hAnsi="宋体" w:eastAsia="宋体"/>
          <w:b/>
          <w:bCs/>
          <w:color w:val="000000"/>
          <w:szCs w:val="21"/>
        </w:rPr>
      </w:pPr>
      <w:r>
        <w:rPr>
          <w:rFonts w:hint="eastAsia" w:ascii="宋体" w:hAnsi="宋体" w:eastAsia="宋体"/>
          <w:b/>
          <w:bCs/>
          <w:color w:val="000000"/>
          <w:szCs w:val="21"/>
        </w:rPr>
        <w:t>三、获取采购文件</w:t>
      </w:r>
    </w:p>
    <w:p>
      <w:pPr>
        <w:pStyle w:val="6"/>
        <w:spacing w:line="360" w:lineRule="auto"/>
        <w:ind w:firstLine="422" w:firstLineChars="200"/>
        <w:rPr>
          <w:rFonts w:ascii="宋体" w:hAnsi="宋体" w:eastAsia="宋体"/>
          <w:color w:val="000000"/>
          <w:szCs w:val="21"/>
        </w:rPr>
      </w:pPr>
      <w:r>
        <w:rPr>
          <w:rFonts w:ascii="宋体" w:hAnsi="宋体" w:eastAsia="宋体"/>
          <w:b/>
          <w:bCs/>
          <w:color w:val="000000"/>
          <w:szCs w:val="21"/>
        </w:rPr>
        <w:t>1.</w:t>
      </w:r>
      <w:r>
        <w:rPr>
          <w:rFonts w:hint="eastAsia" w:ascii="宋体" w:hAnsi="宋体" w:eastAsia="宋体"/>
          <w:b/>
          <w:bCs/>
          <w:color w:val="000000"/>
          <w:szCs w:val="21"/>
        </w:rPr>
        <w:t>时间：</w:t>
      </w:r>
      <w:r>
        <w:rPr>
          <w:rFonts w:hint="eastAsia" w:ascii="宋体" w:hAnsi="宋体" w:eastAsia="宋体"/>
          <w:b/>
          <w:bCs/>
          <w:color w:val="000000"/>
          <w:szCs w:val="21"/>
          <w:lang w:eastAsia="zh-CN"/>
        </w:rPr>
        <w:t>2021</w:t>
      </w:r>
      <w:r>
        <w:rPr>
          <w:rFonts w:hint="eastAsia" w:ascii="宋体" w:hAnsi="宋体" w:eastAsia="宋体"/>
          <w:b/>
          <w:bCs/>
          <w:color w:val="000000"/>
          <w:szCs w:val="21"/>
        </w:rPr>
        <w:t>年</w:t>
      </w:r>
      <w:r>
        <w:rPr>
          <w:rFonts w:hint="eastAsia" w:ascii="宋体" w:hAnsi="宋体"/>
          <w:b/>
          <w:bCs/>
          <w:color w:val="000000"/>
          <w:szCs w:val="21"/>
          <w:lang w:val="en-US" w:eastAsia="zh-CN"/>
        </w:rPr>
        <w:t>07</w:t>
      </w:r>
      <w:r>
        <w:rPr>
          <w:rFonts w:hint="eastAsia" w:ascii="宋体" w:hAnsi="宋体" w:eastAsia="宋体"/>
          <w:b/>
          <w:bCs/>
          <w:color w:val="000000"/>
          <w:szCs w:val="21"/>
        </w:rPr>
        <w:t>月</w:t>
      </w:r>
      <w:r>
        <w:rPr>
          <w:rFonts w:hint="eastAsia" w:ascii="宋体" w:hAnsi="宋体"/>
          <w:b/>
          <w:bCs/>
          <w:color w:val="000000"/>
          <w:szCs w:val="21"/>
          <w:lang w:val="en-US" w:eastAsia="zh-CN"/>
        </w:rPr>
        <w:t>21</w:t>
      </w:r>
      <w:r>
        <w:rPr>
          <w:rFonts w:hint="eastAsia" w:ascii="宋体" w:hAnsi="宋体" w:eastAsia="宋体"/>
          <w:b/>
          <w:bCs/>
          <w:color w:val="000000"/>
          <w:szCs w:val="21"/>
        </w:rPr>
        <w:t>日至</w:t>
      </w:r>
      <w:r>
        <w:rPr>
          <w:rFonts w:hint="eastAsia" w:ascii="宋体" w:hAnsi="宋体" w:eastAsia="宋体"/>
          <w:b/>
          <w:bCs/>
          <w:color w:val="000000"/>
          <w:szCs w:val="21"/>
          <w:lang w:eastAsia="zh-CN"/>
        </w:rPr>
        <w:t>2021</w:t>
      </w:r>
      <w:r>
        <w:rPr>
          <w:rFonts w:hint="eastAsia" w:ascii="宋体" w:hAnsi="宋体" w:eastAsia="宋体"/>
          <w:b/>
          <w:bCs/>
          <w:color w:val="000000"/>
          <w:szCs w:val="21"/>
        </w:rPr>
        <w:t>年</w:t>
      </w:r>
      <w:r>
        <w:rPr>
          <w:rFonts w:hint="eastAsia" w:ascii="宋体" w:hAnsi="宋体"/>
          <w:b/>
          <w:bCs/>
          <w:color w:val="000000"/>
          <w:szCs w:val="21"/>
          <w:lang w:val="en-US" w:eastAsia="zh-CN"/>
        </w:rPr>
        <w:t>07</w:t>
      </w:r>
      <w:r>
        <w:rPr>
          <w:rFonts w:hint="eastAsia" w:ascii="宋体" w:hAnsi="宋体" w:eastAsia="宋体"/>
          <w:b/>
          <w:bCs/>
          <w:color w:val="000000"/>
          <w:szCs w:val="21"/>
        </w:rPr>
        <w:t>月</w:t>
      </w:r>
      <w:r>
        <w:rPr>
          <w:rFonts w:hint="eastAsia" w:ascii="宋体" w:hAnsi="宋体"/>
          <w:b/>
          <w:bCs/>
          <w:color w:val="000000"/>
          <w:szCs w:val="21"/>
          <w:lang w:val="en-US" w:eastAsia="zh-CN"/>
        </w:rPr>
        <w:t>23</w:t>
      </w:r>
      <w:r>
        <w:rPr>
          <w:rFonts w:hint="eastAsia" w:ascii="宋体" w:hAnsi="宋体" w:eastAsia="宋体"/>
          <w:b/>
          <w:bCs/>
          <w:color w:val="000000"/>
          <w:szCs w:val="21"/>
        </w:rPr>
        <w:t>日，每天上午</w:t>
      </w:r>
      <w:r>
        <w:rPr>
          <w:rFonts w:ascii="宋体" w:hAnsi="宋体" w:eastAsia="宋体"/>
          <w:b/>
          <w:bCs/>
          <w:color w:val="000000"/>
          <w:szCs w:val="21"/>
        </w:rPr>
        <w:t>08</w:t>
      </w:r>
      <w:r>
        <w:rPr>
          <w:rFonts w:hint="eastAsia" w:ascii="宋体" w:hAnsi="宋体" w:eastAsia="宋体"/>
          <w:b/>
          <w:bCs/>
          <w:color w:val="000000"/>
          <w:szCs w:val="21"/>
        </w:rPr>
        <w:t>：</w:t>
      </w:r>
      <w:r>
        <w:rPr>
          <w:rFonts w:ascii="宋体" w:hAnsi="宋体" w:eastAsia="宋体"/>
          <w:b/>
          <w:bCs/>
          <w:color w:val="000000"/>
          <w:szCs w:val="21"/>
        </w:rPr>
        <w:t>30</w:t>
      </w:r>
      <w:r>
        <w:rPr>
          <w:rFonts w:hint="eastAsia" w:ascii="宋体" w:hAnsi="宋体" w:eastAsia="宋体"/>
          <w:b/>
          <w:bCs/>
          <w:color w:val="000000"/>
          <w:szCs w:val="21"/>
        </w:rPr>
        <w:t>至</w:t>
      </w:r>
      <w:r>
        <w:rPr>
          <w:rFonts w:ascii="宋体" w:hAnsi="宋体" w:eastAsia="宋体"/>
          <w:b/>
          <w:bCs/>
          <w:color w:val="000000"/>
          <w:szCs w:val="21"/>
        </w:rPr>
        <w:t>11</w:t>
      </w:r>
      <w:r>
        <w:rPr>
          <w:rFonts w:hint="eastAsia" w:ascii="宋体" w:hAnsi="宋体" w:eastAsia="宋体"/>
          <w:b/>
          <w:bCs/>
          <w:color w:val="000000"/>
          <w:szCs w:val="21"/>
        </w:rPr>
        <w:t>：</w:t>
      </w:r>
      <w:r>
        <w:rPr>
          <w:rFonts w:ascii="宋体" w:hAnsi="宋体" w:eastAsia="宋体"/>
          <w:b/>
          <w:bCs/>
          <w:color w:val="000000"/>
          <w:szCs w:val="21"/>
        </w:rPr>
        <w:t>30</w:t>
      </w:r>
      <w:r>
        <w:rPr>
          <w:rFonts w:hint="eastAsia" w:ascii="宋体" w:hAnsi="宋体" w:eastAsia="宋体"/>
          <w:b/>
          <w:bCs/>
          <w:color w:val="000000"/>
          <w:szCs w:val="21"/>
        </w:rPr>
        <w:t>，下午</w:t>
      </w:r>
      <w:r>
        <w:rPr>
          <w:rFonts w:ascii="宋体" w:hAnsi="宋体" w:eastAsia="宋体"/>
          <w:b/>
          <w:bCs/>
          <w:color w:val="000000"/>
          <w:szCs w:val="21"/>
        </w:rPr>
        <w:t>13</w:t>
      </w:r>
      <w:r>
        <w:rPr>
          <w:rFonts w:hint="eastAsia" w:ascii="宋体" w:hAnsi="宋体" w:eastAsia="宋体"/>
          <w:b/>
          <w:bCs/>
          <w:color w:val="000000"/>
          <w:szCs w:val="21"/>
        </w:rPr>
        <w:t>：</w:t>
      </w:r>
      <w:r>
        <w:rPr>
          <w:rFonts w:ascii="宋体" w:hAnsi="宋体" w:eastAsia="宋体"/>
          <w:b/>
          <w:bCs/>
          <w:color w:val="000000"/>
          <w:szCs w:val="21"/>
        </w:rPr>
        <w:t>30</w:t>
      </w:r>
      <w:r>
        <w:rPr>
          <w:rFonts w:hint="eastAsia" w:ascii="宋体" w:hAnsi="宋体" w:eastAsia="宋体"/>
          <w:b/>
          <w:bCs/>
          <w:color w:val="000000"/>
          <w:szCs w:val="21"/>
        </w:rPr>
        <w:t>至</w:t>
      </w:r>
      <w:r>
        <w:rPr>
          <w:rFonts w:ascii="宋体" w:hAnsi="宋体" w:eastAsia="宋体"/>
          <w:b/>
          <w:bCs/>
          <w:color w:val="000000"/>
          <w:szCs w:val="21"/>
        </w:rPr>
        <w:t>17</w:t>
      </w:r>
      <w:r>
        <w:rPr>
          <w:rFonts w:hint="eastAsia" w:ascii="宋体" w:hAnsi="宋体" w:eastAsia="宋体"/>
          <w:b/>
          <w:bCs/>
          <w:color w:val="000000"/>
          <w:szCs w:val="21"/>
        </w:rPr>
        <w:t>：</w:t>
      </w:r>
      <w:r>
        <w:rPr>
          <w:rFonts w:ascii="宋体" w:hAnsi="宋体" w:eastAsia="宋体"/>
          <w:b/>
          <w:bCs/>
          <w:color w:val="000000"/>
          <w:szCs w:val="21"/>
        </w:rPr>
        <w:t>00</w:t>
      </w:r>
      <w:r>
        <w:rPr>
          <w:rFonts w:hint="eastAsia" w:ascii="宋体" w:hAnsi="宋体" w:eastAsia="宋体"/>
          <w:b/>
          <w:bCs/>
          <w:color w:val="000000"/>
          <w:szCs w:val="21"/>
        </w:rPr>
        <w:t>（北京时间，法定节假日除外）</w:t>
      </w:r>
    </w:p>
    <w:p>
      <w:pPr>
        <w:pStyle w:val="6"/>
        <w:spacing w:line="360" w:lineRule="auto"/>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地点：常州市恒卓建设工程管理咨询有限公司综合办［常州市北塘河路</w:t>
      </w:r>
      <w:r>
        <w:rPr>
          <w:rFonts w:ascii="宋体" w:hAnsi="宋体" w:eastAsia="宋体"/>
          <w:color w:val="000000"/>
          <w:szCs w:val="21"/>
        </w:rPr>
        <w:t>8</w:t>
      </w:r>
      <w:r>
        <w:rPr>
          <w:rFonts w:hint="eastAsia" w:ascii="宋体" w:hAnsi="宋体" w:eastAsia="宋体"/>
          <w:color w:val="000000"/>
          <w:szCs w:val="21"/>
        </w:rPr>
        <w:t>号</w:t>
      </w:r>
      <w:r>
        <w:rPr>
          <w:rFonts w:ascii="宋体" w:hAnsi="宋体" w:eastAsia="宋体"/>
          <w:color w:val="000000"/>
          <w:szCs w:val="21"/>
        </w:rPr>
        <w:t>(</w:t>
      </w:r>
      <w:r>
        <w:rPr>
          <w:rFonts w:hint="eastAsia" w:ascii="宋体" w:hAnsi="宋体" w:eastAsia="宋体"/>
          <w:color w:val="000000"/>
          <w:szCs w:val="21"/>
        </w:rPr>
        <w:t>东经</w:t>
      </w:r>
      <w:r>
        <w:rPr>
          <w:rFonts w:ascii="宋体" w:hAnsi="宋体" w:eastAsia="宋体"/>
          <w:color w:val="000000"/>
          <w:szCs w:val="21"/>
        </w:rPr>
        <w:t>120</w:t>
      </w:r>
      <w:r>
        <w:rPr>
          <w:rFonts w:hint="eastAsia" w:ascii="宋体" w:hAnsi="宋体" w:eastAsia="宋体"/>
          <w:color w:val="000000"/>
          <w:szCs w:val="21"/>
        </w:rPr>
        <w:t>大道东侧</w:t>
      </w:r>
      <w:r>
        <w:rPr>
          <w:rFonts w:ascii="宋体" w:hAnsi="宋体" w:eastAsia="宋体"/>
          <w:color w:val="000000"/>
          <w:szCs w:val="21"/>
        </w:rPr>
        <w:t>)</w:t>
      </w:r>
      <w:r>
        <w:rPr>
          <w:rFonts w:hint="eastAsia" w:ascii="宋体" w:hAnsi="宋体" w:eastAsia="宋体"/>
          <w:color w:val="000000"/>
          <w:szCs w:val="21"/>
        </w:rPr>
        <w:t>恒生科技园一期</w:t>
      </w:r>
      <w:r>
        <w:rPr>
          <w:rFonts w:ascii="宋体" w:hAnsi="宋体" w:eastAsia="宋体"/>
          <w:color w:val="000000"/>
          <w:szCs w:val="21"/>
        </w:rPr>
        <w:t>2</w:t>
      </w:r>
      <w:r>
        <w:rPr>
          <w:rFonts w:hint="eastAsia" w:ascii="宋体" w:hAnsi="宋体" w:eastAsia="宋体"/>
          <w:color w:val="000000"/>
          <w:szCs w:val="21"/>
        </w:rPr>
        <w:t>幢</w:t>
      </w:r>
      <w:r>
        <w:rPr>
          <w:rFonts w:ascii="宋体" w:hAnsi="宋体" w:eastAsia="宋体"/>
          <w:color w:val="000000"/>
          <w:szCs w:val="21"/>
        </w:rPr>
        <w:t>602</w:t>
      </w:r>
      <w:r>
        <w:rPr>
          <w:rFonts w:hint="eastAsia" w:ascii="宋体" w:hAnsi="宋体" w:eastAsia="宋体"/>
          <w:color w:val="000000"/>
          <w:szCs w:val="21"/>
        </w:rPr>
        <w:t>室（进</w:t>
      </w:r>
      <w:r>
        <w:rPr>
          <w:rFonts w:ascii="宋体" w:hAnsi="宋体" w:eastAsia="宋体"/>
          <w:color w:val="000000"/>
          <w:szCs w:val="21"/>
        </w:rPr>
        <w:t>1</w:t>
      </w:r>
      <w:r>
        <w:rPr>
          <w:rFonts w:hint="eastAsia" w:ascii="宋体" w:hAnsi="宋体" w:eastAsia="宋体"/>
          <w:color w:val="000000"/>
          <w:szCs w:val="21"/>
        </w:rPr>
        <w:t>号大门左手边由</w:t>
      </w:r>
      <w:r>
        <w:rPr>
          <w:rFonts w:ascii="宋体" w:hAnsi="宋体" w:eastAsia="宋体"/>
          <w:color w:val="000000"/>
          <w:szCs w:val="21"/>
        </w:rPr>
        <w:t>2</w:t>
      </w:r>
      <w:r>
        <w:rPr>
          <w:rFonts w:hint="eastAsia" w:ascii="宋体" w:hAnsi="宋体" w:eastAsia="宋体"/>
          <w:color w:val="000000"/>
          <w:szCs w:val="21"/>
        </w:rPr>
        <w:t>号车库</w:t>
      </w:r>
      <w:r>
        <w:rPr>
          <w:rFonts w:ascii="宋体" w:hAnsi="宋体" w:eastAsia="宋体"/>
          <w:color w:val="000000"/>
          <w:szCs w:val="21"/>
        </w:rPr>
        <w:t>01</w:t>
      </w:r>
      <w:r>
        <w:rPr>
          <w:rFonts w:hint="eastAsia" w:ascii="宋体" w:hAnsi="宋体" w:eastAsia="宋体"/>
          <w:color w:val="000000"/>
          <w:szCs w:val="21"/>
        </w:rPr>
        <w:t>、</w:t>
      </w:r>
      <w:r>
        <w:rPr>
          <w:rFonts w:ascii="宋体" w:hAnsi="宋体" w:eastAsia="宋体"/>
          <w:color w:val="000000"/>
          <w:szCs w:val="21"/>
        </w:rPr>
        <w:t>02</w:t>
      </w:r>
      <w:r>
        <w:rPr>
          <w:rFonts w:hint="eastAsia" w:ascii="宋体" w:hAnsi="宋体" w:eastAsia="宋体"/>
          <w:color w:val="000000"/>
          <w:szCs w:val="21"/>
        </w:rPr>
        <w:t>电梯上至六楼）］</w:t>
      </w:r>
    </w:p>
    <w:p>
      <w:pPr>
        <w:pStyle w:val="6"/>
        <w:spacing w:line="360" w:lineRule="auto"/>
        <w:ind w:firstLine="420" w:firstLineChars="200"/>
        <w:rPr>
          <w:rFonts w:hint="eastAsia"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方式：现场报名</w:t>
      </w:r>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rPr>
        <w:t>1）报名申请表（格式请至我公司官网办事指南自行下载）（原件）、（2）营业执照副本复印件加盖报名单位公章、（3）法定代表人资格证明书（原件）、（4）授权委托书（原件）、（5）授权委托人身份证复印件加盖报名单位公章</w:t>
      </w: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开标承诺书</w:t>
      </w:r>
    </w:p>
    <w:p>
      <w:pPr>
        <w:pStyle w:val="6"/>
        <w:spacing w:line="360" w:lineRule="auto"/>
        <w:ind w:firstLine="420" w:firstLineChars="200"/>
        <w:rPr>
          <w:rFonts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售价：人民币伍佰元整</w:t>
      </w:r>
      <w:bookmarkStart w:id="12" w:name="_Toc35393632"/>
      <w:bookmarkStart w:id="13" w:name="_Toc35393801"/>
      <w:bookmarkStart w:id="14" w:name="_Toc28359092"/>
      <w:bookmarkStart w:id="15" w:name="_Toc28359015"/>
    </w:p>
    <w:p>
      <w:pPr>
        <w:pStyle w:val="6"/>
        <w:spacing w:line="360" w:lineRule="auto"/>
        <w:ind w:firstLine="422" w:firstLineChars="200"/>
        <w:rPr>
          <w:rFonts w:ascii="宋体" w:hAnsi="宋体" w:eastAsia="宋体"/>
          <w:b/>
          <w:bCs/>
          <w:color w:val="000000"/>
          <w:szCs w:val="21"/>
        </w:rPr>
      </w:pPr>
      <w:r>
        <w:rPr>
          <w:rFonts w:hint="eastAsia" w:ascii="宋体" w:hAnsi="宋体" w:eastAsia="宋体"/>
          <w:b/>
          <w:bCs/>
          <w:color w:val="000000"/>
          <w:szCs w:val="21"/>
        </w:rPr>
        <w:t>四、响应文件提交</w:t>
      </w:r>
      <w:bookmarkEnd w:id="12"/>
      <w:bookmarkEnd w:id="13"/>
      <w:bookmarkEnd w:id="14"/>
      <w:bookmarkEnd w:id="15"/>
    </w:p>
    <w:p>
      <w:pPr>
        <w:pStyle w:val="6"/>
        <w:spacing w:line="360" w:lineRule="auto"/>
        <w:ind w:firstLine="422" w:firstLineChars="200"/>
        <w:rPr>
          <w:rFonts w:ascii="宋体" w:hAnsi="宋体" w:eastAsia="宋体"/>
          <w:color w:val="000000"/>
          <w:szCs w:val="21"/>
        </w:rPr>
      </w:pPr>
      <w:r>
        <w:rPr>
          <w:rFonts w:ascii="宋体" w:hAnsi="宋体" w:eastAsia="宋体"/>
          <w:b/>
          <w:bCs/>
          <w:color w:val="000000"/>
          <w:szCs w:val="21"/>
        </w:rPr>
        <w:t>1.</w:t>
      </w:r>
      <w:r>
        <w:rPr>
          <w:rFonts w:hint="eastAsia" w:ascii="宋体" w:hAnsi="宋体" w:eastAsia="宋体"/>
          <w:b/>
          <w:bCs/>
          <w:color w:val="000000"/>
          <w:szCs w:val="21"/>
        </w:rPr>
        <w:t>截止时间：</w:t>
      </w:r>
      <w:r>
        <w:rPr>
          <w:rFonts w:hint="eastAsia" w:ascii="宋体" w:hAnsi="宋体" w:eastAsia="宋体"/>
          <w:b/>
          <w:bCs/>
          <w:color w:val="000000"/>
          <w:szCs w:val="21"/>
          <w:lang w:eastAsia="zh-CN"/>
        </w:rPr>
        <w:t>2021</w:t>
      </w:r>
      <w:r>
        <w:rPr>
          <w:rFonts w:hint="eastAsia" w:ascii="宋体" w:hAnsi="宋体" w:eastAsia="宋体"/>
          <w:b/>
          <w:bCs/>
          <w:color w:val="000000"/>
          <w:szCs w:val="21"/>
        </w:rPr>
        <w:t>年</w:t>
      </w:r>
      <w:r>
        <w:rPr>
          <w:rFonts w:hint="eastAsia" w:ascii="宋体" w:hAnsi="宋体"/>
          <w:b/>
          <w:bCs/>
          <w:color w:val="000000"/>
          <w:szCs w:val="21"/>
          <w:lang w:val="en-US" w:eastAsia="zh-CN"/>
        </w:rPr>
        <w:t>07</w:t>
      </w:r>
      <w:r>
        <w:rPr>
          <w:rFonts w:hint="eastAsia" w:ascii="宋体" w:hAnsi="宋体" w:eastAsia="宋体"/>
          <w:b/>
          <w:bCs/>
          <w:color w:val="000000"/>
          <w:szCs w:val="21"/>
        </w:rPr>
        <w:t>月</w:t>
      </w:r>
      <w:r>
        <w:rPr>
          <w:rFonts w:hint="eastAsia" w:ascii="宋体" w:hAnsi="宋体"/>
          <w:b/>
          <w:bCs/>
          <w:color w:val="000000"/>
          <w:szCs w:val="21"/>
          <w:lang w:val="en-US" w:eastAsia="zh-CN"/>
        </w:rPr>
        <w:t>30</w:t>
      </w:r>
      <w:r>
        <w:rPr>
          <w:rFonts w:hint="eastAsia" w:ascii="宋体" w:hAnsi="宋体" w:eastAsia="宋体" w:cs="宋体"/>
          <w:b/>
          <w:bCs/>
          <w:color w:val="000000"/>
          <w:szCs w:val="21"/>
          <w:lang w:val="en-US" w:eastAsia="zh-CN"/>
        </w:rPr>
        <w:t xml:space="preserve"> </w:t>
      </w:r>
      <w:r>
        <w:rPr>
          <w:rFonts w:hint="eastAsia" w:ascii="宋体" w:hAnsi="宋体" w:eastAsia="宋体"/>
          <w:b/>
          <w:bCs/>
          <w:color w:val="000000"/>
          <w:szCs w:val="21"/>
        </w:rPr>
        <w:t>日</w:t>
      </w:r>
      <w:r>
        <w:rPr>
          <w:rFonts w:hint="eastAsia" w:ascii="宋体" w:hAnsi="宋体"/>
          <w:b/>
          <w:bCs/>
          <w:color w:val="000000"/>
          <w:szCs w:val="21"/>
          <w:lang w:val="en-US" w:eastAsia="zh-CN"/>
        </w:rPr>
        <w:t>10</w:t>
      </w:r>
      <w:r>
        <w:rPr>
          <w:rFonts w:hint="eastAsia" w:ascii="宋体" w:hAnsi="宋体" w:eastAsia="宋体"/>
          <w:b/>
          <w:bCs/>
          <w:color w:val="000000"/>
          <w:szCs w:val="21"/>
        </w:rPr>
        <w:t>点</w:t>
      </w:r>
      <w:r>
        <w:rPr>
          <w:rFonts w:ascii="宋体" w:hAnsi="宋体" w:eastAsia="宋体"/>
          <w:b/>
          <w:bCs/>
          <w:color w:val="000000"/>
          <w:szCs w:val="21"/>
        </w:rPr>
        <w:t>30</w:t>
      </w:r>
      <w:r>
        <w:rPr>
          <w:rFonts w:hint="eastAsia" w:ascii="宋体" w:hAnsi="宋体" w:eastAsia="宋体"/>
          <w:b/>
          <w:bCs/>
          <w:color w:val="000000"/>
          <w:szCs w:val="21"/>
        </w:rPr>
        <w:t>分（北京时间）</w:t>
      </w:r>
    </w:p>
    <w:p>
      <w:pPr>
        <w:pStyle w:val="6"/>
        <w:spacing w:line="360" w:lineRule="auto"/>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地点：常州市恒卓建设工程管理咨询有限公司开标室［常州市北塘河路</w:t>
      </w:r>
      <w:r>
        <w:rPr>
          <w:rFonts w:ascii="宋体" w:hAnsi="宋体" w:eastAsia="宋体"/>
          <w:color w:val="000000"/>
          <w:szCs w:val="21"/>
        </w:rPr>
        <w:t>8</w:t>
      </w:r>
      <w:r>
        <w:rPr>
          <w:rFonts w:hint="eastAsia" w:ascii="宋体" w:hAnsi="宋体" w:eastAsia="宋体"/>
          <w:color w:val="000000"/>
          <w:szCs w:val="21"/>
        </w:rPr>
        <w:t>号</w:t>
      </w:r>
      <w:r>
        <w:rPr>
          <w:rFonts w:ascii="宋体" w:hAnsi="宋体" w:eastAsia="宋体"/>
          <w:color w:val="000000"/>
          <w:szCs w:val="21"/>
        </w:rPr>
        <w:t>(</w:t>
      </w:r>
      <w:r>
        <w:rPr>
          <w:rFonts w:hint="eastAsia" w:ascii="宋体" w:hAnsi="宋体" w:eastAsia="宋体"/>
          <w:color w:val="000000"/>
          <w:szCs w:val="21"/>
        </w:rPr>
        <w:t>东经</w:t>
      </w:r>
      <w:r>
        <w:rPr>
          <w:rFonts w:ascii="宋体" w:hAnsi="宋体" w:eastAsia="宋体"/>
          <w:color w:val="000000"/>
          <w:szCs w:val="21"/>
        </w:rPr>
        <w:t>120</w:t>
      </w:r>
      <w:r>
        <w:rPr>
          <w:rFonts w:hint="eastAsia" w:ascii="宋体" w:hAnsi="宋体" w:eastAsia="宋体"/>
          <w:color w:val="000000"/>
          <w:szCs w:val="21"/>
        </w:rPr>
        <w:t>大道东侧</w:t>
      </w:r>
      <w:r>
        <w:rPr>
          <w:rFonts w:ascii="宋体" w:hAnsi="宋体" w:eastAsia="宋体"/>
          <w:color w:val="000000"/>
          <w:szCs w:val="21"/>
        </w:rPr>
        <w:t>)</w:t>
      </w:r>
      <w:r>
        <w:rPr>
          <w:rFonts w:hint="eastAsia" w:ascii="宋体" w:hAnsi="宋体" w:eastAsia="宋体"/>
          <w:color w:val="000000"/>
          <w:szCs w:val="21"/>
        </w:rPr>
        <w:t>恒生科技园一期</w:t>
      </w:r>
      <w:r>
        <w:rPr>
          <w:rFonts w:ascii="宋体" w:hAnsi="宋体" w:eastAsia="宋体"/>
          <w:color w:val="000000"/>
          <w:szCs w:val="21"/>
        </w:rPr>
        <w:t>2</w:t>
      </w:r>
      <w:r>
        <w:rPr>
          <w:rFonts w:hint="eastAsia" w:ascii="宋体" w:hAnsi="宋体" w:eastAsia="宋体"/>
          <w:color w:val="000000"/>
          <w:szCs w:val="21"/>
        </w:rPr>
        <w:t>幢</w:t>
      </w:r>
      <w:r>
        <w:rPr>
          <w:rFonts w:ascii="宋体" w:hAnsi="宋体" w:eastAsia="宋体"/>
          <w:color w:val="000000"/>
          <w:szCs w:val="21"/>
        </w:rPr>
        <w:t>602</w:t>
      </w:r>
      <w:r>
        <w:rPr>
          <w:rFonts w:hint="eastAsia" w:ascii="宋体" w:hAnsi="宋体" w:eastAsia="宋体"/>
          <w:color w:val="000000"/>
          <w:szCs w:val="21"/>
        </w:rPr>
        <w:t>室（进</w:t>
      </w:r>
      <w:r>
        <w:rPr>
          <w:rFonts w:ascii="宋体" w:hAnsi="宋体" w:eastAsia="宋体"/>
          <w:color w:val="000000"/>
          <w:szCs w:val="21"/>
        </w:rPr>
        <w:t>1</w:t>
      </w:r>
      <w:r>
        <w:rPr>
          <w:rFonts w:hint="eastAsia" w:ascii="宋体" w:hAnsi="宋体" w:eastAsia="宋体"/>
          <w:color w:val="000000"/>
          <w:szCs w:val="21"/>
        </w:rPr>
        <w:t>号大门左手边由</w:t>
      </w:r>
      <w:r>
        <w:rPr>
          <w:rFonts w:ascii="宋体" w:hAnsi="宋体" w:eastAsia="宋体"/>
          <w:color w:val="000000"/>
          <w:szCs w:val="21"/>
        </w:rPr>
        <w:t>2</w:t>
      </w:r>
      <w:r>
        <w:rPr>
          <w:rFonts w:hint="eastAsia" w:ascii="宋体" w:hAnsi="宋体" w:eastAsia="宋体"/>
          <w:color w:val="000000"/>
          <w:szCs w:val="21"/>
        </w:rPr>
        <w:t>号车库</w:t>
      </w:r>
      <w:r>
        <w:rPr>
          <w:rFonts w:ascii="宋体" w:hAnsi="宋体" w:eastAsia="宋体"/>
          <w:color w:val="000000"/>
          <w:szCs w:val="21"/>
        </w:rPr>
        <w:t>01</w:t>
      </w:r>
      <w:r>
        <w:rPr>
          <w:rFonts w:hint="eastAsia" w:ascii="宋体" w:hAnsi="宋体" w:eastAsia="宋体"/>
          <w:color w:val="000000"/>
          <w:szCs w:val="21"/>
        </w:rPr>
        <w:t>、</w:t>
      </w:r>
      <w:r>
        <w:rPr>
          <w:rFonts w:ascii="宋体" w:hAnsi="宋体" w:eastAsia="宋体"/>
          <w:color w:val="000000"/>
          <w:szCs w:val="21"/>
        </w:rPr>
        <w:t>02</w:t>
      </w:r>
      <w:r>
        <w:rPr>
          <w:rFonts w:hint="eastAsia" w:ascii="宋体" w:hAnsi="宋体" w:eastAsia="宋体"/>
          <w:color w:val="000000"/>
          <w:szCs w:val="21"/>
        </w:rPr>
        <w:t>电梯上至六楼）］</w:t>
      </w:r>
    </w:p>
    <w:p>
      <w:pPr>
        <w:pStyle w:val="6"/>
        <w:spacing w:line="360" w:lineRule="auto"/>
        <w:ind w:firstLine="422" w:firstLineChars="200"/>
        <w:rPr>
          <w:rFonts w:ascii="宋体" w:hAnsi="宋体" w:eastAsia="宋体"/>
          <w:b/>
          <w:bCs/>
          <w:color w:val="000000"/>
          <w:szCs w:val="21"/>
        </w:rPr>
      </w:pPr>
      <w:bookmarkStart w:id="16" w:name="_Toc28359093"/>
      <w:bookmarkStart w:id="17" w:name="_Toc35393802"/>
      <w:bookmarkStart w:id="18" w:name="_Toc28359016"/>
      <w:bookmarkStart w:id="19" w:name="_Toc35393633"/>
      <w:r>
        <w:rPr>
          <w:rFonts w:hint="eastAsia" w:ascii="宋体" w:hAnsi="宋体" w:eastAsia="宋体"/>
          <w:b/>
          <w:bCs/>
          <w:color w:val="000000"/>
          <w:szCs w:val="21"/>
        </w:rPr>
        <w:t>五、开启</w:t>
      </w:r>
      <w:bookmarkEnd w:id="16"/>
      <w:bookmarkEnd w:id="17"/>
      <w:bookmarkEnd w:id="18"/>
      <w:bookmarkEnd w:id="19"/>
    </w:p>
    <w:p>
      <w:pPr>
        <w:pStyle w:val="6"/>
        <w:spacing w:line="360" w:lineRule="auto"/>
        <w:ind w:firstLine="422" w:firstLineChars="200"/>
        <w:rPr>
          <w:rFonts w:ascii="宋体" w:hAnsi="宋体" w:eastAsia="宋体"/>
          <w:color w:val="000000"/>
          <w:szCs w:val="21"/>
        </w:rPr>
      </w:pPr>
      <w:r>
        <w:rPr>
          <w:rFonts w:ascii="宋体" w:hAnsi="宋体" w:eastAsia="宋体"/>
          <w:b/>
          <w:bCs/>
          <w:color w:val="000000"/>
          <w:szCs w:val="21"/>
        </w:rPr>
        <w:t>1.</w:t>
      </w:r>
      <w:r>
        <w:rPr>
          <w:rFonts w:hint="eastAsia" w:ascii="宋体" w:hAnsi="宋体" w:eastAsia="宋体"/>
          <w:b/>
          <w:bCs/>
          <w:color w:val="000000"/>
          <w:szCs w:val="21"/>
        </w:rPr>
        <w:t>时间：</w:t>
      </w:r>
      <w:r>
        <w:rPr>
          <w:rFonts w:hint="eastAsia" w:ascii="宋体" w:hAnsi="宋体" w:eastAsia="宋体"/>
          <w:b/>
          <w:bCs/>
          <w:color w:val="000000"/>
          <w:szCs w:val="21"/>
          <w:lang w:eastAsia="zh-CN"/>
        </w:rPr>
        <w:t>2021</w:t>
      </w:r>
      <w:r>
        <w:rPr>
          <w:rFonts w:hint="eastAsia" w:ascii="宋体" w:hAnsi="宋体" w:eastAsia="宋体"/>
          <w:b/>
          <w:bCs/>
          <w:color w:val="000000"/>
          <w:szCs w:val="21"/>
        </w:rPr>
        <w:t>年</w:t>
      </w:r>
      <w:r>
        <w:rPr>
          <w:rFonts w:hint="eastAsia" w:ascii="宋体" w:hAnsi="宋体"/>
          <w:b/>
          <w:bCs/>
          <w:color w:val="000000"/>
          <w:szCs w:val="21"/>
          <w:lang w:val="en-US" w:eastAsia="zh-CN"/>
        </w:rPr>
        <w:t>07</w:t>
      </w:r>
      <w:r>
        <w:rPr>
          <w:rFonts w:hint="eastAsia" w:ascii="宋体" w:hAnsi="宋体" w:eastAsia="宋体"/>
          <w:b/>
          <w:bCs/>
          <w:color w:val="000000"/>
          <w:szCs w:val="21"/>
        </w:rPr>
        <w:t>月</w:t>
      </w:r>
      <w:r>
        <w:rPr>
          <w:rFonts w:hint="eastAsia" w:ascii="宋体" w:hAnsi="宋体" w:eastAsia="宋体" w:cs="宋体"/>
          <w:b/>
          <w:bCs/>
          <w:color w:val="000000"/>
          <w:szCs w:val="21"/>
          <w:lang w:val="en-US" w:eastAsia="zh-CN"/>
        </w:rPr>
        <w:t xml:space="preserve"> </w:t>
      </w:r>
      <w:r>
        <w:rPr>
          <w:rFonts w:hint="eastAsia" w:ascii="宋体" w:hAnsi="宋体" w:cs="宋体"/>
          <w:b/>
          <w:bCs/>
          <w:color w:val="000000"/>
          <w:szCs w:val="21"/>
          <w:lang w:val="en-US" w:eastAsia="zh-CN"/>
        </w:rPr>
        <w:t>30</w:t>
      </w:r>
      <w:r>
        <w:rPr>
          <w:rFonts w:hint="eastAsia" w:ascii="宋体" w:hAnsi="宋体" w:eastAsia="宋体"/>
          <w:b/>
          <w:bCs/>
          <w:color w:val="000000"/>
          <w:szCs w:val="21"/>
        </w:rPr>
        <w:t>日</w:t>
      </w:r>
      <w:r>
        <w:rPr>
          <w:rFonts w:hint="eastAsia" w:ascii="宋体" w:hAnsi="宋体"/>
          <w:b/>
          <w:bCs/>
          <w:color w:val="000000"/>
          <w:szCs w:val="21"/>
          <w:lang w:val="en-US" w:eastAsia="zh-CN"/>
        </w:rPr>
        <w:t>10</w:t>
      </w:r>
      <w:r>
        <w:rPr>
          <w:rFonts w:hint="eastAsia" w:ascii="宋体" w:hAnsi="宋体" w:eastAsia="宋体"/>
          <w:b/>
          <w:bCs/>
          <w:color w:val="000000"/>
          <w:szCs w:val="21"/>
        </w:rPr>
        <w:t>点</w:t>
      </w:r>
      <w:r>
        <w:rPr>
          <w:rFonts w:ascii="宋体" w:hAnsi="宋体" w:eastAsia="宋体"/>
          <w:b/>
          <w:bCs/>
          <w:color w:val="000000"/>
          <w:szCs w:val="21"/>
        </w:rPr>
        <w:t>30</w:t>
      </w:r>
      <w:r>
        <w:rPr>
          <w:rFonts w:hint="eastAsia" w:ascii="宋体" w:hAnsi="宋体" w:eastAsia="宋体"/>
          <w:b/>
          <w:bCs/>
          <w:color w:val="000000"/>
          <w:szCs w:val="21"/>
        </w:rPr>
        <w:t>分（北京时间）</w:t>
      </w:r>
    </w:p>
    <w:p>
      <w:pPr>
        <w:pStyle w:val="6"/>
        <w:spacing w:line="360" w:lineRule="auto"/>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地点：常州市恒卓建设工程管理咨询有限公司开标室［常州市北塘河路</w:t>
      </w:r>
      <w:r>
        <w:rPr>
          <w:rFonts w:ascii="宋体" w:hAnsi="宋体" w:eastAsia="宋体"/>
          <w:color w:val="000000"/>
          <w:szCs w:val="21"/>
        </w:rPr>
        <w:t>8</w:t>
      </w:r>
      <w:r>
        <w:rPr>
          <w:rFonts w:hint="eastAsia" w:ascii="宋体" w:hAnsi="宋体" w:eastAsia="宋体"/>
          <w:color w:val="000000"/>
          <w:szCs w:val="21"/>
        </w:rPr>
        <w:t>号</w:t>
      </w:r>
      <w:r>
        <w:rPr>
          <w:rFonts w:ascii="宋体" w:hAnsi="宋体" w:eastAsia="宋体"/>
          <w:color w:val="000000"/>
          <w:szCs w:val="21"/>
        </w:rPr>
        <w:t>(</w:t>
      </w:r>
      <w:r>
        <w:rPr>
          <w:rFonts w:hint="eastAsia" w:ascii="宋体" w:hAnsi="宋体" w:eastAsia="宋体"/>
          <w:color w:val="000000"/>
          <w:szCs w:val="21"/>
        </w:rPr>
        <w:t>东经</w:t>
      </w:r>
      <w:r>
        <w:rPr>
          <w:rFonts w:ascii="宋体" w:hAnsi="宋体" w:eastAsia="宋体"/>
          <w:color w:val="000000"/>
          <w:szCs w:val="21"/>
        </w:rPr>
        <w:t>120</w:t>
      </w:r>
      <w:r>
        <w:rPr>
          <w:rFonts w:hint="eastAsia" w:ascii="宋体" w:hAnsi="宋体" w:eastAsia="宋体"/>
          <w:color w:val="000000"/>
          <w:szCs w:val="21"/>
        </w:rPr>
        <w:t>大道东侧</w:t>
      </w:r>
      <w:r>
        <w:rPr>
          <w:rFonts w:ascii="宋体" w:hAnsi="宋体" w:eastAsia="宋体"/>
          <w:color w:val="000000"/>
          <w:szCs w:val="21"/>
        </w:rPr>
        <w:t>)</w:t>
      </w:r>
      <w:r>
        <w:rPr>
          <w:rFonts w:hint="eastAsia" w:ascii="宋体" w:hAnsi="宋体" w:eastAsia="宋体"/>
          <w:color w:val="000000"/>
          <w:szCs w:val="21"/>
        </w:rPr>
        <w:t>恒生科技园一期</w:t>
      </w:r>
      <w:r>
        <w:rPr>
          <w:rFonts w:ascii="宋体" w:hAnsi="宋体" w:eastAsia="宋体"/>
          <w:color w:val="000000"/>
          <w:szCs w:val="21"/>
        </w:rPr>
        <w:t>2</w:t>
      </w:r>
      <w:r>
        <w:rPr>
          <w:rFonts w:hint="eastAsia" w:ascii="宋体" w:hAnsi="宋体" w:eastAsia="宋体"/>
          <w:color w:val="000000"/>
          <w:szCs w:val="21"/>
        </w:rPr>
        <w:t>幢</w:t>
      </w:r>
      <w:r>
        <w:rPr>
          <w:rFonts w:ascii="宋体" w:hAnsi="宋体" w:eastAsia="宋体"/>
          <w:color w:val="000000"/>
          <w:szCs w:val="21"/>
        </w:rPr>
        <w:t>602</w:t>
      </w:r>
      <w:r>
        <w:rPr>
          <w:rFonts w:hint="eastAsia" w:ascii="宋体" w:hAnsi="宋体" w:eastAsia="宋体"/>
          <w:color w:val="000000"/>
          <w:szCs w:val="21"/>
        </w:rPr>
        <w:t>室（进</w:t>
      </w:r>
      <w:r>
        <w:rPr>
          <w:rFonts w:ascii="宋体" w:hAnsi="宋体" w:eastAsia="宋体"/>
          <w:color w:val="000000"/>
          <w:szCs w:val="21"/>
        </w:rPr>
        <w:t>1</w:t>
      </w:r>
      <w:r>
        <w:rPr>
          <w:rFonts w:hint="eastAsia" w:ascii="宋体" w:hAnsi="宋体" w:eastAsia="宋体"/>
          <w:color w:val="000000"/>
          <w:szCs w:val="21"/>
        </w:rPr>
        <w:t>号大门左手边由</w:t>
      </w:r>
      <w:r>
        <w:rPr>
          <w:rFonts w:ascii="宋体" w:hAnsi="宋体" w:eastAsia="宋体"/>
          <w:color w:val="000000"/>
          <w:szCs w:val="21"/>
        </w:rPr>
        <w:t>2</w:t>
      </w:r>
      <w:r>
        <w:rPr>
          <w:rFonts w:hint="eastAsia" w:ascii="宋体" w:hAnsi="宋体" w:eastAsia="宋体"/>
          <w:color w:val="000000"/>
          <w:szCs w:val="21"/>
        </w:rPr>
        <w:t>号车库</w:t>
      </w:r>
      <w:r>
        <w:rPr>
          <w:rFonts w:ascii="宋体" w:hAnsi="宋体" w:eastAsia="宋体"/>
          <w:color w:val="000000"/>
          <w:szCs w:val="21"/>
        </w:rPr>
        <w:t>01</w:t>
      </w:r>
      <w:r>
        <w:rPr>
          <w:rFonts w:hint="eastAsia" w:ascii="宋体" w:hAnsi="宋体" w:eastAsia="宋体"/>
          <w:color w:val="000000"/>
          <w:szCs w:val="21"/>
        </w:rPr>
        <w:t>、</w:t>
      </w:r>
      <w:r>
        <w:rPr>
          <w:rFonts w:ascii="宋体" w:hAnsi="宋体" w:eastAsia="宋体"/>
          <w:color w:val="000000"/>
          <w:szCs w:val="21"/>
        </w:rPr>
        <w:t>02</w:t>
      </w:r>
      <w:r>
        <w:rPr>
          <w:rFonts w:hint="eastAsia" w:ascii="宋体" w:hAnsi="宋体" w:eastAsia="宋体"/>
          <w:color w:val="000000"/>
          <w:szCs w:val="21"/>
        </w:rPr>
        <w:t>电梯上至六楼）］</w:t>
      </w:r>
    </w:p>
    <w:p>
      <w:pPr>
        <w:pStyle w:val="6"/>
        <w:spacing w:line="360" w:lineRule="auto"/>
        <w:ind w:firstLine="422" w:firstLineChars="200"/>
        <w:rPr>
          <w:rFonts w:ascii="宋体" w:hAnsi="宋体" w:eastAsia="宋体"/>
          <w:b/>
          <w:bCs/>
          <w:color w:val="000000"/>
          <w:szCs w:val="21"/>
        </w:rPr>
      </w:pPr>
      <w:bookmarkStart w:id="20" w:name="_Toc28359017"/>
      <w:bookmarkStart w:id="21" w:name="_Toc35393634"/>
      <w:bookmarkStart w:id="22" w:name="_Toc35393803"/>
      <w:bookmarkStart w:id="23" w:name="_Toc28359094"/>
      <w:r>
        <w:rPr>
          <w:rFonts w:hint="eastAsia" w:ascii="宋体" w:hAnsi="宋体" w:eastAsia="宋体"/>
          <w:b/>
          <w:bCs/>
          <w:color w:val="000000"/>
          <w:szCs w:val="21"/>
        </w:rPr>
        <w:t>六、公告期限</w:t>
      </w:r>
      <w:bookmarkEnd w:id="20"/>
      <w:bookmarkEnd w:id="21"/>
      <w:bookmarkEnd w:id="22"/>
      <w:bookmarkEnd w:id="23"/>
    </w:p>
    <w:p>
      <w:pPr>
        <w:pStyle w:val="6"/>
        <w:spacing w:line="360" w:lineRule="auto"/>
        <w:ind w:firstLine="420" w:firstLineChars="200"/>
        <w:rPr>
          <w:rFonts w:ascii="宋体" w:hAnsi="宋体" w:eastAsia="宋体"/>
          <w:color w:val="000000"/>
          <w:szCs w:val="21"/>
        </w:rPr>
      </w:pPr>
      <w:r>
        <w:rPr>
          <w:rFonts w:hint="eastAsia" w:ascii="宋体" w:hAnsi="宋体" w:eastAsia="宋体"/>
          <w:color w:val="000000"/>
          <w:szCs w:val="21"/>
        </w:rPr>
        <w:t>自本公告发布之日起</w:t>
      </w:r>
      <w:r>
        <w:rPr>
          <w:rFonts w:hint="eastAsia" w:ascii="宋体" w:hAnsi="宋体"/>
          <w:b/>
          <w:bCs/>
          <w:color w:val="000000"/>
          <w:szCs w:val="21"/>
          <w:lang w:val="en-US" w:eastAsia="zh-CN"/>
        </w:rPr>
        <w:t>3</w:t>
      </w:r>
      <w:r>
        <w:rPr>
          <w:rFonts w:hint="eastAsia" w:ascii="宋体" w:hAnsi="宋体" w:eastAsia="宋体"/>
          <w:color w:val="000000"/>
          <w:szCs w:val="21"/>
        </w:rPr>
        <w:t>个工作日。</w:t>
      </w:r>
    </w:p>
    <w:p>
      <w:pPr>
        <w:pStyle w:val="6"/>
        <w:spacing w:line="360" w:lineRule="auto"/>
        <w:ind w:firstLine="422" w:firstLineChars="200"/>
        <w:rPr>
          <w:rFonts w:ascii="宋体" w:hAnsi="宋体" w:eastAsia="宋体"/>
          <w:color w:val="000000"/>
          <w:szCs w:val="21"/>
        </w:rPr>
      </w:pPr>
      <w:bookmarkStart w:id="24" w:name="_Toc35393635"/>
      <w:bookmarkStart w:id="25" w:name="_Toc35393804"/>
      <w:r>
        <w:rPr>
          <w:rFonts w:hint="eastAsia" w:ascii="宋体" w:hAnsi="宋体" w:eastAsia="宋体"/>
          <w:b/>
          <w:bCs/>
          <w:color w:val="000000"/>
          <w:szCs w:val="21"/>
        </w:rPr>
        <w:t>七、其他补充事宜</w:t>
      </w:r>
      <w:bookmarkEnd w:id="24"/>
      <w:bookmarkEnd w:id="25"/>
    </w:p>
    <w:p>
      <w:pPr>
        <w:pStyle w:val="6"/>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Cs w:val="21"/>
          <w:highlight w:val="none"/>
          <w:lang w:eastAsia="zh-CN"/>
        </w:rPr>
      </w:pPr>
      <w:r>
        <w:rPr>
          <w:rFonts w:ascii="宋体" w:hAnsi="宋体" w:eastAsia="宋体"/>
          <w:b/>
          <w:bCs/>
          <w:color w:val="000000"/>
          <w:szCs w:val="21"/>
        </w:rPr>
        <w:t>1</w:t>
      </w:r>
      <w:r>
        <w:rPr>
          <w:rFonts w:hint="eastAsia" w:ascii="宋体" w:hAnsi="宋体"/>
          <w:b/>
          <w:bCs/>
          <w:color w:val="000000"/>
          <w:szCs w:val="21"/>
          <w:lang w:val="en-US" w:eastAsia="zh-CN"/>
        </w:rPr>
        <w:t>.</w:t>
      </w:r>
      <w:r>
        <w:rPr>
          <w:rFonts w:hint="eastAsia" w:ascii="宋体" w:hAnsi="宋体" w:eastAsia="宋体" w:cs="宋体"/>
          <w:b/>
          <w:bCs/>
          <w:szCs w:val="21"/>
          <w:highlight w:val="none"/>
          <w:lang w:val="en-US" w:eastAsia="zh-CN"/>
        </w:rPr>
        <w:t>投标</w:t>
      </w:r>
      <w:r>
        <w:rPr>
          <w:rFonts w:hint="eastAsia" w:ascii="宋体" w:hAnsi="宋体" w:eastAsia="宋体" w:cs="宋体"/>
          <w:b/>
          <w:bCs/>
          <w:szCs w:val="21"/>
          <w:highlight w:val="none"/>
          <w:lang w:eastAsia="zh-CN"/>
        </w:rPr>
        <w:t>保证金</w:t>
      </w:r>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Cs w:val="21"/>
          <w:lang w:val="en-US" w:eastAsia="zh-CN"/>
        </w:rPr>
      </w:pP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lang w:eastAsia="zh-CN"/>
        </w:rPr>
        <w:t>保证金数额：</w:t>
      </w:r>
      <w:r>
        <w:rPr>
          <w:rFonts w:hint="eastAsia" w:ascii="宋体" w:hAnsi="宋体" w:eastAsia="宋体" w:cs="宋体"/>
          <w:b/>
          <w:bCs/>
          <w:szCs w:val="21"/>
          <w:lang w:val="en-US" w:eastAsia="zh-CN"/>
        </w:rPr>
        <w:t>人民币</w:t>
      </w:r>
      <w:r>
        <w:rPr>
          <w:rFonts w:hint="eastAsia" w:ascii="宋体" w:hAnsi="宋体" w:cs="宋体"/>
          <w:b/>
          <w:bCs/>
          <w:szCs w:val="21"/>
          <w:lang w:val="en-US" w:eastAsia="zh-CN"/>
        </w:rPr>
        <w:t>叁仟捌佰</w:t>
      </w:r>
      <w:r>
        <w:rPr>
          <w:rFonts w:hint="eastAsia" w:ascii="宋体" w:hAnsi="宋体" w:eastAsia="宋体" w:cs="宋体"/>
          <w:b/>
          <w:bCs/>
          <w:szCs w:val="21"/>
          <w:lang w:val="en-US" w:eastAsia="zh-CN"/>
        </w:rPr>
        <w:t>元整</w:t>
      </w:r>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收款单位：常州市恒卓建设工程管理咨询有限公司</w:t>
      </w:r>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开户银行：江苏江南农村商业银行股份有限公司常州市青龙支行</w:t>
      </w:r>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账号：89801116012010000004083</w:t>
      </w:r>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lang w:eastAsia="zh-CN"/>
        </w:rPr>
        <w:t>保证金到帐截止日期：</w:t>
      </w:r>
      <w:r>
        <w:rPr>
          <w:rFonts w:hint="eastAsia" w:ascii="宋体" w:hAnsi="宋体" w:cs="宋体"/>
          <w:b/>
          <w:bCs/>
          <w:szCs w:val="21"/>
          <w:highlight w:val="none"/>
          <w:lang w:eastAsia="zh-CN"/>
        </w:rPr>
        <w:t>2021年</w:t>
      </w:r>
      <w:r>
        <w:rPr>
          <w:rFonts w:hint="eastAsia" w:ascii="宋体" w:hAnsi="宋体" w:cs="宋体"/>
          <w:b/>
          <w:bCs/>
          <w:szCs w:val="21"/>
          <w:highlight w:val="none"/>
          <w:lang w:val="en-US" w:eastAsia="zh-CN"/>
        </w:rPr>
        <w:t>07</w:t>
      </w:r>
      <w:r>
        <w:rPr>
          <w:rFonts w:hint="eastAsia" w:ascii="宋体" w:hAnsi="宋体" w:eastAsia="宋体" w:cs="宋体"/>
          <w:b/>
          <w:bCs/>
          <w:szCs w:val="21"/>
          <w:highlight w:val="none"/>
          <w:lang w:eastAsia="zh-CN"/>
        </w:rPr>
        <w:t>月</w:t>
      </w:r>
      <w:r>
        <w:rPr>
          <w:rFonts w:hint="eastAsia" w:ascii="宋体" w:hAnsi="宋体" w:cs="宋体"/>
          <w:b/>
          <w:bCs/>
          <w:szCs w:val="21"/>
          <w:highlight w:val="none"/>
          <w:lang w:val="en-US" w:eastAsia="zh-CN"/>
        </w:rPr>
        <w:t>28</w:t>
      </w:r>
      <w:r>
        <w:rPr>
          <w:rFonts w:hint="eastAsia" w:ascii="宋体" w:hAnsi="宋体" w:eastAsia="宋体" w:cs="宋体"/>
          <w:b/>
          <w:bCs/>
          <w:szCs w:val="21"/>
          <w:highlight w:val="none"/>
          <w:lang w:eastAsia="zh-CN"/>
        </w:rPr>
        <w:t>日17：00（以代理机构网银到账时间为准）</w:t>
      </w:r>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lang w:eastAsia="zh-CN"/>
        </w:rPr>
        <w:t>保证金交纳方式：银行电汇或转帐</w:t>
      </w:r>
      <w:r>
        <w:rPr>
          <w:rFonts w:hint="eastAsia" w:ascii="宋体" w:hAnsi="宋体" w:eastAsia="宋体" w:cs="宋体"/>
          <w:b/>
          <w:bCs/>
          <w:szCs w:val="21"/>
          <w:highlight w:val="none"/>
          <w:lang w:eastAsia="zh-CN"/>
        </w:rPr>
        <w:t>（备注项目编号）</w:t>
      </w:r>
    </w:p>
    <w:p>
      <w:pPr>
        <w:pStyle w:val="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lang w:eastAsia="zh-CN"/>
        </w:rPr>
        <w:t>单位必须自行将投标保证金从公司账户按规定方式和时间缴至上述指定帐户并到帐，拒绝以其它方式缴纳，禁止第三方代缴保证金，否则将被视为无效响应，其</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lang w:eastAsia="zh-CN"/>
        </w:rPr>
        <w:t>文件将被拒绝。</w:t>
      </w:r>
    </w:p>
    <w:p>
      <w:pPr>
        <w:pStyle w:val="6"/>
        <w:spacing w:line="360" w:lineRule="auto"/>
        <w:ind w:firstLine="422" w:firstLineChars="200"/>
        <w:rPr>
          <w:rFonts w:hint="eastAsia" w:ascii="宋体" w:hAnsi="宋体"/>
          <w:b/>
          <w:bCs/>
          <w:color w:val="000000"/>
          <w:szCs w:val="21"/>
          <w:lang w:val="en-US" w:eastAsia="zh-CN"/>
        </w:rPr>
      </w:pPr>
      <w:r>
        <w:rPr>
          <w:rFonts w:hint="eastAsia" w:ascii="宋体" w:hAnsi="宋体"/>
          <w:b/>
          <w:bCs/>
          <w:color w:val="000000"/>
          <w:szCs w:val="21"/>
          <w:lang w:val="en-US" w:eastAsia="zh-CN"/>
        </w:rPr>
        <w:t>2.答疑</w:t>
      </w:r>
    </w:p>
    <w:p>
      <w:pPr>
        <w:pStyle w:val="6"/>
        <w:spacing w:line="360" w:lineRule="auto"/>
        <w:ind w:firstLine="420" w:firstLineChars="200"/>
        <w:rPr>
          <w:rFonts w:ascii="宋体" w:hAnsi="宋体" w:eastAsia="宋体"/>
          <w:color w:val="000000"/>
          <w:szCs w:val="21"/>
        </w:rPr>
      </w:pPr>
      <w:r>
        <w:rPr>
          <w:rFonts w:hint="eastAsia" w:ascii="宋体" w:hAnsi="宋体" w:eastAsia="宋体"/>
          <w:color w:val="000000"/>
          <w:szCs w:val="21"/>
        </w:rPr>
        <w:t>竞标单位对</w:t>
      </w:r>
      <w:r>
        <w:rPr>
          <w:rFonts w:hint="eastAsia" w:ascii="宋体" w:hAnsi="宋体"/>
          <w:color w:val="000000"/>
          <w:szCs w:val="21"/>
          <w:lang w:val="en-US" w:eastAsia="zh-CN"/>
        </w:rPr>
        <w:t>招标</w:t>
      </w:r>
      <w:r>
        <w:rPr>
          <w:rFonts w:hint="eastAsia" w:ascii="宋体" w:hAnsi="宋体" w:eastAsia="宋体"/>
          <w:color w:val="000000"/>
          <w:szCs w:val="21"/>
        </w:rPr>
        <w:t>文件如有疑问，请将疑问于</w:t>
      </w:r>
      <w:r>
        <w:rPr>
          <w:rFonts w:hint="eastAsia" w:ascii="宋体" w:hAnsi="宋体" w:eastAsia="宋体"/>
          <w:b/>
          <w:bCs/>
          <w:color w:val="000000"/>
          <w:szCs w:val="21"/>
          <w:lang w:eastAsia="zh-CN"/>
        </w:rPr>
        <w:t>2021</w:t>
      </w:r>
      <w:r>
        <w:rPr>
          <w:rFonts w:hint="eastAsia" w:ascii="宋体" w:hAnsi="宋体" w:eastAsia="宋体"/>
          <w:b/>
          <w:bCs/>
          <w:color w:val="000000"/>
          <w:szCs w:val="21"/>
        </w:rPr>
        <w:t>年</w:t>
      </w:r>
      <w:r>
        <w:rPr>
          <w:rFonts w:hint="eastAsia" w:ascii="宋体" w:hAnsi="宋体"/>
          <w:b/>
          <w:bCs/>
          <w:color w:val="000000"/>
          <w:szCs w:val="21"/>
          <w:lang w:val="en-US" w:eastAsia="zh-CN"/>
        </w:rPr>
        <w:t>07</w:t>
      </w:r>
      <w:r>
        <w:rPr>
          <w:rFonts w:hint="eastAsia" w:ascii="宋体" w:hAnsi="宋体" w:eastAsia="宋体"/>
          <w:b/>
          <w:bCs/>
          <w:color w:val="000000"/>
          <w:szCs w:val="21"/>
        </w:rPr>
        <w:t>月</w:t>
      </w:r>
      <w:r>
        <w:rPr>
          <w:rFonts w:hint="eastAsia" w:ascii="宋体" w:hAnsi="宋体"/>
          <w:b/>
          <w:bCs/>
          <w:color w:val="000000"/>
          <w:szCs w:val="21"/>
          <w:lang w:val="en-US" w:eastAsia="zh-CN"/>
        </w:rPr>
        <w:t>26</w:t>
      </w:r>
      <w:r>
        <w:rPr>
          <w:rFonts w:hint="eastAsia" w:ascii="宋体" w:hAnsi="宋体" w:eastAsia="宋体"/>
          <w:b/>
          <w:bCs/>
          <w:color w:val="000000"/>
          <w:szCs w:val="21"/>
        </w:rPr>
        <w:t>日中午</w:t>
      </w:r>
      <w:r>
        <w:rPr>
          <w:rFonts w:ascii="宋体" w:hAnsi="宋体" w:eastAsia="宋体"/>
          <w:b/>
          <w:bCs/>
          <w:color w:val="000000"/>
          <w:szCs w:val="21"/>
        </w:rPr>
        <w:t>11</w:t>
      </w:r>
      <w:r>
        <w:rPr>
          <w:rFonts w:hint="eastAsia" w:ascii="宋体" w:hAnsi="宋体" w:eastAsia="宋体"/>
          <w:b/>
          <w:bCs/>
          <w:color w:val="000000"/>
          <w:szCs w:val="21"/>
        </w:rPr>
        <w:t>：</w:t>
      </w:r>
      <w:r>
        <w:rPr>
          <w:rFonts w:ascii="宋体" w:hAnsi="宋体" w:eastAsia="宋体"/>
          <w:b/>
          <w:bCs/>
          <w:color w:val="000000"/>
          <w:szCs w:val="21"/>
        </w:rPr>
        <w:t>30</w:t>
      </w:r>
      <w:r>
        <w:rPr>
          <w:rFonts w:hint="eastAsia" w:ascii="宋体" w:hAnsi="宋体" w:eastAsia="宋体"/>
          <w:b/>
          <w:bCs/>
          <w:color w:val="000000"/>
          <w:szCs w:val="21"/>
        </w:rPr>
        <w:t>前</w:t>
      </w:r>
      <w:r>
        <w:rPr>
          <w:rFonts w:hint="eastAsia" w:ascii="宋体" w:hAnsi="宋体" w:eastAsia="宋体"/>
          <w:color w:val="000000"/>
          <w:szCs w:val="21"/>
        </w:rPr>
        <w:t>以书面形式递交或邮件至常州市恒卓建设工程管理咨询有限公司</w:t>
      </w:r>
      <w:r>
        <w:rPr>
          <w:rFonts w:hint="eastAsia" w:ascii="宋体" w:hAnsi="宋体" w:eastAsia="宋体"/>
          <w:b/>
          <w:bCs/>
          <w:color w:val="000000"/>
          <w:szCs w:val="21"/>
        </w:rPr>
        <w:t>（注：①</w:t>
      </w:r>
      <w:r>
        <w:rPr>
          <w:rFonts w:hint="eastAsia" w:ascii="宋体" w:hAnsi="宋体" w:eastAsia="宋体"/>
          <w:b/>
          <w:bCs/>
          <w:color w:val="000000"/>
          <w:szCs w:val="21"/>
          <w:lang w:eastAsia="zh-CN"/>
        </w:rPr>
        <w:t>答</w:t>
      </w:r>
      <w:r>
        <w:rPr>
          <w:rFonts w:hint="eastAsia" w:ascii="宋体" w:hAnsi="宋体" w:eastAsia="宋体"/>
          <w:b/>
          <w:bCs/>
          <w:color w:val="000000"/>
          <w:szCs w:val="21"/>
        </w:rPr>
        <w:t>疑文件须加盖竞标单位公章；②</w:t>
      </w:r>
      <w:r>
        <w:rPr>
          <w:rFonts w:hint="eastAsia" w:ascii="宋体" w:hAnsi="宋体" w:eastAsia="宋体"/>
          <w:b/>
          <w:bCs/>
          <w:color w:val="000000"/>
          <w:szCs w:val="21"/>
          <w:lang w:eastAsia="zh-CN"/>
        </w:rPr>
        <w:t>答</w:t>
      </w:r>
      <w:r>
        <w:rPr>
          <w:rFonts w:hint="eastAsia" w:ascii="宋体" w:hAnsi="宋体" w:eastAsia="宋体"/>
          <w:b/>
          <w:bCs/>
          <w:color w:val="000000"/>
          <w:szCs w:val="21"/>
        </w:rPr>
        <w:t>疑文件以代理机构收到时间为准；否则代理机构有权拒收其</w:t>
      </w:r>
      <w:r>
        <w:rPr>
          <w:rFonts w:hint="eastAsia" w:ascii="宋体" w:hAnsi="宋体" w:eastAsia="宋体"/>
          <w:b/>
          <w:bCs/>
          <w:color w:val="000000"/>
          <w:szCs w:val="21"/>
          <w:lang w:eastAsia="zh-CN"/>
        </w:rPr>
        <w:t>答</w:t>
      </w:r>
      <w:r>
        <w:rPr>
          <w:rFonts w:hint="eastAsia" w:ascii="宋体" w:hAnsi="宋体" w:eastAsia="宋体"/>
          <w:b/>
          <w:bCs/>
          <w:color w:val="000000"/>
          <w:szCs w:val="21"/>
        </w:rPr>
        <w:t>疑文件）。</w:t>
      </w:r>
    </w:p>
    <w:p>
      <w:pPr>
        <w:pStyle w:val="6"/>
        <w:spacing w:line="360" w:lineRule="auto"/>
        <w:ind w:firstLine="422" w:firstLineChars="200"/>
        <w:rPr>
          <w:rFonts w:ascii="宋体" w:hAnsi="宋体" w:eastAsia="宋体"/>
          <w:b/>
          <w:bCs/>
          <w:color w:val="000000"/>
          <w:szCs w:val="21"/>
        </w:rPr>
      </w:pPr>
      <w:bookmarkStart w:id="26" w:name="_Toc28359095"/>
      <w:bookmarkStart w:id="27" w:name="_Toc35393805"/>
      <w:bookmarkStart w:id="28" w:name="_Toc35393636"/>
      <w:bookmarkStart w:id="29" w:name="_Toc28359018"/>
      <w:r>
        <w:rPr>
          <w:rFonts w:hint="eastAsia" w:ascii="宋体" w:hAnsi="宋体" w:eastAsia="宋体"/>
          <w:b/>
          <w:bCs/>
          <w:color w:val="000000"/>
          <w:szCs w:val="21"/>
        </w:rPr>
        <w:t>八、凡对本次采购提出询问，请按以下方式联系。</w:t>
      </w:r>
      <w:bookmarkEnd w:id="26"/>
      <w:bookmarkEnd w:id="27"/>
      <w:bookmarkEnd w:id="28"/>
      <w:bookmarkEnd w:id="29"/>
    </w:p>
    <w:p>
      <w:pPr>
        <w:pStyle w:val="6"/>
        <w:spacing w:line="360" w:lineRule="auto"/>
        <w:ind w:firstLine="420" w:firstLineChars="200"/>
        <w:rPr>
          <w:rFonts w:ascii="宋体" w:hAnsi="宋体" w:eastAsia="宋体"/>
          <w:color w:val="000000"/>
          <w:szCs w:val="21"/>
        </w:rPr>
      </w:pPr>
      <w:bookmarkStart w:id="30" w:name="_Toc28359019"/>
      <w:bookmarkStart w:id="31" w:name="_Toc35393806"/>
      <w:bookmarkStart w:id="32" w:name="_Toc28359096"/>
      <w:bookmarkStart w:id="33" w:name="_Toc35393637"/>
      <w:r>
        <w:rPr>
          <w:rFonts w:ascii="宋体" w:hAnsi="宋体" w:eastAsia="宋体"/>
          <w:color w:val="000000"/>
          <w:szCs w:val="21"/>
        </w:rPr>
        <w:t>1.</w:t>
      </w:r>
      <w:r>
        <w:rPr>
          <w:rFonts w:hint="eastAsia" w:ascii="宋体" w:hAnsi="宋体" w:eastAsia="宋体"/>
          <w:color w:val="000000"/>
          <w:szCs w:val="21"/>
        </w:rPr>
        <w:t>采购人信息</w:t>
      </w:r>
      <w:bookmarkEnd w:id="30"/>
      <w:bookmarkEnd w:id="31"/>
      <w:bookmarkEnd w:id="32"/>
      <w:bookmarkEnd w:id="33"/>
    </w:p>
    <w:p>
      <w:pPr>
        <w:spacing w:line="440" w:lineRule="exact"/>
        <w:ind w:firstLine="420" w:firstLineChars="200"/>
        <w:rPr>
          <w:rFonts w:hint="eastAsia" w:ascii="宋体" w:hAnsi="宋体" w:eastAsia="宋体" w:cs="宋体"/>
          <w:szCs w:val="21"/>
          <w:highlight w:val="none"/>
          <w:lang w:val="en-US" w:eastAsia="zh-CN"/>
        </w:rPr>
      </w:pPr>
      <w:bookmarkStart w:id="34" w:name="_Toc28359020"/>
      <w:bookmarkStart w:id="35" w:name="_Toc35393638"/>
      <w:bookmarkStart w:id="36" w:name="_Toc35393807"/>
      <w:bookmarkStart w:id="37" w:name="_Toc28359097"/>
      <w:r>
        <w:rPr>
          <w:rFonts w:hint="eastAsia" w:ascii="宋体" w:hAnsi="宋体" w:eastAsia="宋体" w:cs="宋体"/>
          <w:szCs w:val="21"/>
          <w:highlight w:val="none"/>
          <w:lang w:val="en-US" w:eastAsia="zh-CN"/>
        </w:rPr>
        <w:t>名    称：</w:t>
      </w:r>
      <w:r>
        <w:rPr>
          <w:rFonts w:hint="eastAsia" w:ascii="宋体" w:hAnsi="宋体" w:cs="宋体"/>
          <w:szCs w:val="21"/>
          <w:highlight w:val="none"/>
          <w:lang w:val="en-US" w:eastAsia="zh-CN"/>
        </w:rPr>
        <w:t>常州市新北区泰山小学</w:t>
      </w:r>
    </w:p>
    <w:p>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地    址：常州市新北区泰山花园内</w:t>
      </w:r>
    </w:p>
    <w:p>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联系方式：郑老师 ；18052707980   </w:t>
      </w:r>
    </w:p>
    <w:p>
      <w:pPr>
        <w:pStyle w:val="6"/>
        <w:spacing w:line="360" w:lineRule="auto"/>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采购代理机构信息</w:t>
      </w:r>
      <w:bookmarkEnd w:id="34"/>
      <w:bookmarkEnd w:id="35"/>
      <w:bookmarkEnd w:id="36"/>
      <w:bookmarkEnd w:id="37"/>
    </w:p>
    <w:p>
      <w:pPr>
        <w:pStyle w:val="6"/>
        <w:spacing w:line="360" w:lineRule="auto"/>
        <w:ind w:firstLine="420" w:firstLineChars="200"/>
        <w:rPr>
          <w:rFonts w:ascii="宋体" w:hAnsi="宋体" w:eastAsia="宋体"/>
          <w:color w:val="000000"/>
          <w:szCs w:val="21"/>
        </w:rPr>
      </w:pPr>
      <w:r>
        <w:rPr>
          <w:rFonts w:hint="eastAsia" w:ascii="宋体" w:hAnsi="宋体" w:eastAsia="宋体"/>
          <w:color w:val="000000"/>
          <w:szCs w:val="21"/>
        </w:rPr>
        <w:t>名</w:t>
      </w:r>
      <w:r>
        <w:rPr>
          <w:rFonts w:hint="eastAsia" w:ascii="宋体" w:hAnsi="宋体"/>
          <w:color w:val="000000"/>
          <w:szCs w:val="21"/>
          <w:lang w:val="en-US" w:eastAsia="zh-CN"/>
        </w:rPr>
        <w:t xml:space="preserve">    </w:t>
      </w:r>
      <w:r>
        <w:rPr>
          <w:rFonts w:hint="eastAsia" w:ascii="宋体" w:hAnsi="宋体" w:eastAsia="宋体"/>
          <w:color w:val="000000"/>
          <w:szCs w:val="21"/>
        </w:rPr>
        <w:t>称：常州市恒卓建设工程管理咨询有限公司</w:t>
      </w:r>
    </w:p>
    <w:p>
      <w:pPr>
        <w:pStyle w:val="6"/>
        <w:spacing w:line="360" w:lineRule="auto"/>
        <w:ind w:firstLine="420" w:firstLineChars="200"/>
        <w:rPr>
          <w:rFonts w:ascii="宋体" w:hAnsi="宋体" w:eastAsia="宋体"/>
          <w:color w:val="000000"/>
          <w:szCs w:val="21"/>
        </w:rPr>
      </w:pPr>
      <w:r>
        <w:rPr>
          <w:rFonts w:hint="eastAsia" w:ascii="宋体" w:hAnsi="宋体" w:eastAsia="宋体"/>
          <w:color w:val="000000"/>
          <w:szCs w:val="21"/>
        </w:rPr>
        <w:t>地　　址：常州市北塘河路</w:t>
      </w:r>
      <w:r>
        <w:rPr>
          <w:rFonts w:ascii="宋体" w:hAnsi="宋体" w:eastAsia="宋体"/>
          <w:color w:val="000000"/>
          <w:szCs w:val="21"/>
        </w:rPr>
        <w:t>8</w:t>
      </w:r>
      <w:r>
        <w:rPr>
          <w:rFonts w:hint="eastAsia" w:ascii="宋体" w:hAnsi="宋体" w:eastAsia="宋体"/>
          <w:color w:val="000000"/>
          <w:szCs w:val="21"/>
        </w:rPr>
        <w:t>号</w:t>
      </w:r>
      <w:r>
        <w:rPr>
          <w:rFonts w:ascii="宋体" w:hAnsi="宋体" w:eastAsia="宋体"/>
          <w:color w:val="000000"/>
          <w:szCs w:val="21"/>
        </w:rPr>
        <w:t>(</w:t>
      </w:r>
      <w:r>
        <w:rPr>
          <w:rFonts w:hint="eastAsia" w:ascii="宋体" w:hAnsi="宋体" w:eastAsia="宋体"/>
          <w:color w:val="000000"/>
          <w:szCs w:val="21"/>
        </w:rPr>
        <w:t>东经</w:t>
      </w:r>
      <w:r>
        <w:rPr>
          <w:rFonts w:ascii="宋体" w:hAnsi="宋体" w:eastAsia="宋体"/>
          <w:color w:val="000000"/>
          <w:szCs w:val="21"/>
        </w:rPr>
        <w:t>120</w:t>
      </w:r>
      <w:r>
        <w:rPr>
          <w:rFonts w:hint="eastAsia" w:ascii="宋体" w:hAnsi="宋体" w:eastAsia="宋体"/>
          <w:color w:val="000000"/>
          <w:szCs w:val="21"/>
        </w:rPr>
        <w:t>大道东侧</w:t>
      </w:r>
      <w:r>
        <w:rPr>
          <w:rFonts w:ascii="宋体" w:hAnsi="宋体" w:eastAsia="宋体"/>
          <w:color w:val="000000"/>
          <w:szCs w:val="21"/>
        </w:rPr>
        <w:t>)</w:t>
      </w:r>
      <w:r>
        <w:rPr>
          <w:rFonts w:hint="eastAsia" w:ascii="宋体" w:hAnsi="宋体" w:eastAsia="宋体"/>
          <w:color w:val="000000"/>
          <w:szCs w:val="21"/>
        </w:rPr>
        <w:t>恒生科技园一期</w:t>
      </w:r>
      <w:r>
        <w:rPr>
          <w:rFonts w:ascii="宋体" w:hAnsi="宋体" w:eastAsia="宋体"/>
          <w:color w:val="000000"/>
          <w:szCs w:val="21"/>
        </w:rPr>
        <w:t>2</w:t>
      </w:r>
      <w:r>
        <w:rPr>
          <w:rFonts w:hint="eastAsia" w:ascii="宋体" w:hAnsi="宋体" w:eastAsia="宋体"/>
          <w:color w:val="000000"/>
          <w:szCs w:val="21"/>
        </w:rPr>
        <w:t>幢</w:t>
      </w:r>
      <w:r>
        <w:rPr>
          <w:rFonts w:ascii="宋体" w:hAnsi="宋体" w:eastAsia="宋体"/>
          <w:color w:val="000000"/>
          <w:szCs w:val="21"/>
        </w:rPr>
        <w:t>602</w:t>
      </w:r>
      <w:r>
        <w:rPr>
          <w:rFonts w:hint="eastAsia" w:ascii="宋体" w:hAnsi="宋体" w:eastAsia="宋体"/>
          <w:color w:val="000000"/>
          <w:szCs w:val="21"/>
        </w:rPr>
        <w:t>室</w:t>
      </w:r>
    </w:p>
    <w:p>
      <w:pPr>
        <w:pStyle w:val="6"/>
        <w:spacing w:line="360" w:lineRule="auto"/>
        <w:ind w:firstLine="420" w:firstLineChars="200"/>
        <w:rPr>
          <w:rFonts w:ascii="宋体" w:hAnsi="宋体" w:eastAsia="宋体"/>
          <w:color w:val="000000"/>
          <w:szCs w:val="21"/>
        </w:rPr>
      </w:pPr>
      <w:r>
        <w:rPr>
          <w:rFonts w:hint="eastAsia" w:ascii="宋体" w:hAnsi="宋体" w:eastAsia="宋体"/>
          <w:color w:val="000000"/>
          <w:szCs w:val="21"/>
        </w:rPr>
        <w:t>联系方式：</w:t>
      </w:r>
      <w:r>
        <w:rPr>
          <w:rFonts w:hint="eastAsia" w:ascii="宋体" w:hAnsi="宋体"/>
          <w:color w:val="000000"/>
          <w:szCs w:val="21"/>
          <w:lang w:val="en-US" w:eastAsia="zh-CN"/>
        </w:rPr>
        <w:t>曹</w:t>
      </w:r>
      <w:r>
        <w:rPr>
          <w:rFonts w:hint="eastAsia" w:ascii="宋体" w:hAnsi="宋体" w:eastAsia="宋体"/>
          <w:color w:val="000000"/>
          <w:szCs w:val="21"/>
        </w:rPr>
        <w:t>工；</w:t>
      </w:r>
      <w:r>
        <w:rPr>
          <w:rFonts w:ascii="宋体" w:hAnsi="宋体" w:eastAsia="宋体"/>
          <w:color w:val="000000"/>
          <w:szCs w:val="21"/>
        </w:rPr>
        <w:t>0519-83999268</w:t>
      </w:r>
    </w:p>
    <w:p>
      <w:pPr>
        <w:pStyle w:val="6"/>
        <w:spacing w:line="360" w:lineRule="auto"/>
        <w:ind w:firstLine="420" w:firstLineChars="200"/>
        <w:rPr>
          <w:rFonts w:ascii="宋体" w:hAnsi="宋体" w:eastAsia="宋体"/>
          <w:color w:val="000000"/>
          <w:szCs w:val="21"/>
        </w:rPr>
      </w:pPr>
      <w:bookmarkStart w:id="38" w:name="_Toc28359021"/>
      <w:bookmarkStart w:id="39" w:name="_Toc35393808"/>
      <w:bookmarkStart w:id="40" w:name="_Toc28359098"/>
      <w:bookmarkStart w:id="41" w:name="_Toc35393639"/>
      <w:r>
        <w:rPr>
          <w:rFonts w:ascii="宋体" w:hAnsi="宋体" w:eastAsia="宋体"/>
          <w:color w:val="000000"/>
          <w:szCs w:val="21"/>
        </w:rPr>
        <w:t>3.</w:t>
      </w:r>
      <w:r>
        <w:rPr>
          <w:rFonts w:hint="eastAsia" w:ascii="宋体" w:hAnsi="宋体" w:eastAsia="宋体"/>
          <w:color w:val="000000"/>
          <w:szCs w:val="21"/>
        </w:rPr>
        <w:t>项目联系方式</w:t>
      </w:r>
      <w:bookmarkEnd w:id="38"/>
      <w:bookmarkEnd w:id="39"/>
      <w:bookmarkEnd w:id="40"/>
      <w:bookmarkEnd w:id="41"/>
    </w:p>
    <w:p>
      <w:pPr>
        <w:pStyle w:val="6"/>
        <w:spacing w:line="360" w:lineRule="auto"/>
        <w:ind w:firstLine="420" w:firstLineChars="200"/>
        <w:rPr>
          <w:rFonts w:ascii="宋体" w:hAnsi="宋体" w:eastAsia="宋体"/>
          <w:color w:val="000000"/>
          <w:szCs w:val="21"/>
        </w:rPr>
      </w:pPr>
      <w:r>
        <w:rPr>
          <w:rFonts w:hint="eastAsia" w:ascii="宋体" w:hAnsi="宋体" w:eastAsia="宋体"/>
          <w:color w:val="000000"/>
          <w:szCs w:val="21"/>
        </w:rPr>
        <w:t>项目联系人：</w:t>
      </w:r>
      <w:r>
        <w:rPr>
          <w:rFonts w:hint="eastAsia" w:ascii="宋体" w:hAnsi="宋体"/>
          <w:color w:val="000000"/>
          <w:szCs w:val="21"/>
          <w:lang w:val="en-US" w:eastAsia="zh-CN"/>
        </w:rPr>
        <w:t>曹</w:t>
      </w:r>
      <w:r>
        <w:rPr>
          <w:rFonts w:hint="eastAsia" w:ascii="宋体" w:hAnsi="宋体" w:eastAsia="宋体"/>
          <w:color w:val="000000"/>
          <w:szCs w:val="21"/>
        </w:rPr>
        <w:t>工</w:t>
      </w:r>
    </w:p>
    <w:p>
      <w:pPr>
        <w:pStyle w:val="6"/>
        <w:spacing w:line="360" w:lineRule="auto"/>
        <w:ind w:firstLine="420" w:firstLineChars="200"/>
        <w:jc w:val="left"/>
        <w:rPr>
          <w:rFonts w:hint="eastAsia" w:ascii="宋体" w:hAnsi="宋体" w:cs="宋体"/>
          <w:color w:val="000000"/>
          <w:kern w:val="0"/>
          <w:szCs w:val="21"/>
          <w:shd w:val="clear" w:color="auto" w:fill="FFFFFF"/>
          <w:lang w:bidi="ar"/>
        </w:rPr>
      </w:pPr>
      <w:r>
        <w:rPr>
          <w:rFonts w:hint="eastAsia" w:ascii="宋体" w:hAnsi="宋体" w:eastAsia="宋体"/>
          <w:color w:val="000000"/>
          <w:szCs w:val="21"/>
        </w:rPr>
        <w:t>电</w:t>
      </w:r>
      <w:r>
        <w:rPr>
          <w:rFonts w:hint="eastAsia" w:ascii="宋体" w:hAnsi="宋体"/>
          <w:color w:val="000000"/>
          <w:szCs w:val="21"/>
          <w:lang w:val="en-US" w:eastAsia="zh-CN"/>
        </w:rPr>
        <w:t xml:space="preserve">     </w:t>
      </w:r>
      <w:r>
        <w:rPr>
          <w:rFonts w:hint="eastAsia" w:ascii="宋体" w:hAnsi="宋体" w:eastAsia="宋体"/>
          <w:color w:val="000000"/>
          <w:szCs w:val="21"/>
        </w:rPr>
        <w:t>话：</w:t>
      </w:r>
      <w:r>
        <w:rPr>
          <w:rFonts w:ascii="宋体" w:hAnsi="宋体" w:eastAsia="宋体"/>
          <w:color w:val="000000"/>
          <w:szCs w:val="21"/>
        </w:rPr>
        <w:t>0519-83999268</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cs="宋体"/>
          <w:color w:val="000000"/>
          <w:kern w:val="0"/>
          <w:sz w:val="28"/>
          <w:szCs w:val="22"/>
          <w:highlight w:val="none"/>
          <w:shd w:val="clear" w:color="auto" w:fill="FFFFFF"/>
          <w:lang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cs="宋体"/>
          <w:color w:val="000000"/>
          <w:kern w:val="0"/>
          <w:sz w:val="28"/>
          <w:szCs w:val="22"/>
          <w:highlight w:val="none"/>
          <w:shd w:val="clear" w:color="auto" w:fill="FFFFFF"/>
          <w:lang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cs="宋体"/>
          <w:color w:val="000000"/>
          <w:kern w:val="0"/>
          <w:sz w:val="28"/>
          <w:szCs w:val="22"/>
          <w:highlight w:val="none"/>
          <w:shd w:val="clear" w:color="auto" w:fill="FFFFFF"/>
          <w:lang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cs="宋体"/>
          <w:color w:val="000000"/>
          <w:kern w:val="0"/>
          <w:sz w:val="28"/>
          <w:szCs w:val="22"/>
          <w:highlight w:val="none"/>
          <w:shd w:val="clear" w:color="auto" w:fill="FFFFFF"/>
          <w:lang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cs="宋体"/>
          <w:color w:val="000000"/>
          <w:kern w:val="0"/>
          <w:sz w:val="28"/>
          <w:szCs w:val="22"/>
          <w:highlight w:val="none"/>
          <w:shd w:val="clear" w:color="auto" w:fill="FFFFFF"/>
          <w:lang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cs="宋体"/>
          <w:color w:val="000000"/>
          <w:kern w:val="0"/>
          <w:sz w:val="28"/>
          <w:szCs w:val="22"/>
          <w:highlight w:val="none"/>
          <w:shd w:val="clear" w:color="auto" w:fill="FFFFFF"/>
          <w:lang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cs="宋体"/>
          <w:color w:val="000000"/>
          <w:sz w:val="20"/>
          <w:szCs w:val="20"/>
          <w:highlight w:val="none"/>
        </w:rPr>
      </w:pPr>
      <w:r>
        <w:rPr>
          <w:rFonts w:hint="eastAsia" w:ascii="宋体" w:hAnsi="宋体" w:cs="宋体"/>
          <w:color w:val="000000"/>
          <w:kern w:val="0"/>
          <w:sz w:val="28"/>
          <w:szCs w:val="22"/>
          <w:highlight w:val="none"/>
          <w:shd w:val="clear" w:color="auto" w:fill="FFFFFF"/>
          <w:lang w:bidi="ar"/>
        </w:rPr>
        <w:t>附件1：</w:t>
      </w:r>
    </w:p>
    <w:p>
      <w:pPr>
        <w:widowControl/>
        <w:shd w:val="clear" w:color="auto" w:fill="FFFFFF"/>
        <w:spacing w:after="312"/>
        <w:jc w:val="center"/>
        <w:rPr>
          <w:rFonts w:hint="eastAsia" w:ascii="宋体" w:hAnsi="宋体" w:cs="宋体"/>
          <w:color w:val="000000"/>
          <w:sz w:val="18"/>
          <w:szCs w:val="18"/>
        </w:rPr>
      </w:pPr>
      <w:r>
        <w:rPr>
          <w:rFonts w:hint="eastAsia" w:ascii="宋体" w:hAnsi="宋体" w:cs="宋体"/>
          <w:b/>
          <w:color w:val="000000"/>
          <w:kern w:val="0"/>
          <w:sz w:val="44"/>
          <w:szCs w:val="44"/>
          <w:u w:val="single"/>
          <w:shd w:val="clear" w:color="auto" w:fill="FFFFFF"/>
        </w:rPr>
        <w:t> 开 标 承 诺 书</w:t>
      </w:r>
    </w:p>
    <w:p>
      <w:pPr>
        <w:widowControl/>
        <w:shd w:val="clear" w:color="auto" w:fill="FFFFFF"/>
        <w:spacing w:after="150" w:line="360" w:lineRule="atLeast"/>
        <w:jc w:val="left"/>
        <w:rPr>
          <w:rFonts w:hint="eastAsia" w:ascii="宋体" w:hAnsi="宋体" w:cs="宋体"/>
          <w:color w:val="000000"/>
          <w:sz w:val="18"/>
          <w:szCs w:val="18"/>
        </w:rPr>
      </w:pPr>
      <w:r>
        <w:rPr>
          <w:rFonts w:hint="eastAsia" w:ascii="宋体" w:hAnsi="宋体" w:cs="宋体"/>
          <w:color w:val="000000"/>
          <w:kern w:val="0"/>
          <w:sz w:val="28"/>
          <w:szCs w:val="28"/>
          <w:shd w:val="clear" w:color="auto" w:fill="FFFFFF"/>
        </w:rPr>
        <w:t>常州市恒卓建设工程管理咨询有限公司：</w:t>
      </w:r>
    </w:p>
    <w:p>
      <w:pPr>
        <w:widowControl/>
        <w:shd w:val="clear" w:color="auto" w:fill="FFFFFF"/>
        <w:spacing w:after="150" w:line="360" w:lineRule="atLeast"/>
        <w:ind w:firstLine="560" w:firstLineChars="200"/>
        <w:jc w:val="left"/>
        <w:rPr>
          <w:rFonts w:hint="eastAsia" w:ascii="宋体" w:hAnsi="宋体" w:cs="宋体"/>
          <w:color w:val="000000"/>
          <w:sz w:val="18"/>
          <w:szCs w:val="18"/>
        </w:rPr>
      </w:pPr>
      <w:r>
        <w:rPr>
          <w:rFonts w:hint="eastAsia" w:ascii="宋体" w:hAnsi="宋体" w:cs="宋体"/>
          <w:color w:val="000000"/>
          <w:kern w:val="0"/>
          <w:sz w:val="28"/>
          <w:szCs w:val="28"/>
          <w:shd w:val="clear" w:color="auto" w:fill="FFFFFF"/>
        </w:rPr>
        <w:t>我公司为了支持</w:t>
      </w:r>
      <w:r>
        <w:rPr>
          <w:rFonts w:hint="eastAsia" w:ascii="宋体" w:hAnsi="宋体" w:cs="宋体"/>
          <w:b/>
          <w:color w:val="000000"/>
          <w:kern w:val="0"/>
          <w:sz w:val="28"/>
          <w:szCs w:val="28"/>
          <w:u w:val="single"/>
          <w:shd w:val="clear" w:color="auto" w:fill="FFFFFF"/>
          <w:lang w:eastAsia="zh-CN"/>
        </w:rPr>
        <w:t>常州市新北区泰山小学</w:t>
      </w:r>
      <w:r>
        <w:rPr>
          <w:rFonts w:hint="eastAsia" w:ascii="宋体" w:hAnsi="宋体" w:cs="宋体"/>
          <w:color w:val="000000"/>
          <w:kern w:val="0"/>
          <w:sz w:val="28"/>
          <w:szCs w:val="28"/>
          <w:shd w:val="clear" w:color="auto" w:fill="FFFFFF"/>
        </w:rPr>
        <w:t>负责招标的</w:t>
      </w:r>
      <w:r>
        <w:rPr>
          <w:rFonts w:hint="eastAsia" w:ascii="宋体" w:hAnsi="宋体" w:cs="宋体"/>
          <w:b/>
          <w:color w:val="000000"/>
          <w:kern w:val="0"/>
          <w:sz w:val="28"/>
          <w:szCs w:val="28"/>
          <w:u w:val="single"/>
          <w:shd w:val="clear" w:color="auto" w:fill="FFFFFF"/>
          <w:lang w:eastAsia="zh-CN"/>
        </w:rPr>
        <w:t>常州市新北区泰山小学变电柜电缆线路改造及破损路面修整工程</w:t>
      </w:r>
      <w:r>
        <w:rPr>
          <w:rFonts w:hint="eastAsia" w:ascii="宋体" w:hAnsi="宋体" w:cs="宋体"/>
          <w:color w:val="000000"/>
          <w:kern w:val="0"/>
          <w:sz w:val="28"/>
          <w:szCs w:val="28"/>
          <w:shd w:val="clear" w:color="auto" w:fill="FFFFFF"/>
          <w:lang w:eastAsia="zh-CN"/>
        </w:rPr>
        <w:t>项目</w:t>
      </w:r>
      <w:r>
        <w:rPr>
          <w:rFonts w:hint="eastAsia" w:ascii="宋体" w:hAnsi="宋体" w:cs="宋体"/>
          <w:color w:val="000000"/>
          <w:kern w:val="0"/>
          <w:sz w:val="28"/>
          <w:szCs w:val="28"/>
          <w:shd w:val="clear" w:color="auto" w:fill="FFFFFF"/>
        </w:rPr>
        <w:t>，由于</w:t>
      </w:r>
      <w:r>
        <w:rPr>
          <w:rFonts w:hint="eastAsia" w:ascii="宋体" w:hAnsi="宋体" w:cs="宋体"/>
          <w:b/>
          <w:color w:val="000000"/>
          <w:kern w:val="0"/>
          <w:sz w:val="28"/>
          <w:szCs w:val="28"/>
          <w:u w:val="single"/>
          <w:shd w:val="clear" w:color="auto" w:fill="FFFFFF"/>
        </w:rPr>
        <w:t>本项目时间紧张，</w:t>
      </w:r>
      <w:r>
        <w:rPr>
          <w:rFonts w:hint="eastAsia" w:ascii="宋体" w:hAnsi="宋体" w:cs="宋体"/>
          <w:color w:val="000000"/>
          <w:kern w:val="0"/>
          <w:sz w:val="28"/>
          <w:szCs w:val="28"/>
          <w:shd w:val="clear" w:color="auto" w:fill="FFFFFF"/>
        </w:rPr>
        <w:t>同意该项目在</w:t>
      </w:r>
      <w:r>
        <w:rPr>
          <w:rFonts w:hint="eastAsia" w:ascii="宋体" w:hAnsi="宋体" w:cs="宋体"/>
          <w:color w:val="000000"/>
          <w:kern w:val="0"/>
          <w:sz w:val="28"/>
          <w:szCs w:val="28"/>
          <w:u w:val="single"/>
          <w:shd w:val="clear" w:color="auto" w:fill="FFFFFF"/>
        </w:rPr>
        <w:t> </w:t>
      </w:r>
      <w:r>
        <w:rPr>
          <w:rFonts w:hint="eastAsia" w:ascii="宋体" w:hAnsi="宋体" w:cs="宋体"/>
          <w:b/>
          <w:bCs/>
          <w:color w:val="000000"/>
          <w:kern w:val="0"/>
          <w:sz w:val="28"/>
          <w:szCs w:val="28"/>
          <w:u w:val="single"/>
          <w:shd w:val="clear" w:color="auto" w:fill="FFFFFF"/>
        </w:rPr>
        <w:t>202</w:t>
      </w:r>
      <w:r>
        <w:rPr>
          <w:rFonts w:hint="eastAsia" w:ascii="宋体" w:hAnsi="宋体" w:cs="宋体"/>
          <w:b/>
          <w:bCs/>
          <w:color w:val="000000"/>
          <w:kern w:val="0"/>
          <w:sz w:val="28"/>
          <w:szCs w:val="28"/>
          <w:u w:val="single"/>
          <w:shd w:val="clear" w:color="auto" w:fill="FFFFFF"/>
          <w:lang w:val="en-US" w:eastAsia="zh-CN"/>
        </w:rPr>
        <w:t>1</w:t>
      </w:r>
      <w:r>
        <w:rPr>
          <w:rFonts w:hint="eastAsia" w:ascii="宋体" w:hAnsi="宋体" w:cs="宋体"/>
          <w:b/>
          <w:bCs/>
          <w:color w:val="000000"/>
          <w:kern w:val="0"/>
          <w:sz w:val="28"/>
          <w:szCs w:val="28"/>
          <w:shd w:val="clear" w:color="auto" w:fill="FFFFFF"/>
        </w:rPr>
        <w:t>年</w:t>
      </w:r>
      <w:r>
        <w:rPr>
          <w:rFonts w:hint="eastAsia" w:ascii="宋体" w:hAnsi="宋体" w:cs="宋体"/>
          <w:b/>
          <w:bCs/>
          <w:color w:val="000000"/>
          <w:kern w:val="0"/>
          <w:sz w:val="28"/>
          <w:szCs w:val="28"/>
          <w:u w:val="single"/>
          <w:shd w:val="clear" w:color="auto" w:fill="FFFFFF"/>
        </w:rPr>
        <w:t xml:space="preserve"> </w:t>
      </w:r>
      <w:r>
        <w:rPr>
          <w:rFonts w:hint="eastAsia" w:ascii="宋体" w:hAnsi="宋体" w:cs="宋体"/>
          <w:b/>
          <w:bCs/>
          <w:color w:val="000000"/>
          <w:kern w:val="0"/>
          <w:sz w:val="28"/>
          <w:szCs w:val="28"/>
          <w:u w:val="single"/>
          <w:shd w:val="clear" w:color="auto" w:fill="FFFFFF"/>
          <w:lang w:val="en-US" w:eastAsia="zh-CN"/>
        </w:rPr>
        <w:t>07</w:t>
      </w:r>
      <w:r>
        <w:rPr>
          <w:rFonts w:hint="eastAsia" w:ascii="宋体" w:hAnsi="宋体" w:cs="宋体"/>
          <w:b/>
          <w:bCs/>
          <w:color w:val="000000"/>
          <w:kern w:val="0"/>
          <w:sz w:val="28"/>
          <w:szCs w:val="28"/>
          <w:shd w:val="clear" w:color="auto" w:fill="FFFFFF"/>
        </w:rPr>
        <w:t>月</w:t>
      </w:r>
      <w:r>
        <w:rPr>
          <w:rFonts w:hint="eastAsia" w:ascii="宋体" w:hAnsi="宋体" w:cs="宋体"/>
          <w:b/>
          <w:bCs/>
          <w:color w:val="000000"/>
          <w:kern w:val="0"/>
          <w:sz w:val="28"/>
          <w:szCs w:val="28"/>
          <w:u w:val="single"/>
          <w:shd w:val="clear" w:color="auto" w:fill="FFFFFF"/>
          <w:lang w:val="en-US" w:eastAsia="zh-CN"/>
        </w:rPr>
        <w:t>30</w:t>
      </w:r>
      <w:r>
        <w:rPr>
          <w:rFonts w:hint="eastAsia" w:ascii="宋体" w:hAnsi="宋体" w:cs="宋体"/>
          <w:b/>
          <w:bCs/>
          <w:color w:val="000000"/>
          <w:kern w:val="0"/>
          <w:sz w:val="28"/>
          <w:szCs w:val="28"/>
          <w:u w:val="single"/>
          <w:shd w:val="clear" w:color="auto" w:fill="FFFFFF"/>
        </w:rPr>
        <w:t xml:space="preserve"> </w:t>
      </w:r>
      <w:r>
        <w:rPr>
          <w:rFonts w:hint="eastAsia" w:ascii="宋体" w:hAnsi="宋体" w:cs="宋体"/>
          <w:b/>
          <w:bCs/>
          <w:color w:val="000000"/>
          <w:kern w:val="0"/>
          <w:sz w:val="28"/>
          <w:szCs w:val="28"/>
          <w:shd w:val="clear" w:color="auto" w:fill="FFFFFF"/>
        </w:rPr>
        <w:t>日</w:t>
      </w:r>
      <w:r>
        <w:rPr>
          <w:rFonts w:hint="eastAsia" w:ascii="宋体" w:hAnsi="宋体" w:cs="宋体"/>
          <w:b/>
          <w:bCs/>
          <w:color w:val="000000"/>
          <w:kern w:val="0"/>
          <w:sz w:val="28"/>
          <w:szCs w:val="28"/>
          <w:u w:val="single"/>
          <w:shd w:val="clear" w:color="auto" w:fill="FFFFFF"/>
        </w:rPr>
        <w:t xml:space="preserve"> </w:t>
      </w:r>
      <w:r>
        <w:rPr>
          <w:rFonts w:hint="eastAsia" w:ascii="宋体" w:hAnsi="宋体" w:cs="宋体"/>
          <w:b/>
          <w:bCs/>
          <w:color w:val="000000"/>
          <w:kern w:val="0"/>
          <w:sz w:val="28"/>
          <w:szCs w:val="28"/>
          <w:u w:val="single"/>
          <w:shd w:val="clear" w:color="auto" w:fill="FFFFFF"/>
          <w:lang w:val="en-US" w:eastAsia="zh-CN"/>
        </w:rPr>
        <w:t>10</w:t>
      </w:r>
      <w:r>
        <w:rPr>
          <w:rFonts w:hint="eastAsia" w:ascii="宋体" w:hAnsi="宋体" w:cs="宋体"/>
          <w:b/>
          <w:bCs/>
          <w:color w:val="000000"/>
          <w:kern w:val="0"/>
          <w:sz w:val="28"/>
          <w:szCs w:val="28"/>
          <w:shd w:val="clear" w:color="auto" w:fill="FFFFFF"/>
        </w:rPr>
        <w:t>时</w:t>
      </w:r>
      <w:r>
        <w:rPr>
          <w:rFonts w:hint="eastAsia" w:ascii="宋体" w:hAnsi="宋体" w:cs="宋体"/>
          <w:b/>
          <w:bCs/>
          <w:color w:val="000000"/>
          <w:kern w:val="0"/>
          <w:sz w:val="28"/>
          <w:szCs w:val="28"/>
          <w:u w:val="single"/>
          <w:shd w:val="clear" w:color="auto" w:fill="FFFFFF"/>
        </w:rPr>
        <w:t xml:space="preserve"> </w:t>
      </w:r>
      <w:r>
        <w:rPr>
          <w:rFonts w:hint="eastAsia" w:ascii="宋体" w:hAnsi="宋体" w:cs="宋体"/>
          <w:b/>
          <w:bCs/>
          <w:color w:val="000000"/>
          <w:kern w:val="0"/>
          <w:sz w:val="28"/>
          <w:szCs w:val="28"/>
          <w:u w:val="single"/>
          <w:shd w:val="clear" w:color="auto" w:fill="FFFFFF"/>
          <w:lang w:val="en-US" w:eastAsia="zh-CN"/>
        </w:rPr>
        <w:t>30</w:t>
      </w:r>
      <w:r>
        <w:rPr>
          <w:rFonts w:hint="eastAsia" w:ascii="宋体" w:hAnsi="宋体" w:cs="宋体"/>
          <w:b/>
          <w:bCs/>
          <w:color w:val="000000"/>
          <w:kern w:val="0"/>
          <w:sz w:val="28"/>
          <w:szCs w:val="28"/>
          <w:shd w:val="clear" w:color="auto" w:fill="FFFFFF"/>
        </w:rPr>
        <w:t>分</w:t>
      </w:r>
      <w:r>
        <w:rPr>
          <w:rFonts w:hint="eastAsia" w:ascii="宋体" w:hAnsi="宋体" w:cs="宋体"/>
          <w:color w:val="000000"/>
          <w:kern w:val="0"/>
          <w:sz w:val="28"/>
          <w:szCs w:val="28"/>
          <w:shd w:val="clear" w:color="auto" w:fill="FFFFFF"/>
        </w:rPr>
        <w:t>整开标， 开标地点</w:t>
      </w:r>
      <w:r>
        <w:rPr>
          <w:rFonts w:hint="eastAsia" w:ascii="宋体" w:hAnsi="宋体" w:cs="宋体"/>
          <w:b/>
          <w:color w:val="000000"/>
          <w:kern w:val="0"/>
          <w:sz w:val="28"/>
          <w:szCs w:val="28"/>
          <w:u w:val="single"/>
          <w:shd w:val="clear" w:color="auto" w:fill="FFFFFF"/>
        </w:rPr>
        <w:t>常州市恒卓建设工程管理咨询有限公司（恒生科技园一期2幢602室）</w:t>
      </w:r>
      <w:r>
        <w:rPr>
          <w:rFonts w:hint="eastAsia" w:ascii="宋体" w:hAnsi="宋体" w:cs="宋体"/>
          <w:color w:val="000000"/>
          <w:kern w:val="0"/>
          <w:sz w:val="28"/>
          <w:szCs w:val="28"/>
          <w:shd w:val="clear" w:color="auto" w:fill="FFFFFF"/>
        </w:rPr>
        <w:t>。</w:t>
      </w:r>
    </w:p>
    <w:p>
      <w:pPr>
        <w:widowControl/>
        <w:shd w:val="clear" w:color="auto" w:fill="FFFFFF"/>
        <w:spacing w:after="150" w:line="360" w:lineRule="atLeast"/>
        <w:ind w:firstLine="560"/>
        <w:rPr>
          <w:rFonts w:hint="eastAsia" w:ascii="宋体" w:hAnsi="宋体" w:cs="宋体"/>
          <w:color w:val="000000"/>
          <w:sz w:val="18"/>
          <w:szCs w:val="18"/>
        </w:rPr>
      </w:pPr>
      <w:r>
        <w:rPr>
          <w:rFonts w:hint="eastAsia" w:ascii="宋体" w:hAnsi="宋体" w:cs="宋体"/>
          <w:color w:val="000000"/>
          <w:kern w:val="0"/>
          <w:sz w:val="28"/>
          <w:szCs w:val="28"/>
          <w:shd w:val="clear" w:color="auto" w:fill="FFFFFF"/>
        </w:rPr>
        <w:t>特此承诺。</w:t>
      </w:r>
    </w:p>
    <w:p>
      <w:pPr>
        <w:widowControl/>
        <w:shd w:val="clear" w:color="auto" w:fill="FFFFFF"/>
        <w:spacing w:after="150" w:line="520" w:lineRule="atLeast"/>
        <w:jc w:val="left"/>
        <w:rPr>
          <w:rFonts w:hint="eastAsia" w:ascii="宋体" w:hAnsi="宋体" w:cs="宋体"/>
          <w:color w:val="000000"/>
          <w:sz w:val="18"/>
          <w:szCs w:val="18"/>
        </w:rPr>
      </w:pPr>
      <w:r>
        <w:rPr>
          <w:rFonts w:hint="eastAsia" w:ascii="宋体" w:hAnsi="宋体" w:cs="宋体"/>
          <w:color w:val="000000"/>
          <w:kern w:val="0"/>
          <w:sz w:val="28"/>
          <w:szCs w:val="28"/>
          <w:shd w:val="clear" w:color="auto" w:fill="FFFFFF"/>
        </w:rPr>
        <w:t>投标单位（盖章）：</w:t>
      </w:r>
    </w:p>
    <w:p>
      <w:pPr>
        <w:widowControl/>
        <w:shd w:val="clear" w:color="auto" w:fill="FFFFFF"/>
        <w:spacing w:after="150" w:line="520" w:lineRule="atLeast"/>
        <w:jc w:val="left"/>
        <w:rPr>
          <w:rFonts w:hint="eastAsia" w:ascii="宋体" w:hAnsi="宋体" w:cs="宋体"/>
          <w:color w:val="000000"/>
          <w:sz w:val="18"/>
          <w:szCs w:val="18"/>
        </w:rPr>
      </w:pPr>
      <w:r>
        <w:rPr>
          <w:rFonts w:hint="eastAsia" w:ascii="宋体" w:hAnsi="宋体" w:cs="宋体"/>
          <w:color w:val="000000"/>
          <w:kern w:val="0"/>
          <w:sz w:val="28"/>
          <w:szCs w:val="28"/>
          <w:shd w:val="clear" w:color="auto" w:fill="FFFFFF"/>
        </w:rPr>
        <w:t>法人代表人或委托代理人（签字或盖章）：</w:t>
      </w:r>
    </w:p>
    <w:p>
      <w:pPr>
        <w:spacing w:before="100" w:after="240" w:line="500" w:lineRule="exact"/>
        <w:jc w:val="center"/>
        <w:rPr>
          <w:rFonts w:hint="eastAsia" w:ascii="宋体" w:hAnsi="宋体" w:cs="宋体"/>
          <w:b/>
          <w:color w:val="000000"/>
          <w:sz w:val="44"/>
          <w:szCs w:val="44"/>
        </w:rPr>
      </w:pPr>
      <w:r>
        <w:rPr>
          <w:rFonts w:hint="eastAsia" w:ascii="宋体" w:hAnsi="宋体" w:cs="宋体"/>
          <w:color w:val="000000"/>
          <w:kern w:val="0"/>
          <w:sz w:val="28"/>
          <w:szCs w:val="28"/>
          <w:shd w:val="clear" w:color="auto" w:fill="FFFFFF"/>
        </w:rPr>
        <w:t>时间：</w:t>
      </w:r>
      <w:r>
        <w:rPr>
          <w:rFonts w:hint="eastAsia" w:ascii="宋体" w:hAnsi="宋体" w:cs="宋体"/>
          <w:color w:val="000000"/>
          <w:kern w:val="0"/>
          <w:sz w:val="28"/>
          <w:szCs w:val="28"/>
          <w:shd w:val="clear" w:color="auto" w:fill="FFFFFF"/>
          <w:lang w:eastAsia="zh-CN"/>
        </w:rPr>
        <w:t>2021年</w:t>
      </w:r>
      <w:r>
        <w:rPr>
          <w:rFonts w:hint="eastAsia" w:ascii="宋体" w:hAnsi="宋体" w:cs="宋体"/>
          <w:color w:val="000000"/>
          <w:kern w:val="0"/>
          <w:sz w:val="28"/>
          <w:szCs w:val="28"/>
          <w:shd w:val="clear" w:color="auto" w:fill="FFFFFF"/>
          <w:lang w:val="en-US" w:eastAsia="zh-CN"/>
        </w:rPr>
        <w:t xml:space="preserve">  </w:t>
      </w:r>
      <w:r>
        <w:rPr>
          <w:rFonts w:hint="eastAsia" w:ascii="宋体" w:hAnsi="宋体" w:cs="宋体"/>
          <w:color w:val="000000"/>
          <w:kern w:val="0"/>
          <w:sz w:val="28"/>
          <w:szCs w:val="28"/>
          <w:shd w:val="clear" w:color="auto" w:fill="FFFFFF"/>
        </w:rPr>
        <w:t>月</w:t>
      </w:r>
      <w:r>
        <w:rPr>
          <w:rFonts w:hint="eastAsia" w:ascii="宋体" w:hAnsi="宋体" w:cs="宋体"/>
          <w:color w:val="000000"/>
          <w:kern w:val="0"/>
          <w:sz w:val="28"/>
          <w:szCs w:val="28"/>
          <w:shd w:val="clear" w:color="auto" w:fill="FFFFFF"/>
          <w:lang w:val="en-US" w:eastAsia="zh-CN"/>
        </w:rPr>
        <w:t xml:space="preserve">  </w:t>
      </w:r>
      <w:r>
        <w:rPr>
          <w:rFonts w:hint="eastAsia" w:ascii="宋体" w:hAnsi="宋体" w:cs="宋体"/>
          <w:color w:val="000000"/>
          <w:kern w:val="0"/>
          <w:sz w:val="28"/>
          <w:szCs w:val="28"/>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F3FBD"/>
    <w:rsid w:val="155125B8"/>
    <w:rsid w:val="1A731946"/>
    <w:rsid w:val="60730667"/>
    <w:rsid w:val="613F3FBD"/>
    <w:rsid w:val="6D8E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Normal (Web)"/>
    <w:basedOn w:val="1"/>
    <w:qFormat/>
    <w:uiPriority w:val="0"/>
    <w:rPr>
      <w:sz w:val="24"/>
    </w:rPr>
  </w:style>
  <w:style w:type="paragraph" w:customStyle="1" w:styleId="6">
    <w:name w:val="无间隔1"/>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2021-07-21T06:40:00Z</dcterms:created>
  <dc:creator>wjenne</dc:creator>
  <cp:lastModifiedBy>wjenne</cp:lastModifiedBy>
  <dcterms:modified xsi:type="dcterms:W3CDTF">2021-07-21T07:59:09Z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302AE9D6F4A549CC92635F25A5FE67E8</vt:lpwstr>
  </property>
</Properties>
</file>