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《小学语文课堂教学中深度学习的实践研究》学习摘录和感悟</w:t>
      </w:r>
    </w:p>
    <w:p>
      <w:pPr>
        <w:jc w:val="center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2021</w:t>
      </w:r>
      <w:r>
        <w:rPr>
          <w:rFonts w:hint="eastAsia"/>
          <w:b/>
          <w:bCs/>
          <w:sz w:val="28"/>
          <w:szCs w:val="28"/>
        </w:rPr>
        <w:t xml:space="preserve">   年  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 xml:space="preserve">  月</w:t>
      </w:r>
    </w:p>
    <w:tbl>
      <w:tblPr>
        <w:tblStyle w:val="7"/>
        <w:tblW w:w="9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4560"/>
        <w:gridCol w:w="147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学习文章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专题讲座</w:t>
            </w:r>
          </w:p>
        </w:tc>
        <w:tc>
          <w:tcPr>
            <w:tcW w:w="456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信息技术支持下的语文单元整体教学研究与实践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陆晓芳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8" w:hRule="atLeast"/>
        </w:trPr>
        <w:tc>
          <w:tcPr>
            <w:tcW w:w="239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学习摘录</w:t>
            </w:r>
          </w:p>
        </w:tc>
        <w:tc>
          <w:tcPr>
            <w:tcW w:w="7395" w:type="dxa"/>
            <w:gridSpan w:val="3"/>
          </w:tcPr>
          <w:p>
            <w:r>
              <w:rPr>
                <w:rFonts w:hint="eastAsia"/>
              </w:rPr>
              <w:t>（一）教学内容支离破碎，语文素养难以得到整体提升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当前的语文课堂更多是从知识出发，关注听、说、读、写知识的传授和语言技能的训练，使得教学内容中的听、说、读、写被人为割裂。教学过程围绕知识点讲解分析、过度训练，加剧了语文的支离破碎。语文不仅仅是知识，学生如果不能以主动积极的态度主动参与学习活动，那么其学习的内容、获得的体验都将是碎片化的，语文素养的整体提高很难实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（二）工具性与人文性割裂，语文核心素养难以形成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语文课程是一个丰富的整体。语文的工具性与人文性是统一在一起的，二者不可偏废，也不可分离。目前的语文教学有两种现象，一是过分注重知识的传授，忽视人文精神的培养；二是脱离文本核心内容强调人文，忽视学生真实的语言体验，实则虚化了人文。这样两种偏向，都使学生的语文核心素养难以形成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（三）教学方式单一僵化，与现代语文生活没有形成有机关联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信息技术特别是移动互联技术迅速改变了社会语文生活。海量的阅读资源触手可及，超文本的表达与呈现方式成为常态，读者与作者是平行的；阅读与表达高度交融，成为人与人交流的时尚。［3］而面对全新的语文生活，多数课堂依然以传统的文本阅读为主，教学方式以基于纸笔和黑板的传授、分析、问答、练习为主。学生的学校语文学习及其社会语文生活的相对割裂，加重了他们的学习负担，使学习方式僵化，学生的语文学科素养很难得到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学习感悟</w:t>
            </w:r>
          </w:p>
        </w:tc>
        <w:tc>
          <w:tcPr>
            <w:tcW w:w="7395" w:type="dxa"/>
            <w:gridSpan w:val="3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通过认真阅读《</w:t>
            </w:r>
            <w:r>
              <w:rPr>
                <w:rFonts w:hint="eastAsia"/>
              </w:rPr>
              <w:t>信息技术支持下的语文单元整体教学研究与实践</w:t>
            </w:r>
            <w:r>
              <w:rPr>
                <w:rFonts w:hint="eastAsia"/>
                <w:lang w:val="en-US" w:eastAsia="zh-CN"/>
              </w:rPr>
              <w:t>》这篇文章，知道</w:t>
            </w:r>
            <w:r>
              <w:t>信息技术支持下的语文单元整体教学的研究与实践，从长期困扰语文学科的问题出发，聚焦课堂和学习，形成了具有推广价值的范式。促进语文课堂的转型，为解决语文教学难题提供新思路</w:t>
            </w:r>
            <w:r>
              <w:rPr>
                <w:rFonts w:hint="eastAsia"/>
                <w:lang w:eastAsia="zh-CN"/>
              </w:rPr>
              <w:t>。</w:t>
            </w:r>
            <w:r>
              <w:t>创新学习空间，突破现有的教学模式，引领语文教学变革</w:t>
            </w:r>
            <w:r>
              <w:rPr>
                <w:rFonts w:hint="eastAsia"/>
                <w:lang w:eastAsia="zh-CN"/>
              </w:rPr>
              <w:t>。</w:t>
            </w:r>
            <w:r>
              <w:t>找到技术与学科融合的路径，为智慧课堂模型的建构提供样例</w:t>
            </w:r>
            <w:r>
              <w:rPr>
                <w:rFonts w:hint="eastAsia"/>
                <w:lang w:eastAsia="zh-CN"/>
              </w:rPr>
              <w:t>。</w:t>
            </w:r>
            <w:r>
              <w:t>信息技术支持语文单元整体教学的研究与实践，从整合的思想出发，探索基于新的技术工具资源，以学生主动积极的学习活动为主线，促进整体提高语文素养的课程实施新范式。</w:t>
            </w:r>
            <w:r>
              <w:rPr>
                <w:rFonts w:hint="eastAsia"/>
                <w:lang w:eastAsia="zh-CN"/>
              </w:rPr>
              <w:t>为今后的课堂教学指明了方向，具有很强的操作性，实用性。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12288"/>
    <w:rsid w:val="005B3A5E"/>
    <w:rsid w:val="006616FE"/>
    <w:rsid w:val="006D2F07"/>
    <w:rsid w:val="007A1D2B"/>
    <w:rsid w:val="008447A5"/>
    <w:rsid w:val="00BA620E"/>
    <w:rsid w:val="00BE7069"/>
    <w:rsid w:val="0F590464"/>
    <w:rsid w:val="20A12288"/>
    <w:rsid w:val="248135B7"/>
    <w:rsid w:val="40126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</Words>
  <Characters>94</Characters>
  <Lines>1</Lines>
  <Paragraphs>1</Paragraphs>
  <TotalTime>5</TotalTime>
  <ScaleCrop>false</ScaleCrop>
  <LinksUpToDate>false</LinksUpToDate>
  <CharactersWithSpaces>109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2021-03-04T03:09:00Z</dcterms:created>
  <dc:creator>风吹百合香</dc:creator>
  <cp:lastModifiedBy>Administrator</cp:lastModifiedBy>
  <dcterms:modified xsi:type="dcterms:W3CDTF">2021-07-09T07:42:23Z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