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D97" w:rsidRPr="00404E9B" w:rsidRDefault="00566D97" w:rsidP="00D81F5E">
      <w:pPr>
        <w:pStyle w:val="a3"/>
        <w:shd w:val="clear" w:color="auto" w:fill="FFFFFF"/>
        <w:spacing w:line="705" w:lineRule="atLeast"/>
        <w:rPr>
          <w:rFonts w:ascii="方正小标宋简体" w:eastAsia="方正小标宋简体" w:hAnsi="Times New Roman" w:cs="Times New Roman"/>
          <w:color w:val="000000"/>
          <w:spacing w:val="45"/>
          <w:sz w:val="32"/>
          <w:szCs w:val="32"/>
        </w:rPr>
      </w:pPr>
    </w:p>
    <w:p w:rsidR="00D81F5E" w:rsidRPr="00566D97" w:rsidRDefault="00D81F5E" w:rsidP="00566D97">
      <w:pPr>
        <w:pStyle w:val="a3"/>
        <w:shd w:val="clear" w:color="auto" w:fill="FFFFFF"/>
        <w:spacing w:line="705" w:lineRule="atLeast"/>
        <w:jc w:val="center"/>
        <w:rPr>
          <w:color w:val="000000"/>
          <w:sz w:val="36"/>
          <w:szCs w:val="36"/>
        </w:rPr>
      </w:pPr>
      <w:r w:rsidRPr="00566D97">
        <w:rPr>
          <w:rFonts w:ascii="方正小标宋简体" w:eastAsia="方正小标宋简体" w:hAnsi="Times New Roman" w:cs="Times New Roman" w:hint="eastAsia"/>
          <w:color w:val="000000"/>
          <w:spacing w:val="45"/>
          <w:sz w:val="36"/>
          <w:szCs w:val="36"/>
        </w:rPr>
        <w:t>常州市教育科学“十四五”规划备案课题</w:t>
      </w:r>
    </w:p>
    <w:p w:rsidR="00404E9B" w:rsidRDefault="00D81F5E" w:rsidP="00D81F5E">
      <w:pPr>
        <w:pStyle w:val="a3"/>
        <w:shd w:val="clear" w:color="auto" w:fill="FFFFFF"/>
        <w:spacing w:before="0" w:beforeAutospacing="0" w:after="240" w:afterAutospacing="0"/>
        <w:rPr>
          <w:rStyle w:val="a4"/>
          <w:color w:val="000000"/>
          <w:spacing w:val="75"/>
          <w:sz w:val="50"/>
          <w:szCs w:val="50"/>
        </w:rPr>
      </w:pPr>
      <w:r>
        <w:rPr>
          <w:rStyle w:val="a4"/>
          <w:rFonts w:hint="eastAsia"/>
          <w:color w:val="000000"/>
          <w:spacing w:val="75"/>
          <w:sz w:val="50"/>
          <w:szCs w:val="50"/>
        </w:rPr>
        <w:t> </w:t>
      </w:r>
    </w:p>
    <w:p w:rsidR="00D81F5E" w:rsidRPr="00785265" w:rsidRDefault="00D44655" w:rsidP="00C90BBB">
      <w:pPr>
        <w:pStyle w:val="a3"/>
        <w:shd w:val="clear" w:color="auto" w:fill="FFFFFF"/>
        <w:spacing w:before="0" w:beforeAutospacing="0" w:after="240" w:afterAutospacing="0"/>
        <w:ind w:firstLineChars="50" w:firstLine="225"/>
        <w:rPr>
          <w:rFonts w:ascii="华文楷体" w:eastAsia="华文楷体" w:hAnsi="华文楷体" w:cs="Times New Roman"/>
          <w:color w:val="000000"/>
          <w:spacing w:val="45"/>
          <w:sz w:val="36"/>
          <w:szCs w:val="36"/>
        </w:rPr>
      </w:pPr>
      <w:r>
        <w:rPr>
          <w:rFonts w:ascii="华文楷体" w:eastAsia="华文楷体" w:hAnsi="华文楷体" w:cs="Times New Roman" w:hint="eastAsia"/>
          <w:color w:val="000000"/>
          <w:spacing w:val="45"/>
          <w:sz w:val="36"/>
          <w:szCs w:val="36"/>
        </w:rPr>
        <w:t>《</w:t>
      </w:r>
      <w:r w:rsidR="00935016" w:rsidRPr="00935016">
        <w:rPr>
          <w:rFonts w:ascii="黑体" w:eastAsia="黑体" w:hAnsi="华文中宋" w:hint="eastAsia"/>
          <w:spacing w:val="20"/>
          <w:sz w:val="28"/>
          <w:szCs w:val="28"/>
        </w:rPr>
        <w:t>初中英语教学中乡土文化资源开发与利用的研究</w:t>
      </w:r>
      <w:r>
        <w:rPr>
          <w:rFonts w:ascii="华文楷体" w:eastAsia="华文楷体" w:hAnsi="华文楷体" w:cs="Times New Roman" w:hint="eastAsia"/>
          <w:color w:val="000000"/>
          <w:spacing w:val="45"/>
          <w:sz w:val="36"/>
          <w:szCs w:val="36"/>
        </w:rPr>
        <w:t>》</w:t>
      </w:r>
    </w:p>
    <w:p w:rsidR="00D81F5E" w:rsidRPr="00785265" w:rsidRDefault="00D44655" w:rsidP="00D81F5E">
      <w:pPr>
        <w:pStyle w:val="a3"/>
        <w:shd w:val="clear" w:color="auto" w:fill="FFFFFF"/>
        <w:spacing w:before="0" w:beforeAutospacing="0" w:after="240" w:afterAutospacing="0"/>
        <w:jc w:val="center"/>
        <w:rPr>
          <w:rFonts w:ascii="华文楷体" w:eastAsia="华文楷体" w:hAnsi="华文楷体"/>
          <w:color w:val="000000"/>
          <w:sz w:val="21"/>
          <w:szCs w:val="21"/>
        </w:rPr>
      </w:pPr>
      <w:r>
        <w:rPr>
          <w:rStyle w:val="a4"/>
          <w:rFonts w:ascii="华文楷体" w:eastAsia="华文楷体" w:hAnsi="华文楷体" w:hint="eastAsia"/>
          <w:color w:val="000000"/>
          <w:spacing w:val="75"/>
          <w:sz w:val="50"/>
          <w:szCs w:val="50"/>
        </w:rPr>
        <w:t>研究方案</w:t>
      </w:r>
    </w:p>
    <w:p w:rsidR="00D81F5E" w:rsidRDefault="00D81F5E" w:rsidP="00D81F5E">
      <w:pPr>
        <w:pStyle w:val="a3"/>
        <w:shd w:val="clear" w:color="auto" w:fill="FFFFFF"/>
        <w:jc w:val="center"/>
        <w:rPr>
          <w:color w:val="000000"/>
          <w:sz w:val="21"/>
          <w:szCs w:val="21"/>
        </w:rPr>
      </w:pPr>
      <w:r>
        <w:rPr>
          <w:rStyle w:val="a4"/>
          <w:rFonts w:hint="eastAsia"/>
          <w:color w:val="000000"/>
          <w:sz w:val="21"/>
          <w:szCs w:val="21"/>
        </w:rPr>
        <w:t> </w:t>
      </w:r>
    </w:p>
    <w:p w:rsidR="00D81F5E" w:rsidRDefault="00D81F5E" w:rsidP="00D81F5E">
      <w:pPr>
        <w:pStyle w:val="a3"/>
        <w:shd w:val="clear" w:color="auto" w:fill="FFFFFF"/>
        <w:rPr>
          <w:rStyle w:val="a4"/>
          <w:color w:val="000000"/>
          <w:sz w:val="30"/>
          <w:szCs w:val="30"/>
        </w:rPr>
      </w:pPr>
      <w:r>
        <w:rPr>
          <w:rStyle w:val="a4"/>
          <w:rFonts w:hint="eastAsia"/>
          <w:color w:val="000000"/>
          <w:sz w:val="30"/>
          <w:szCs w:val="30"/>
        </w:rPr>
        <w:t> </w:t>
      </w:r>
    </w:p>
    <w:p w:rsidR="00C847C3" w:rsidRDefault="00C847C3" w:rsidP="00D81F5E">
      <w:pPr>
        <w:pStyle w:val="a3"/>
        <w:shd w:val="clear" w:color="auto" w:fill="FFFFFF"/>
        <w:rPr>
          <w:color w:val="000000"/>
          <w:sz w:val="21"/>
          <w:szCs w:val="21"/>
        </w:rPr>
      </w:pPr>
    </w:p>
    <w:p w:rsidR="00D81F5E" w:rsidRPr="00785265" w:rsidRDefault="00D81F5E" w:rsidP="00404E9B">
      <w:pPr>
        <w:pStyle w:val="a3"/>
        <w:shd w:val="clear" w:color="auto" w:fill="FFFFFF"/>
        <w:spacing w:line="263" w:lineRule="atLeast"/>
        <w:ind w:firstLineChars="450" w:firstLine="1350"/>
        <w:rPr>
          <w:rFonts w:ascii="华文楷体" w:eastAsia="华文楷体" w:hAnsi="华文楷体"/>
          <w:color w:val="000000"/>
          <w:sz w:val="21"/>
          <w:szCs w:val="21"/>
        </w:rPr>
      </w:pPr>
      <w:r w:rsidRPr="00785265">
        <w:rPr>
          <w:rFonts w:ascii="华文楷体" w:eastAsia="华文楷体" w:hAnsi="华文楷体" w:hint="eastAsia"/>
          <w:color w:val="000000"/>
          <w:sz w:val="30"/>
          <w:szCs w:val="30"/>
        </w:rPr>
        <w:t>课题主持人：</w:t>
      </w:r>
      <w:r w:rsidRPr="00785265">
        <w:rPr>
          <w:rFonts w:ascii="华文楷体" w:eastAsia="华文楷体" w:hAnsi="华文楷体" w:hint="eastAsia"/>
          <w:color w:val="000000"/>
          <w:spacing w:val="15"/>
          <w:sz w:val="30"/>
          <w:szCs w:val="30"/>
          <w:u w:val="single"/>
        </w:rPr>
        <w:t>  </w:t>
      </w:r>
      <w:r w:rsidR="00404E9B" w:rsidRPr="00785265">
        <w:rPr>
          <w:rFonts w:ascii="华文楷体" w:eastAsia="华文楷体" w:hAnsi="华文楷体"/>
          <w:color w:val="000000"/>
          <w:spacing w:val="15"/>
          <w:sz w:val="30"/>
          <w:szCs w:val="30"/>
          <w:u w:val="single"/>
        </w:rPr>
        <w:t xml:space="preserve">  </w:t>
      </w:r>
      <w:r w:rsidR="00935016">
        <w:rPr>
          <w:rFonts w:ascii="华文楷体" w:eastAsia="华文楷体" w:hAnsi="华文楷体" w:hint="eastAsia"/>
          <w:color w:val="000000"/>
          <w:spacing w:val="45"/>
          <w:sz w:val="30"/>
          <w:szCs w:val="30"/>
          <w:u w:val="single"/>
        </w:rPr>
        <w:t xml:space="preserve">周湘君 </w:t>
      </w:r>
      <w:r w:rsidR="00935016">
        <w:rPr>
          <w:rFonts w:ascii="华文楷体" w:eastAsia="华文楷体" w:hAnsi="华文楷体"/>
          <w:color w:val="000000"/>
          <w:spacing w:val="45"/>
          <w:sz w:val="30"/>
          <w:szCs w:val="30"/>
          <w:u w:val="single"/>
        </w:rPr>
        <w:t xml:space="preserve">  </w:t>
      </w:r>
      <w:r w:rsidR="00935016">
        <w:rPr>
          <w:rFonts w:ascii="华文楷体" w:eastAsia="华文楷体" w:hAnsi="华文楷体" w:hint="eastAsia"/>
          <w:color w:val="000000"/>
          <w:spacing w:val="45"/>
          <w:sz w:val="30"/>
          <w:szCs w:val="30"/>
          <w:u w:val="single"/>
        </w:rPr>
        <w:t>黄晓艳</w:t>
      </w:r>
      <w:r w:rsidR="00404E9B" w:rsidRPr="00785265">
        <w:rPr>
          <w:rFonts w:ascii="华文楷体" w:eastAsia="华文楷体" w:hAnsi="华文楷体" w:hint="eastAsia"/>
          <w:color w:val="000000"/>
          <w:spacing w:val="45"/>
          <w:sz w:val="30"/>
          <w:szCs w:val="30"/>
          <w:u w:val="single"/>
        </w:rPr>
        <w:t xml:space="preserve">   </w:t>
      </w:r>
      <w:r w:rsidR="00935016">
        <w:rPr>
          <w:rFonts w:ascii="华文楷体" w:eastAsia="华文楷体" w:hAnsi="华文楷体"/>
          <w:color w:val="000000"/>
          <w:spacing w:val="45"/>
          <w:sz w:val="30"/>
          <w:szCs w:val="30"/>
          <w:u w:val="single"/>
        </w:rPr>
        <w:t xml:space="preserve"> </w:t>
      </w:r>
      <w:r w:rsidR="00404E9B" w:rsidRPr="00785265">
        <w:rPr>
          <w:rFonts w:ascii="华文楷体" w:eastAsia="华文楷体" w:hAnsi="华文楷体" w:hint="eastAsia"/>
          <w:color w:val="000000"/>
          <w:spacing w:val="45"/>
          <w:sz w:val="30"/>
          <w:szCs w:val="30"/>
          <w:u w:val="single"/>
        </w:rPr>
        <w:t xml:space="preserve"> </w:t>
      </w:r>
      <w:r w:rsidRPr="00785265">
        <w:rPr>
          <w:rFonts w:ascii="华文楷体" w:eastAsia="华文楷体" w:hAnsi="华文楷体" w:hint="eastAsia"/>
          <w:color w:val="000000"/>
          <w:spacing w:val="15"/>
          <w:sz w:val="30"/>
          <w:szCs w:val="30"/>
          <w:u w:val="single"/>
        </w:rPr>
        <w:t> </w:t>
      </w:r>
      <w:r w:rsidR="00566D97" w:rsidRPr="00785265">
        <w:rPr>
          <w:rFonts w:ascii="华文楷体" w:eastAsia="华文楷体" w:hAnsi="华文楷体" w:hint="eastAsia"/>
          <w:color w:val="000000"/>
          <w:spacing w:val="15"/>
          <w:sz w:val="30"/>
          <w:szCs w:val="30"/>
          <w:u w:val="single"/>
        </w:rPr>
        <w:t> </w:t>
      </w:r>
    </w:p>
    <w:p w:rsidR="00D81F5E" w:rsidRPr="00785265" w:rsidRDefault="00D81F5E" w:rsidP="00404E9B">
      <w:pPr>
        <w:pStyle w:val="a3"/>
        <w:shd w:val="clear" w:color="auto" w:fill="FFFFFF"/>
        <w:spacing w:line="263" w:lineRule="atLeast"/>
        <w:ind w:firstLineChars="350" w:firstLine="1365"/>
        <w:rPr>
          <w:rFonts w:ascii="华文楷体" w:eastAsia="华文楷体" w:hAnsi="华文楷体"/>
          <w:color w:val="000000"/>
          <w:sz w:val="21"/>
          <w:szCs w:val="21"/>
        </w:rPr>
      </w:pPr>
      <w:r w:rsidRPr="00785265">
        <w:rPr>
          <w:rFonts w:ascii="华文楷体" w:eastAsia="华文楷体" w:hAnsi="华文楷体" w:hint="eastAsia"/>
          <w:color w:val="000000"/>
          <w:spacing w:val="45"/>
          <w:sz w:val="30"/>
          <w:szCs w:val="30"/>
        </w:rPr>
        <w:t>所在单位</w:t>
      </w:r>
      <w:r w:rsidRPr="00785265">
        <w:rPr>
          <w:rFonts w:ascii="华文楷体" w:eastAsia="华文楷体" w:hAnsi="华文楷体" w:hint="eastAsia"/>
          <w:color w:val="000000"/>
          <w:sz w:val="30"/>
          <w:szCs w:val="30"/>
        </w:rPr>
        <w:t>：</w:t>
      </w:r>
      <w:r w:rsidR="00404E9B" w:rsidRPr="00785265">
        <w:rPr>
          <w:rFonts w:ascii="华文楷体" w:eastAsia="华文楷体" w:hAnsi="华文楷体" w:hint="eastAsia"/>
          <w:color w:val="000000"/>
          <w:spacing w:val="15"/>
          <w:sz w:val="30"/>
          <w:szCs w:val="30"/>
          <w:u w:val="single"/>
        </w:rPr>
        <w:t> </w:t>
      </w:r>
      <w:r w:rsidRPr="00785265">
        <w:rPr>
          <w:rFonts w:ascii="华文楷体" w:eastAsia="华文楷体" w:hAnsi="华文楷体" w:hint="eastAsia"/>
          <w:color w:val="000000"/>
          <w:spacing w:val="45"/>
          <w:sz w:val="30"/>
          <w:szCs w:val="30"/>
          <w:u w:val="single"/>
        </w:rPr>
        <w:t>常州市</w:t>
      </w:r>
      <w:r w:rsidR="00566D97" w:rsidRPr="00785265">
        <w:rPr>
          <w:rFonts w:ascii="华文楷体" w:eastAsia="华文楷体" w:hAnsi="华文楷体" w:hint="eastAsia"/>
          <w:color w:val="000000"/>
          <w:spacing w:val="45"/>
          <w:sz w:val="30"/>
          <w:szCs w:val="30"/>
          <w:u w:val="single"/>
        </w:rPr>
        <w:t>武进</w:t>
      </w:r>
      <w:r w:rsidR="00566D97" w:rsidRPr="00785265">
        <w:rPr>
          <w:rFonts w:ascii="华文楷体" w:eastAsia="华文楷体" w:hAnsi="华文楷体"/>
          <w:color w:val="000000"/>
          <w:spacing w:val="45"/>
          <w:sz w:val="30"/>
          <w:szCs w:val="30"/>
          <w:u w:val="single"/>
        </w:rPr>
        <w:t>区芙蓉初级中学</w:t>
      </w:r>
    </w:p>
    <w:p w:rsidR="00D81F5E" w:rsidRPr="00785265" w:rsidRDefault="00D81F5E" w:rsidP="00404E9B">
      <w:pPr>
        <w:pStyle w:val="a3"/>
        <w:shd w:val="clear" w:color="auto" w:fill="FFFFFF"/>
        <w:spacing w:line="263" w:lineRule="atLeast"/>
        <w:ind w:firstLineChars="350" w:firstLine="1365"/>
        <w:rPr>
          <w:rFonts w:ascii="华文楷体" w:eastAsia="华文楷体" w:hAnsi="华文楷体"/>
          <w:color w:val="000000"/>
          <w:sz w:val="21"/>
          <w:szCs w:val="21"/>
        </w:rPr>
      </w:pPr>
      <w:r w:rsidRPr="00785265">
        <w:rPr>
          <w:rFonts w:ascii="华文楷体" w:eastAsia="华文楷体" w:hAnsi="华文楷体" w:hint="eastAsia"/>
          <w:color w:val="000000"/>
          <w:spacing w:val="45"/>
          <w:sz w:val="30"/>
          <w:szCs w:val="30"/>
        </w:rPr>
        <w:t>开题时间：</w:t>
      </w:r>
      <w:r w:rsidR="00404E9B" w:rsidRPr="00785265">
        <w:rPr>
          <w:rFonts w:ascii="华文楷体" w:eastAsia="华文楷体" w:hAnsi="华文楷体" w:hint="eastAsia"/>
          <w:color w:val="000000"/>
          <w:spacing w:val="45"/>
          <w:sz w:val="30"/>
          <w:szCs w:val="30"/>
          <w:u w:val="single"/>
        </w:rPr>
        <w:t> </w:t>
      </w:r>
      <w:r w:rsidR="00404E9B" w:rsidRPr="00785265">
        <w:rPr>
          <w:rFonts w:ascii="华文楷体" w:eastAsia="华文楷体" w:hAnsi="华文楷体"/>
          <w:color w:val="000000"/>
          <w:spacing w:val="45"/>
          <w:sz w:val="30"/>
          <w:szCs w:val="30"/>
          <w:u w:val="single"/>
        </w:rPr>
        <w:t xml:space="preserve">  </w:t>
      </w:r>
      <w:r w:rsidRPr="00785265">
        <w:rPr>
          <w:rFonts w:ascii="华文楷体" w:eastAsia="华文楷体" w:hAnsi="华文楷体" w:hint="eastAsia"/>
          <w:color w:val="000000"/>
          <w:spacing w:val="45"/>
          <w:sz w:val="30"/>
          <w:szCs w:val="30"/>
          <w:u w:val="single"/>
        </w:rPr>
        <w:t>20</w:t>
      </w:r>
      <w:r w:rsidR="00566D97" w:rsidRPr="00785265">
        <w:rPr>
          <w:rFonts w:ascii="华文楷体" w:eastAsia="华文楷体" w:hAnsi="华文楷体"/>
          <w:color w:val="000000"/>
          <w:spacing w:val="45"/>
          <w:sz w:val="30"/>
          <w:szCs w:val="30"/>
          <w:u w:val="single"/>
        </w:rPr>
        <w:t>21</w:t>
      </w:r>
      <w:r w:rsidRPr="00785265">
        <w:rPr>
          <w:rFonts w:ascii="华文楷体" w:eastAsia="华文楷体" w:hAnsi="华文楷体" w:hint="eastAsia"/>
          <w:color w:val="000000"/>
          <w:sz w:val="30"/>
          <w:szCs w:val="30"/>
          <w:u w:val="single"/>
        </w:rPr>
        <w:t>年</w:t>
      </w:r>
      <w:r w:rsidR="00566D97" w:rsidRPr="00785265">
        <w:rPr>
          <w:rFonts w:ascii="华文楷体" w:eastAsia="华文楷体" w:hAnsi="华文楷体"/>
          <w:color w:val="000000"/>
          <w:sz w:val="30"/>
          <w:szCs w:val="30"/>
          <w:u w:val="single"/>
        </w:rPr>
        <w:t>5</w:t>
      </w:r>
      <w:r w:rsidRPr="00785265">
        <w:rPr>
          <w:rFonts w:ascii="华文楷体" w:eastAsia="华文楷体" w:hAnsi="华文楷体" w:hint="eastAsia"/>
          <w:color w:val="000000"/>
          <w:sz w:val="30"/>
          <w:szCs w:val="30"/>
          <w:u w:val="single"/>
        </w:rPr>
        <w:t>月</w:t>
      </w:r>
      <w:r w:rsidR="00566D97" w:rsidRPr="00785265">
        <w:rPr>
          <w:rFonts w:ascii="华文楷体" w:eastAsia="华文楷体" w:hAnsi="华文楷体"/>
          <w:color w:val="000000"/>
          <w:sz w:val="30"/>
          <w:szCs w:val="30"/>
          <w:u w:val="single"/>
        </w:rPr>
        <w:t>6</w:t>
      </w:r>
      <w:r w:rsidRPr="00785265">
        <w:rPr>
          <w:rFonts w:ascii="华文楷体" w:eastAsia="华文楷体" w:hAnsi="华文楷体" w:hint="eastAsia"/>
          <w:color w:val="000000"/>
          <w:sz w:val="30"/>
          <w:szCs w:val="30"/>
          <w:u w:val="single"/>
        </w:rPr>
        <w:t>日</w:t>
      </w:r>
      <w:r w:rsidR="00404E9B" w:rsidRPr="00785265">
        <w:rPr>
          <w:rFonts w:ascii="华文楷体" w:eastAsia="华文楷体" w:hAnsi="华文楷体" w:hint="eastAsia"/>
          <w:color w:val="000000"/>
          <w:sz w:val="30"/>
          <w:szCs w:val="30"/>
          <w:u w:val="single"/>
        </w:rPr>
        <w:t xml:space="preserve">  </w:t>
      </w:r>
      <w:r w:rsidR="00404E9B" w:rsidRPr="00785265">
        <w:rPr>
          <w:rFonts w:ascii="华文楷体" w:eastAsia="华文楷体" w:hAnsi="华文楷体"/>
          <w:color w:val="000000"/>
          <w:sz w:val="30"/>
          <w:szCs w:val="30"/>
          <w:u w:val="single"/>
        </w:rPr>
        <w:t xml:space="preserve">        </w:t>
      </w:r>
      <w:r w:rsidR="00404E9B" w:rsidRPr="00785265">
        <w:rPr>
          <w:rFonts w:ascii="华文楷体" w:eastAsia="华文楷体" w:hAnsi="华文楷体" w:hint="eastAsia"/>
          <w:color w:val="000000"/>
          <w:sz w:val="30"/>
          <w:szCs w:val="30"/>
          <w:u w:val="single"/>
        </w:rPr>
        <w:t xml:space="preserve"> </w:t>
      </w:r>
    </w:p>
    <w:p w:rsidR="00404E9B" w:rsidRDefault="00D81F5E" w:rsidP="00404E9B">
      <w:r>
        <w:rPr>
          <w:rStyle w:val="a4"/>
          <w:rFonts w:hint="eastAsia"/>
          <w:color w:val="000000"/>
          <w:szCs w:val="21"/>
        </w:rPr>
        <w:t> </w:t>
      </w:r>
    </w:p>
    <w:p w:rsidR="00D81F5E" w:rsidRDefault="00D81F5E" w:rsidP="00D81F5E">
      <w:pPr>
        <w:pStyle w:val="a3"/>
        <w:shd w:val="clear" w:color="auto" w:fill="FFFFFF"/>
        <w:rPr>
          <w:color w:val="000000"/>
          <w:sz w:val="21"/>
          <w:szCs w:val="21"/>
        </w:rPr>
      </w:pPr>
    </w:p>
    <w:p w:rsidR="00D81F5E" w:rsidRDefault="00D81F5E"/>
    <w:p w:rsidR="00D81F5E" w:rsidRDefault="00D81F5E"/>
    <w:p w:rsidR="00D81F5E" w:rsidRDefault="00D81F5E"/>
    <w:p w:rsidR="00D81F5E" w:rsidRDefault="00D81F5E"/>
    <w:p w:rsidR="00D81F5E" w:rsidRDefault="00D81F5E"/>
    <w:p w:rsidR="00D81F5E" w:rsidRDefault="00D81F5E"/>
    <w:p w:rsidR="00D81F5E" w:rsidRDefault="00D81F5E"/>
    <w:p w:rsidR="00C847C3" w:rsidRDefault="00C847C3"/>
    <w:p w:rsidR="00C847C3" w:rsidRPr="00785265" w:rsidRDefault="00D44655" w:rsidP="00C847C3">
      <w:pPr>
        <w:pStyle w:val="a3"/>
        <w:shd w:val="clear" w:color="auto" w:fill="FFFFFF"/>
        <w:spacing w:before="0" w:beforeAutospacing="0" w:after="240" w:afterAutospacing="0"/>
        <w:ind w:firstLineChars="150" w:firstLine="675"/>
        <w:rPr>
          <w:rFonts w:ascii="华文楷体" w:eastAsia="华文楷体" w:hAnsi="华文楷体" w:cs="Times New Roman"/>
          <w:color w:val="000000"/>
          <w:spacing w:val="45"/>
          <w:sz w:val="36"/>
          <w:szCs w:val="36"/>
        </w:rPr>
      </w:pPr>
      <w:r>
        <w:rPr>
          <w:rFonts w:ascii="华文楷体" w:eastAsia="华文楷体" w:hAnsi="华文楷体" w:cs="Times New Roman" w:hint="eastAsia"/>
          <w:color w:val="000000"/>
          <w:spacing w:val="45"/>
          <w:sz w:val="36"/>
          <w:szCs w:val="36"/>
        </w:rPr>
        <w:lastRenderedPageBreak/>
        <w:t>《</w:t>
      </w:r>
      <w:r w:rsidR="00935016" w:rsidRPr="00935016">
        <w:rPr>
          <w:rFonts w:ascii="黑体" w:eastAsia="黑体" w:hAnsi="华文中宋" w:hint="eastAsia"/>
          <w:spacing w:val="20"/>
          <w:sz w:val="28"/>
          <w:szCs w:val="28"/>
        </w:rPr>
        <w:t>初中英语教学中乡土文化资源开发与利用的研究</w:t>
      </w:r>
      <w:r>
        <w:rPr>
          <w:rFonts w:ascii="华文楷体" w:eastAsia="华文楷体" w:hAnsi="华文楷体" w:cs="Times New Roman" w:hint="eastAsia"/>
          <w:color w:val="000000"/>
          <w:spacing w:val="45"/>
          <w:sz w:val="36"/>
          <w:szCs w:val="36"/>
        </w:rPr>
        <w:t>》</w:t>
      </w:r>
    </w:p>
    <w:p w:rsidR="00C847C3" w:rsidRDefault="00D44655" w:rsidP="00D44655">
      <w:pPr>
        <w:ind w:firstLineChars="500" w:firstLine="3252"/>
      </w:pPr>
      <w:r>
        <w:rPr>
          <w:rStyle w:val="a4"/>
          <w:rFonts w:ascii="华文楷体" w:eastAsia="华文楷体" w:hAnsi="华文楷体" w:hint="eastAsia"/>
          <w:color w:val="000000"/>
          <w:spacing w:val="75"/>
          <w:sz w:val="50"/>
          <w:szCs w:val="50"/>
        </w:rPr>
        <w:t>研究方案</w:t>
      </w:r>
    </w:p>
    <w:p w:rsidR="00C847C3" w:rsidRDefault="00C847C3" w:rsidP="00DE288C">
      <w:pPr>
        <w:spacing w:beforeLines="50" w:before="156" w:afterLines="50" w:after="156"/>
        <w:ind w:firstLineChars="150" w:firstLine="420"/>
      </w:pPr>
      <w:r>
        <w:rPr>
          <w:rFonts w:ascii="宋体" w:hAnsi="宋体" w:hint="eastAsia"/>
          <w:sz w:val="28"/>
          <w:szCs w:val="28"/>
        </w:rPr>
        <w:t>一、</w:t>
      </w:r>
      <w:r w:rsidRPr="0041413C">
        <w:rPr>
          <w:rFonts w:ascii="宋体" w:hAnsi="宋体" w:hint="eastAsia"/>
          <w:sz w:val="28"/>
          <w:szCs w:val="28"/>
        </w:rPr>
        <w:t>课题的核心概念及其界定</w:t>
      </w:r>
    </w:p>
    <w:p w:rsidR="00626A98" w:rsidRDefault="00626A98" w:rsidP="00DE288C">
      <w:pPr>
        <w:spacing w:line="360" w:lineRule="exact"/>
        <w:ind w:rightChars="-51" w:right="-107" w:firstLine="420"/>
        <w:rPr>
          <w:rFonts w:ascii="仿宋" w:eastAsia="仿宋" w:hAnsi="仿宋"/>
          <w:b/>
          <w:bCs/>
          <w:sz w:val="24"/>
        </w:rPr>
      </w:pPr>
      <w:r>
        <w:rPr>
          <w:rFonts w:ascii="仿宋" w:eastAsia="仿宋" w:hAnsi="仿宋" w:hint="eastAsia"/>
          <w:b/>
          <w:bCs/>
          <w:sz w:val="24"/>
        </w:rPr>
        <w:t>1.课题</w:t>
      </w:r>
      <w:r>
        <w:rPr>
          <w:rFonts w:ascii="仿宋" w:eastAsia="仿宋" w:hAnsi="仿宋"/>
          <w:b/>
          <w:bCs/>
          <w:sz w:val="24"/>
        </w:rPr>
        <w:t>的提出背景</w:t>
      </w:r>
      <w:r w:rsidR="00F40AF6">
        <w:rPr>
          <w:rFonts w:ascii="仿宋" w:eastAsia="仿宋" w:hAnsi="仿宋" w:hint="eastAsia"/>
          <w:b/>
          <w:bCs/>
          <w:sz w:val="24"/>
        </w:rPr>
        <w:t>。</w:t>
      </w:r>
    </w:p>
    <w:p w:rsidR="00DF40B7" w:rsidRPr="00DF40B7" w:rsidRDefault="00DF40B7" w:rsidP="00DF40B7">
      <w:pPr>
        <w:spacing w:line="360" w:lineRule="exact"/>
        <w:ind w:rightChars="-51" w:right="-107" w:firstLine="420"/>
        <w:rPr>
          <w:rFonts w:ascii="仿宋" w:eastAsia="仿宋" w:hAnsi="仿宋"/>
          <w:b/>
          <w:sz w:val="24"/>
        </w:rPr>
      </w:pPr>
      <w:r w:rsidRPr="00DF40B7">
        <w:rPr>
          <w:rFonts w:ascii="仿宋" w:eastAsia="仿宋" w:hAnsi="仿宋"/>
          <w:b/>
          <w:sz w:val="24"/>
        </w:rPr>
        <w:t>1.1 中华优秀传统文化在新形势下传承、创新和发展的需要</w:t>
      </w:r>
    </w:p>
    <w:p w:rsidR="00DF40B7" w:rsidRPr="00DF40B7" w:rsidRDefault="00DF40B7" w:rsidP="00DF40B7">
      <w:pPr>
        <w:spacing w:line="360" w:lineRule="exact"/>
        <w:ind w:rightChars="-51" w:right="-107" w:firstLine="420"/>
        <w:rPr>
          <w:rFonts w:ascii="仿宋" w:eastAsia="仿宋" w:hAnsi="仿宋"/>
          <w:sz w:val="24"/>
        </w:rPr>
      </w:pPr>
      <w:r w:rsidRPr="00DF40B7">
        <w:rPr>
          <w:rFonts w:ascii="仿宋" w:eastAsia="仿宋" w:hAnsi="仿宋"/>
          <w:sz w:val="24"/>
        </w:rPr>
        <w:t>在全球化和城市化迅猛发展的今天，传统文化与地方文化的存续无疑受到巨大的挑战。在中国当前社会转型和快速城市化的进程中，农村社会及农村聚落正发生着巨大的变迁。相对于城市聚落而言，有关农村聚落特别是对那些分布广泛、形式多样、规模小巧、数量巨大的基层农村聚落(自然村)的研究，显得关注不够、剖析不深。但恰恰是它们构成了中国乡土环境的重要基底，它们是构筑国土生态安全格局和乡土文化景观的重要组成部分，是中国民间文化的综合载体。</w:t>
      </w:r>
    </w:p>
    <w:p w:rsidR="00DF40B7" w:rsidRPr="00DF40B7" w:rsidRDefault="00DF40B7" w:rsidP="00DF40B7">
      <w:pPr>
        <w:spacing w:line="360" w:lineRule="exact"/>
        <w:ind w:rightChars="-51" w:right="-107" w:firstLine="420"/>
        <w:rPr>
          <w:rFonts w:ascii="仿宋" w:eastAsia="仿宋" w:hAnsi="仿宋"/>
          <w:sz w:val="24"/>
        </w:rPr>
      </w:pPr>
      <w:r w:rsidRPr="00DF40B7">
        <w:rPr>
          <w:rFonts w:ascii="仿宋" w:eastAsia="仿宋" w:hAnsi="仿宋"/>
          <w:sz w:val="24"/>
        </w:rPr>
        <w:t>同时，它们也更为脆弱，难以抵御外来的冲击。因此，结合特定区域，探讨农村聚落在自然生态、经济生产、人居环境、文化传承等多方面的价值，思考其未来走向，在当前新农村建设大潮中显得极为紧迫。</w:t>
      </w:r>
    </w:p>
    <w:p w:rsidR="00DF40B7" w:rsidRPr="00DF40B7" w:rsidRDefault="00DF40B7" w:rsidP="00DF40B7">
      <w:pPr>
        <w:spacing w:line="360" w:lineRule="exact"/>
        <w:ind w:rightChars="-51" w:right="-107" w:firstLine="420"/>
        <w:rPr>
          <w:rFonts w:ascii="仿宋" w:eastAsia="仿宋" w:hAnsi="仿宋"/>
          <w:b/>
          <w:sz w:val="24"/>
        </w:rPr>
      </w:pPr>
      <w:r w:rsidRPr="00DF40B7">
        <w:rPr>
          <w:rFonts w:ascii="仿宋" w:eastAsia="仿宋" w:hAnsi="仿宋"/>
          <w:b/>
          <w:sz w:val="24"/>
        </w:rPr>
        <w:t>1.2初中学生语言学习和文化学习并行的需要</w:t>
      </w:r>
    </w:p>
    <w:p w:rsidR="00DF40B7" w:rsidRPr="00DF40B7" w:rsidRDefault="00DF40B7" w:rsidP="00DF40B7">
      <w:pPr>
        <w:spacing w:line="360" w:lineRule="exact"/>
        <w:ind w:rightChars="-51" w:right="-107" w:firstLine="420"/>
        <w:rPr>
          <w:rFonts w:ascii="仿宋" w:eastAsia="仿宋" w:hAnsi="仿宋"/>
          <w:sz w:val="24"/>
        </w:rPr>
      </w:pPr>
      <w:r w:rsidRPr="00DF40B7">
        <w:rPr>
          <w:rFonts w:ascii="仿宋" w:eastAsia="仿宋" w:hAnsi="仿宋"/>
          <w:sz w:val="24"/>
        </w:rPr>
        <w:t>据调查约86%的教师在日常英语教学中没有进行乡土教学资源的开发，他们所依托的教学资源就是英语教科书、学校订的教学参考书以及他们自己购买的教学参考书和辅导材料。这些教学资源中有很多材料与农村学生的生活实际相脱离，实践性不强。</w:t>
      </w:r>
    </w:p>
    <w:p w:rsidR="00DF40B7" w:rsidRPr="00DF40B7" w:rsidRDefault="00DF40B7" w:rsidP="00DF40B7">
      <w:pPr>
        <w:spacing w:line="360" w:lineRule="exact"/>
        <w:ind w:rightChars="-51" w:right="-107" w:firstLine="420"/>
        <w:rPr>
          <w:rFonts w:ascii="仿宋" w:eastAsia="仿宋" w:hAnsi="仿宋"/>
          <w:sz w:val="24"/>
        </w:rPr>
      </w:pPr>
      <w:r w:rsidRPr="00DF40B7">
        <w:rPr>
          <w:rFonts w:ascii="仿宋" w:eastAsia="仿宋" w:hAnsi="仿宋"/>
          <w:sz w:val="24"/>
        </w:rPr>
        <w:t>对于广大农村英语教师来说，在日常英语教学中，积极开发各种乡土资源，如介绍本地的习俗、典故、历史、风土人情等，能更好地提高学生学习英语的兴趣，提高农村学校英语教学效率，促进教师的专业成长和学生个性的全面发展。更体现在可以培养基于对乡土文化深刻理解基础上的爱国主义精神，达到语言学习和文化学习并行的目标。因此，开发多样性的课程资源尤其是乡土资源，已成为当前农村中学英语教学的迫切需求。</w:t>
      </w:r>
    </w:p>
    <w:p w:rsidR="00626A98" w:rsidRDefault="007B1604" w:rsidP="00DF40B7">
      <w:pPr>
        <w:spacing w:line="360" w:lineRule="exact"/>
        <w:ind w:rightChars="-51" w:right="-107" w:firstLine="420"/>
        <w:rPr>
          <w:rFonts w:ascii="仿宋" w:eastAsia="仿宋" w:hAnsi="仿宋"/>
          <w:b/>
          <w:bCs/>
          <w:sz w:val="24"/>
        </w:rPr>
      </w:pPr>
      <w:r>
        <w:rPr>
          <w:rFonts w:ascii="仿宋" w:eastAsia="仿宋" w:hAnsi="仿宋" w:hint="eastAsia"/>
          <w:b/>
          <w:bCs/>
          <w:sz w:val="24"/>
        </w:rPr>
        <w:t>2.核心</w:t>
      </w:r>
      <w:r>
        <w:rPr>
          <w:rFonts w:ascii="仿宋" w:eastAsia="仿宋" w:hAnsi="仿宋"/>
          <w:b/>
          <w:bCs/>
          <w:sz w:val="24"/>
        </w:rPr>
        <w:t>概念界定</w:t>
      </w:r>
      <w:r w:rsidR="00F40AF6">
        <w:rPr>
          <w:rFonts w:ascii="仿宋" w:eastAsia="仿宋" w:hAnsi="仿宋" w:hint="eastAsia"/>
          <w:b/>
          <w:bCs/>
          <w:sz w:val="24"/>
        </w:rPr>
        <w:t>。</w:t>
      </w:r>
    </w:p>
    <w:p w:rsidR="00DF40B7" w:rsidRPr="00DF40B7" w:rsidRDefault="00DF40B7" w:rsidP="00DF40B7">
      <w:pPr>
        <w:spacing w:beforeLines="50" w:before="156" w:afterLines="50" w:after="156" w:line="360" w:lineRule="exact"/>
        <w:ind w:rightChars="-51" w:right="-107" w:firstLineChars="200" w:firstLine="482"/>
        <w:rPr>
          <w:rFonts w:ascii="仿宋" w:eastAsia="仿宋" w:hAnsi="仿宋" w:hint="eastAsia"/>
          <w:b/>
          <w:bCs/>
          <w:sz w:val="24"/>
        </w:rPr>
      </w:pPr>
      <w:r w:rsidRPr="00DF40B7">
        <w:rPr>
          <w:rFonts w:ascii="仿宋" w:eastAsia="仿宋" w:hAnsi="仿宋"/>
          <w:b/>
          <w:bCs/>
          <w:sz w:val="24"/>
        </w:rPr>
        <w:t>2.1乡土文化的概念界定</w:t>
      </w:r>
    </w:p>
    <w:p w:rsidR="00DF40B7" w:rsidRPr="00DF40B7" w:rsidRDefault="00DF40B7" w:rsidP="00DF40B7">
      <w:pPr>
        <w:spacing w:beforeLines="50" w:before="156" w:afterLines="50" w:after="156" w:line="360" w:lineRule="exact"/>
        <w:ind w:rightChars="-51" w:right="-107" w:firstLineChars="200" w:firstLine="480"/>
        <w:rPr>
          <w:rFonts w:ascii="仿宋" w:eastAsia="仿宋" w:hAnsi="仿宋"/>
          <w:bCs/>
          <w:sz w:val="24"/>
        </w:rPr>
      </w:pPr>
      <w:r w:rsidRPr="00DF40B7">
        <w:rPr>
          <w:rFonts w:ascii="仿宋" w:eastAsia="仿宋" w:hAnsi="仿宋"/>
          <w:bCs/>
          <w:sz w:val="24"/>
        </w:rPr>
        <w:t>乡土文化是指与一个人出生地相关的历史地理、民俗风情、传说故事、古建遗存、名人传记、村规民约、家族族谱、传统技艺、古树名木等相关方面的一种物质或非物质的表现形式。简言之，乡土文化就是一个人在本乡本土所拥有的文化资源。</w:t>
      </w:r>
    </w:p>
    <w:p w:rsidR="00DF40B7" w:rsidRPr="00DF40B7" w:rsidRDefault="00DF40B7" w:rsidP="00DF40B7">
      <w:pPr>
        <w:spacing w:beforeLines="50" w:before="156" w:afterLines="50" w:after="156" w:line="360" w:lineRule="exact"/>
        <w:ind w:rightChars="-51" w:right="-107" w:firstLineChars="200" w:firstLine="482"/>
        <w:rPr>
          <w:rFonts w:ascii="仿宋" w:eastAsia="仿宋" w:hAnsi="仿宋"/>
          <w:b/>
          <w:bCs/>
          <w:sz w:val="24"/>
        </w:rPr>
      </w:pPr>
      <w:r w:rsidRPr="00DF40B7">
        <w:rPr>
          <w:rFonts w:ascii="仿宋" w:eastAsia="仿宋" w:hAnsi="仿宋"/>
          <w:b/>
          <w:bCs/>
          <w:sz w:val="24"/>
        </w:rPr>
        <w:t>2.2乡土文化资源的概念界定</w:t>
      </w:r>
    </w:p>
    <w:p w:rsidR="00DF40B7" w:rsidRPr="00DF40B7" w:rsidRDefault="00DF40B7" w:rsidP="00DF40B7">
      <w:pPr>
        <w:spacing w:beforeLines="50" w:before="156" w:afterLines="50" w:after="156" w:line="360" w:lineRule="exact"/>
        <w:ind w:rightChars="-51" w:right="-107" w:firstLineChars="200" w:firstLine="480"/>
        <w:rPr>
          <w:rFonts w:ascii="仿宋" w:eastAsia="仿宋" w:hAnsi="仿宋"/>
          <w:bCs/>
          <w:sz w:val="24"/>
        </w:rPr>
      </w:pPr>
      <w:r w:rsidRPr="00DF40B7">
        <w:rPr>
          <w:rFonts w:ascii="仿宋" w:eastAsia="仿宋" w:hAnsi="仿宋"/>
          <w:bCs/>
          <w:sz w:val="24"/>
        </w:rPr>
        <w:t>一般来讲，乡土文化资源可以分为以下两个部分：乡土环境资源和乡土人文资源。所谓乡土环境资源是指我们生活所在地的地理环境、自然风景及各种动植物的生存形</w:t>
      </w:r>
      <w:r w:rsidRPr="00DF40B7">
        <w:rPr>
          <w:rFonts w:ascii="仿宋" w:eastAsia="仿宋" w:hAnsi="仿宋"/>
          <w:bCs/>
          <w:sz w:val="24"/>
        </w:rPr>
        <w:lastRenderedPageBreak/>
        <w:t>态等；乡土人文资源则是指那些以“人文”精神呈现的，凡关于地方乡土的人、事、物与风情等，包括祖先的迁徙、聚落的选址定向、民宅的建造、生活器物、庙宇的肇基兴建、田园产业等物质方面的塑造，还有地方史事、俗谚、风俗习惯、教育文化、信仰风格、体闲生活等精神方面的形成。</w:t>
      </w:r>
    </w:p>
    <w:p w:rsidR="00DF40B7" w:rsidRPr="00DF40B7" w:rsidRDefault="00DF40B7" w:rsidP="00DF40B7">
      <w:pPr>
        <w:spacing w:beforeLines="50" w:before="156" w:afterLines="50" w:after="156" w:line="360" w:lineRule="exact"/>
        <w:ind w:rightChars="-51" w:right="-107" w:firstLineChars="200" w:firstLine="480"/>
        <w:rPr>
          <w:rFonts w:ascii="仿宋" w:eastAsia="仿宋" w:hAnsi="仿宋"/>
          <w:bCs/>
          <w:sz w:val="24"/>
        </w:rPr>
      </w:pPr>
      <w:r w:rsidRPr="00DF40B7">
        <w:rPr>
          <w:rFonts w:ascii="仿宋" w:eastAsia="仿宋" w:hAnsi="仿宋"/>
          <w:bCs/>
          <w:sz w:val="24"/>
        </w:rPr>
        <w:t>初中英语教学中乡土文化资源开发与利用是指在初中英语教学中开发和利用芙蓉的乡土文化，从而丰富英语教学内涵，增加学生对家乡人文风情的了解，增加学生对乡土文化的理解，提高学生的人文意识，传承传统文化，培养家国情怀。</w:t>
      </w:r>
    </w:p>
    <w:p w:rsidR="00DF40B7" w:rsidRPr="00DF40B7" w:rsidRDefault="00621C86" w:rsidP="00DF40B7">
      <w:pPr>
        <w:spacing w:beforeLines="50" w:before="156" w:afterLines="50" w:after="156" w:line="360" w:lineRule="exact"/>
        <w:ind w:rightChars="-51" w:right="-107"/>
        <w:rPr>
          <w:rFonts w:ascii="宋体" w:hAnsi="宋体" w:hint="eastAsia"/>
          <w:b/>
          <w:sz w:val="28"/>
          <w:szCs w:val="28"/>
        </w:rPr>
      </w:pPr>
      <w:r w:rsidRPr="00DE288C">
        <w:rPr>
          <w:rFonts w:ascii="宋体" w:hAnsi="宋体" w:hint="eastAsia"/>
          <w:b/>
          <w:sz w:val="28"/>
          <w:szCs w:val="28"/>
        </w:rPr>
        <w:t>二、国内外同一</w:t>
      </w:r>
      <w:r w:rsidR="00596FD5" w:rsidRPr="00DE288C">
        <w:rPr>
          <w:rFonts w:ascii="宋体" w:hAnsi="宋体" w:hint="eastAsia"/>
          <w:b/>
          <w:sz w:val="28"/>
          <w:szCs w:val="28"/>
        </w:rPr>
        <w:t>领域</w:t>
      </w:r>
      <w:r w:rsidRPr="00DE288C">
        <w:rPr>
          <w:rFonts w:ascii="宋体" w:hAnsi="宋体" w:hint="eastAsia"/>
          <w:b/>
          <w:sz w:val="28"/>
          <w:szCs w:val="28"/>
        </w:rPr>
        <w:t>研究</w:t>
      </w:r>
      <w:r w:rsidR="00596FD5">
        <w:rPr>
          <w:rFonts w:ascii="宋体" w:hAnsi="宋体" w:hint="eastAsia"/>
          <w:b/>
          <w:sz w:val="28"/>
          <w:szCs w:val="28"/>
        </w:rPr>
        <w:t>现状与研究</w:t>
      </w:r>
      <w:r w:rsidRPr="00DE288C">
        <w:rPr>
          <w:rFonts w:ascii="宋体" w:hAnsi="宋体" w:hint="eastAsia"/>
          <w:b/>
          <w:sz w:val="28"/>
          <w:szCs w:val="28"/>
        </w:rPr>
        <w:t>价值</w:t>
      </w:r>
    </w:p>
    <w:p w:rsidR="00DF40B7" w:rsidRPr="00DF40B7" w:rsidRDefault="00DF40B7" w:rsidP="00DF40B7">
      <w:pPr>
        <w:adjustRightInd w:val="0"/>
        <w:snapToGrid w:val="0"/>
        <w:ind w:firstLineChars="200" w:firstLine="482"/>
        <w:rPr>
          <w:rFonts w:ascii="Times New Roman" w:eastAsia="仿宋" w:hAnsi="Times New Roman" w:cs="宋体"/>
          <w:b/>
          <w:color w:val="000000"/>
          <w:sz w:val="24"/>
        </w:rPr>
      </w:pPr>
      <w:r w:rsidRPr="00DF40B7">
        <w:rPr>
          <w:rFonts w:ascii="Times New Roman" w:eastAsia="仿宋" w:hAnsi="Times New Roman" w:cs="宋体"/>
          <w:b/>
          <w:color w:val="000000"/>
          <w:sz w:val="24"/>
        </w:rPr>
        <w:t xml:space="preserve">1. </w:t>
      </w:r>
      <w:r w:rsidRPr="00DF40B7">
        <w:rPr>
          <w:rFonts w:ascii="Times New Roman" w:eastAsia="仿宋" w:hAnsi="Times New Roman" w:cs="宋体"/>
          <w:b/>
          <w:color w:val="000000"/>
          <w:sz w:val="24"/>
        </w:rPr>
        <w:t>国内相关研究现状</w:t>
      </w:r>
    </w:p>
    <w:p w:rsidR="00DF40B7" w:rsidRPr="00DF40B7" w:rsidRDefault="00DF40B7" w:rsidP="00DF40B7">
      <w:pPr>
        <w:adjustRightInd w:val="0"/>
        <w:snapToGrid w:val="0"/>
        <w:ind w:firstLineChars="200" w:firstLine="480"/>
        <w:rPr>
          <w:rFonts w:ascii="Times New Roman" w:eastAsia="仿宋" w:hAnsi="Times New Roman" w:cs="宋体"/>
          <w:color w:val="000000"/>
          <w:sz w:val="24"/>
        </w:rPr>
      </w:pPr>
      <w:r w:rsidRPr="00DF40B7">
        <w:rPr>
          <w:rFonts w:ascii="Times New Roman" w:eastAsia="仿宋" w:hAnsi="Times New Roman" w:cs="宋体"/>
          <w:color w:val="000000"/>
          <w:sz w:val="24"/>
        </w:rPr>
        <w:t>在中国知网（</w:t>
      </w:r>
      <w:r w:rsidRPr="00DF40B7">
        <w:rPr>
          <w:rFonts w:ascii="Times New Roman" w:eastAsia="仿宋" w:hAnsi="Times New Roman" w:cs="宋体"/>
          <w:color w:val="000000"/>
          <w:sz w:val="24"/>
        </w:rPr>
        <w:t>CNKI</w:t>
      </w:r>
      <w:r w:rsidRPr="00DF40B7">
        <w:rPr>
          <w:rFonts w:ascii="Times New Roman" w:eastAsia="仿宋" w:hAnsi="Times New Roman" w:cs="宋体"/>
          <w:color w:val="000000"/>
          <w:sz w:val="24"/>
        </w:rPr>
        <w:t>）以关键词</w:t>
      </w:r>
      <w:r w:rsidRPr="00DF40B7">
        <w:rPr>
          <w:rFonts w:ascii="Times New Roman" w:eastAsia="仿宋" w:hAnsi="Times New Roman" w:cs="宋体"/>
          <w:color w:val="000000"/>
          <w:sz w:val="24"/>
        </w:rPr>
        <w:t>“</w:t>
      </w:r>
      <w:r w:rsidRPr="00DF40B7">
        <w:rPr>
          <w:rFonts w:ascii="Times New Roman" w:eastAsia="仿宋" w:hAnsi="Times New Roman" w:cs="宋体"/>
          <w:color w:val="000000"/>
          <w:sz w:val="24"/>
        </w:rPr>
        <w:t>英语教学乡土文化资源</w:t>
      </w:r>
      <w:r w:rsidRPr="00DF40B7">
        <w:rPr>
          <w:rFonts w:ascii="Times New Roman" w:eastAsia="仿宋" w:hAnsi="Times New Roman" w:cs="宋体"/>
          <w:color w:val="000000"/>
          <w:sz w:val="24"/>
        </w:rPr>
        <w:t>”</w:t>
      </w:r>
      <w:r w:rsidRPr="00DF40B7">
        <w:rPr>
          <w:rFonts w:ascii="Times New Roman" w:eastAsia="仿宋" w:hAnsi="Times New Roman" w:cs="宋体"/>
          <w:color w:val="000000"/>
          <w:sz w:val="24"/>
        </w:rPr>
        <w:t>来检索，期刊论文</w:t>
      </w:r>
      <w:r w:rsidRPr="00DF40B7">
        <w:rPr>
          <w:rFonts w:ascii="Times New Roman" w:eastAsia="仿宋" w:hAnsi="Times New Roman" w:cs="宋体"/>
          <w:color w:val="000000"/>
          <w:sz w:val="24"/>
        </w:rPr>
        <w:t>25</w:t>
      </w:r>
      <w:r w:rsidRPr="00DF40B7">
        <w:rPr>
          <w:rFonts w:ascii="Times New Roman" w:eastAsia="仿宋" w:hAnsi="Times New Roman" w:cs="宋体"/>
          <w:color w:val="000000"/>
          <w:sz w:val="24"/>
        </w:rPr>
        <w:t>篇，其中相关江苏乡土文化的有</w:t>
      </w:r>
      <w:r w:rsidRPr="00DF40B7">
        <w:rPr>
          <w:rFonts w:ascii="Times New Roman" w:eastAsia="仿宋" w:hAnsi="Times New Roman" w:cs="宋体"/>
          <w:color w:val="000000"/>
          <w:sz w:val="24"/>
        </w:rPr>
        <w:t>9</w:t>
      </w:r>
      <w:r w:rsidRPr="00DF40B7">
        <w:rPr>
          <w:rFonts w:ascii="Times New Roman" w:eastAsia="仿宋" w:hAnsi="Times New Roman" w:cs="宋体"/>
          <w:color w:val="000000"/>
          <w:sz w:val="24"/>
        </w:rPr>
        <w:t>篇，</w:t>
      </w:r>
      <w:r w:rsidRPr="00DF40B7">
        <w:rPr>
          <w:rFonts w:ascii="Times New Roman" w:eastAsia="仿宋" w:hAnsi="Times New Roman" w:cs="宋体"/>
          <w:color w:val="000000"/>
          <w:sz w:val="24"/>
        </w:rPr>
        <w:t>8</w:t>
      </w:r>
      <w:r w:rsidRPr="00DF40B7">
        <w:rPr>
          <w:rFonts w:ascii="Times New Roman" w:eastAsia="仿宋" w:hAnsi="Times New Roman" w:cs="宋体"/>
          <w:color w:val="000000"/>
          <w:sz w:val="24"/>
        </w:rPr>
        <w:t>篇泰州的，</w:t>
      </w:r>
      <w:r w:rsidRPr="00DF40B7">
        <w:rPr>
          <w:rFonts w:ascii="Times New Roman" w:eastAsia="仿宋" w:hAnsi="Times New Roman" w:cs="宋体"/>
          <w:color w:val="000000"/>
          <w:sz w:val="24"/>
        </w:rPr>
        <w:t>1</w:t>
      </w:r>
      <w:r w:rsidRPr="00DF40B7">
        <w:rPr>
          <w:rFonts w:ascii="Times New Roman" w:eastAsia="仿宋" w:hAnsi="Times New Roman" w:cs="宋体"/>
          <w:color w:val="000000"/>
          <w:sz w:val="24"/>
        </w:rPr>
        <w:t>篇南通的。</w:t>
      </w:r>
    </w:p>
    <w:p w:rsidR="00DF40B7" w:rsidRPr="00DF40B7" w:rsidRDefault="00DF40B7" w:rsidP="00DF40B7">
      <w:pPr>
        <w:adjustRightInd w:val="0"/>
        <w:snapToGrid w:val="0"/>
        <w:ind w:firstLineChars="200" w:firstLine="482"/>
        <w:rPr>
          <w:rFonts w:ascii="Times New Roman" w:eastAsia="仿宋" w:hAnsi="Times New Roman" w:cs="宋体"/>
          <w:b/>
          <w:color w:val="000000"/>
          <w:sz w:val="24"/>
        </w:rPr>
      </w:pPr>
      <w:r w:rsidRPr="00DF40B7">
        <w:rPr>
          <w:rFonts w:ascii="Times New Roman" w:eastAsia="仿宋" w:hAnsi="Times New Roman" w:cs="宋体"/>
          <w:b/>
          <w:color w:val="000000"/>
          <w:sz w:val="24"/>
        </w:rPr>
        <w:t xml:space="preserve">2. </w:t>
      </w:r>
      <w:r w:rsidRPr="00DF40B7">
        <w:rPr>
          <w:rFonts w:ascii="Times New Roman" w:eastAsia="仿宋" w:hAnsi="Times New Roman" w:cs="宋体"/>
          <w:b/>
          <w:color w:val="000000"/>
          <w:sz w:val="24"/>
        </w:rPr>
        <w:t>课题研究价值</w:t>
      </w:r>
    </w:p>
    <w:p w:rsidR="00DF40B7" w:rsidRPr="00DF40B7" w:rsidRDefault="00DF40B7" w:rsidP="00DF40B7">
      <w:pPr>
        <w:adjustRightInd w:val="0"/>
        <w:snapToGrid w:val="0"/>
        <w:ind w:firstLineChars="200" w:firstLine="480"/>
        <w:rPr>
          <w:rFonts w:ascii="Times New Roman" w:eastAsia="仿宋" w:hAnsi="Times New Roman" w:cs="宋体"/>
          <w:color w:val="000000"/>
          <w:sz w:val="24"/>
        </w:rPr>
      </w:pPr>
      <w:r w:rsidRPr="00DF40B7">
        <w:rPr>
          <w:rFonts w:ascii="Times New Roman" w:eastAsia="仿宋" w:hAnsi="Times New Roman" w:cs="宋体"/>
          <w:color w:val="000000"/>
          <w:sz w:val="24"/>
        </w:rPr>
        <w:t>乡土文化教育的缺失已经是初中英语教学的短板之一。许多学生能够说一口流利的英语，但却不知道自己出生的地方有何特色，乡土观念和乡土意识淡薄，他们虽然重视书本知识的积累，却忽视了乡土知识的储备，所以乡土文化必须走进农村初中英语的课堂。</w:t>
      </w:r>
    </w:p>
    <w:p w:rsidR="00DF40B7" w:rsidRPr="00DF40B7" w:rsidRDefault="00DF40B7" w:rsidP="00DF40B7">
      <w:pPr>
        <w:adjustRightInd w:val="0"/>
        <w:snapToGrid w:val="0"/>
        <w:ind w:firstLineChars="200" w:firstLine="482"/>
        <w:rPr>
          <w:rFonts w:ascii="Times New Roman" w:eastAsia="仿宋" w:hAnsi="Times New Roman" w:cs="宋体"/>
          <w:b/>
          <w:color w:val="000000"/>
          <w:sz w:val="24"/>
        </w:rPr>
      </w:pPr>
      <w:r w:rsidRPr="00DF40B7">
        <w:rPr>
          <w:rFonts w:ascii="Times New Roman" w:eastAsia="仿宋" w:hAnsi="Times New Roman" w:cs="宋体"/>
          <w:b/>
          <w:color w:val="000000"/>
          <w:sz w:val="24"/>
        </w:rPr>
        <w:t>2.1</w:t>
      </w:r>
      <w:r w:rsidRPr="00DF40B7">
        <w:rPr>
          <w:rFonts w:ascii="Times New Roman" w:eastAsia="仿宋" w:hAnsi="Times New Roman" w:cs="宋体"/>
          <w:b/>
          <w:color w:val="000000"/>
          <w:sz w:val="24"/>
        </w:rPr>
        <w:t>学术价值</w:t>
      </w:r>
    </w:p>
    <w:p w:rsidR="00DF40B7" w:rsidRPr="00DF40B7" w:rsidRDefault="00DF40B7" w:rsidP="00DF40B7">
      <w:pPr>
        <w:adjustRightInd w:val="0"/>
        <w:snapToGrid w:val="0"/>
        <w:ind w:firstLineChars="200" w:firstLine="480"/>
        <w:rPr>
          <w:rFonts w:ascii="Times New Roman" w:eastAsia="仿宋" w:hAnsi="Times New Roman" w:cs="宋体"/>
          <w:color w:val="000000"/>
          <w:sz w:val="24"/>
        </w:rPr>
      </w:pPr>
      <w:r w:rsidRPr="00DF40B7">
        <w:rPr>
          <w:rFonts w:ascii="Times New Roman" w:eastAsia="仿宋" w:hAnsi="Times New Roman" w:cs="宋体"/>
          <w:color w:val="000000"/>
          <w:sz w:val="24"/>
        </w:rPr>
        <w:t>在英语教学中开发与利用乡土文化资源具有创造性，是开创性工作，可以找到传承和宣扬乡土文化的路径，彰显其利用价值。学好英语，不只是简简单单地习得语言知识，在英语教学中渗透乡土文化，懂得家乡的习俗，这样才能正确地使用语言。寓乡土文化于英语教学中，培养学生的家乡意识，开阔学生视野，使得英语课堂充满一定的文化底蕴，同时根据新课标要求，能够更好地培养学生的情感、态度、价值观，实现英语工具性与人文性的统一。</w:t>
      </w:r>
    </w:p>
    <w:p w:rsidR="00DF40B7" w:rsidRPr="00DF40B7" w:rsidRDefault="00DF40B7" w:rsidP="00DF40B7">
      <w:pPr>
        <w:adjustRightInd w:val="0"/>
        <w:snapToGrid w:val="0"/>
        <w:ind w:firstLineChars="200" w:firstLine="482"/>
        <w:rPr>
          <w:rFonts w:ascii="Times New Roman" w:eastAsia="仿宋" w:hAnsi="Times New Roman" w:cs="宋体"/>
          <w:b/>
          <w:color w:val="000000"/>
          <w:sz w:val="24"/>
        </w:rPr>
      </w:pPr>
      <w:r w:rsidRPr="00DF40B7">
        <w:rPr>
          <w:rFonts w:ascii="Times New Roman" w:eastAsia="仿宋" w:hAnsi="Times New Roman" w:cs="宋体"/>
          <w:b/>
          <w:color w:val="000000"/>
          <w:sz w:val="24"/>
        </w:rPr>
        <w:t>2.2</w:t>
      </w:r>
      <w:r w:rsidRPr="00DF40B7">
        <w:rPr>
          <w:rFonts w:ascii="Times New Roman" w:eastAsia="仿宋" w:hAnsi="Times New Roman" w:cs="宋体"/>
          <w:b/>
          <w:color w:val="000000"/>
          <w:sz w:val="24"/>
        </w:rPr>
        <w:t>实践价值</w:t>
      </w:r>
    </w:p>
    <w:p w:rsidR="00DF40B7" w:rsidRPr="00DF40B7" w:rsidRDefault="00DF40B7" w:rsidP="00DF40B7">
      <w:pPr>
        <w:adjustRightInd w:val="0"/>
        <w:snapToGrid w:val="0"/>
        <w:ind w:firstLineChars="200" w:firstLine="480"/>
        <w:rPr>
          <w:rFonts w:ascii="Times New Roman" w:eastAsia="仿宋" w:hAnsi="Times New Roman" w:cs="宋体"/>
          <w:color w:val="000000"/>
          <w:sz w:val="24"/>
        </w:rPr>
      </w:pPr>
      <w:r w:rsidRPr="00DF40B7">
        <w:rPr>
          <w:rFonts w:ascii="Times New Roman" w:eastAsia="仿宋" w:hAnsi="Times New Roman" w:cs="宋体"/>
          <w:color w:val="000000"/>
          <w:sz w:val="24"/>
        </w:rPr>
        <w:t>2.2.1</w:t>
      </w:r>
      <w:r w:rsidRPr="00DF40B7">
        <w:rPr>
          <w:rFonts w:ascii="Times New Roman" w:eastAsia="仿宋" w:hAnsi="Times New Roman" w:cs="宋体"/>
          <w:color w:val="000000"/>
          <w:sz w:val="24"/>
        </w:rPr>
        <w:t>从学生的英语学习和学生的发展方面来看在初中英语教学中开发和利用乡土文化资源能丰富学生英语学习的资源，激发学生学习英语的兴趣，培养学生英语语言应用的能力。</w:t>
      </w:r>
    </w:p>
    <w:p w:rsidR="00DF40B7" w:rsidRPr="00DF40B7" w:rsidRDefault="00DF40B7" w:rsidP="00DF40B7">
      <w:pPr>
        <w:adjustRightInd w:val="0"/>
        <w:snapToGrid w:val="0"/>
        <w:ind w:firstLineChars="200" w:firstLine="480"/>
        <w:rPr>
          <w:rFonts w:ascii="Times New Roman" w:eastAsia="仿宋" w:hAnsi="Times New Roman" w:cs="宋体"/>
          <w:color w:val="000000"/>
          <w:sz w:val="24"/>
        </w:rPr>
      </w:pPr>
      <w:r w:rsidRPr="00DF40B7">
        <w:rPr>
          <w:rFonts w:ascii="Times New Roman" w:eastAsia="仿宋" w:hAnsi="Times New Roman" w:cs="宋体"/>
          <w:color w:val="000000"/>
          <w:sz w:val="24"/>
        </w:rPr>
        <w:t>2.2.2</w:t>
      </w:r>
      <w:r w:rsidR="00C325C4">
        <w:rPr>
          <w:rFonts w:ascii="Times New Roman" w:eastAsia="仿宋" w:hAnsi="Times New Roman" w:cs="宋体"/>
          <w:color w:val="000000"/>
          <w:sz w:val="24"/>
        </w:rPr>
        <w:t xml:space="preserve"> </w:t>
      </w:r>
      <w:r w:rsidRPr="00DF40B7">
        <w:rPr>
          <w:rFonts w:ascii="Times New Roman" w:eastAsia="仿宋" w:hAnsi="Times New Roman" w:cs="宋体"/>
          <w:color w:val="000000"/>
          <w:sz w:val="24"/>
        </w:rPr>
        <w:t>“</w:t>
      </w:r>
      <w:r w:rsidRPr="00DF40B7">
        <w:rPr>
          <w:rFonts w:ascii="Times New Roman" w:eastAsia="仿宋" w:hAnsi="Times New Roman" w:cs="宋体"/>
          <w:color w:val="000000"/>
          <w:sz w:val="24"/>
        </w:rPr>
        <w:t>优秀传统文化是一个国家、一个民族传承和发展的根本，如果丢掉了，就割断了精神命脉。</w:t>
      </w:r>
      <w:r w:rsidRPr="00DF40B7">
        <w:rPr>
          <w:rFonts w:ascii="Times New Roman" w:eastAsia="仿宋" w:hAnsi="Times New Roman" w:cs="宋体"/>
          <w:color w:val="000000"/>
          <w:sz w:val="24"/>
        </w:rPr>
        <w:t>”</w:t>
      </w:r>
      <w:r w:rsidRPr="00DF40B7">
        <w:rPr>
          <w:rFonts w:ascii="Times New Roman" w:eastAsia="仿宋" w:hAnsi="Times New Roman" w:cs="宋体"/>
          <w:color w:val="000000"/>
          <w:sz w:val="24"/>
        </w:rPr>
        <w:t>习近平总书记多次强调中华优秀传统文化的宝贵价值和独特作用。在初中英语教学中开发和利用乡土文化资源有利于弘扬中华民族文化，丰富学生文化底蕴，培养学生的家国情怀。</w:t>
      </w:r>
    </w:p>
    <w:p w:rsidR="00DF40B7" w:rsidRPr="00DF40B7" w:rsidRDefault="00DF40B7" w:rsidP="00DF40B7">
      <w:pPr>
        <w:adjustRightInd w:val="0"/>
        <w:snapToGrid w:val="0"/>
        <w:ind w:firstLineChars="200" w:firstLine="480"/>
        <w:rPr>
          <w:rFonts w:ascii="Times New Roman" w:eastAsia="仿宋" w:hAnsi="Times New Roman"/>
          <w:bCs/>
          <w:sz w:val="24"/>
        </w:rPr>
      </w:pPr>
      <w:r w:rsidRPr="00DF40B7">
        <w:rPr>
          <w:rFonts w:ascii="Times New Roman" w:eastAsia="仿宋" w:hAnsi="Times New Roman" w:cs="宋体"/>
          <w:color w:val="000000"/>
          <w:sz w:val="24"/>
        </w:rPr>
        <w:t>2.2.3</w:t>
      </w:r>
      <w:r w:rsidRPr="00DF40B7">
        <w:rPr>
          <w:rFonts w:ascii="Times New Roman" w:eastAsia="仿宋" w:hAnsi="Times New Roman" w:cs="宋体"/>
          <w:color w:val="000000"/>
          <w:sz w:val="24"/>
        </w:rPr>
        <w:t>在课堂教学中开发和利用乡土文化资源对于英语教师的专业发展也有着重要的促进作用，教师在拓宽课程资源的同时也丰富了自己的文化渠道。</w:t>
      </w:r>
    </w:p>
    <w:p w:rsidR="00621C86" w:rsidRPr="00E41AC0" w:rsidRDefault="00621C86" w:rsidP="00E41AC0">
      <w:pPr>
        <w:spacing w:beforeLines="50" w:before="156" w:afterLines="50" w:after="156"/>
        <w:rPr>
          <w:b/>
        </w:rPr>
      </w:pPr>
      <w:r w:rsidRPr="00E41AC0">
        <w:rPr>
          <w:rFonts w:ascii="宋体" w:hAnsi="宋体" w:hint="eastAsia"/>
          <w:b/>
          <w:sz w:val="28"/>
          <w:szCs w:val="28"/>
        </w:rPr>
        <w:t>三、研究目标</w:t>
      </w:r>
    </w:p>
    <w:p w:rsidR="00C325C4" w:rsidRPr="00C325C4" w:rsidRDefault="00C325C4" w:rsidP="00C325C4">
      <w:pPr>
        <w:spacing w:beforeLines="50" w:before="156" w:afterLines="50" w:after="156"/>
        <w:ind w:firstLineChars="200" w:firstLine="480"/>
        <w:rPr>
          <w:rFonts w:ascii="仿宋" w:eastAsia="仿宋" w:hAnsi="仿宋"/>
          <w:sz w:val="24"/>
        </w:rPr>
      </w:pPr>
      <w:r w:rsidRPr="00C325C4">
        <w:rPr>
          <w:rFonts w:ascii="仿宋" w:eastAsia="仿宋" w:hAnsi="仿宋"/>
          <w:sz w:val="24"/>
        </w:rPr>
        <w:t>1. 通过研究实践形成在初中英语教学中开发与利用乡土文化资源的理念和原则；探索出一套在初中英语教学中开发利用乡土文化资源的策略与方法以致丰富初中英语教学中的文化资源。</w:t>
      </w:r>
    </w:p>
    <w:p w:rsidR="00C325C4" w:rsidRPr="00C325C4" w:rsidRDefault="00C325C4" w:rsidP="00C325C4">
      <w:pPr>
        <w:spacing w:beforeLines="50" w:before="156" w:afterLines="50" w:after="156"/>
        <w:ind w:firstLineChars="200" w:firstLine="480"/>
        <w:rPr>
          <w:rFonts w:ascii="仿宋" w:eastAsia="仿宋" w:hAnsi="仿宋"/>
          <w:sz w:val="24"/>
        </w:rPr>
      </w:pPr>
      <w:r w:rsidRPr="00C325C4">
        <w:rPr>
          <w:rFonts w:ascii="仿宋" w:eastAsia="仿宋" w:hAnsi="仿宋" w:hint="eastAsia"/>
          <w:sz w:val="24"/>
        </w:rPr>
        <w:t>2</w:t>
      </w:r>
      <w:r w:rsidRPr="00C325C4">
        <w:rPr>
          <w:rFonts w:ascii="仿宋" w:eastAsia="仿宋" w:hAnsi="仿宋"/>
          <w:sz w:val="24"/>
        </w:rPr>
        <w:t>. 通过研究实践促进学生英语学习的兴趣，培养学生英语文化素养的提高，引导学生认识芙蓉乡土文化，树立文化自信，培养家国情怀。</w:t>
      </w:r>
    </w:p>
    <w:p w:rsidR="00C325C4" w:rsidRPr="00C325C4" w:rsidRDefault="00C325C4" w:rsidP="00C325C4">
      <w:pPr>
        <w:spacing w:beforeLines="50" w:before="156" w:afterLines="50" w:after="156"/>
        <w:ind w:firstLineChars="200" w:firstLine="480"/>
        <w:rPr>
          <w:rFonts w:ascii="仿宋" w:eastAsia="仿宋" w:hAnsi="仿宋"/>
          <w:sz w:val="24"/>
        </w:rPr>
      </w:pPr>
      <w:r w:rsidRPr="00C325C4">
        <w:rPr>
          <w:rFonts w:ascii="仿宋" w:eastAsia="仿宋" w:hAnsi="仿宋" w:hint="eastAsia"/>
          <w:sz w:val="24"/>
        </w:rPr>
        <w:lastRenderedPageBreak/>
        <w:t>3</w:t>
      </w:r>
      <w:r w:rsidRPr="00C325C4">
        <w:rPr>
          <w:rFonts w:ascii="仿宋" w:eastAsia="仿宋" w:hAnsi="仿宋"/>
          <w:sz w:val="24"/>
        </w:rPr>
        <w:t>. 通过研究实践促进学校校本英语的改革，同时促进英语教师英语课程建设的能力及教学创新能力。</w:t>
      </w:r>
    </w:p>
    <w:p w:rsidR="00621C86" w:rsidRPr="00E41AC0" w:rsidRDefault="00621C86" w:rsidP="00E41AC0">
      <w:pPr>
        <w:spacing w:beforeLines="50" w:before="156" w:afterLines="50" w:after="156"/>
        <w:rPr>
          <w:b/>
        </w:rPr>
      </w:pPr>
      <w:r w:rsidRPr="00E41AC0">
        <w:rPr>
          <w:rFonts w:ascii="华文细黑" w:eastAsia="华文细黑" w:hAnsi="华文细黑" w:hint="eastAsia"/>
          <w:b/>
          <w:sz w:val="28"/>
          <w:szCs w:val="28"/>
        </w:rPr>
        <w:t>四、</w:t>
      </w:r>
      <w:r w:rsidRPr="00E41AC0">
        <w:rPr>
          <w:rFonts w:ascii="宋体" w:hAnsi="宋体" w:hint="eastAsia"/>
          <w:b/>
          <w:sz w:val="28"/>
          <w:szCs w:val="28"/>
        </w:rPr>
        <w:t>研究内容</w:t>
      </w:r>
    </w:p>
    <w:p w:rsidR="00C325C4" w:rsidRPr="00C325C4" w:rsidRDefault="00C325C4" w:rsidP="00C325C4">
      <w:pPr>
        <w:spacing w:beforeLines="50" w:before="156" w:afterLines="50" w:after="156"/>
        <w:ind w:firstLineChars="200" w:firstLine="480"/>
        <w:rPr>
          <w:rFonts w:ascii="仿宋" w:eastAsia="仿宋" w:hAnsi="仿宋"/>
          <w:bCs/>
          <w:sz w:val="24"/>
        </w:rPr>
      </w:pPr>
      <w:r w:rsidRPr="00C325C4">
        <w:rPr>
          <w:rFonts w:ascii="仿宋" w:eastAsia="仿宋" w:hAnsi="仿宋" w:hint="eastAsia"/>
          <w:bCs/>
          <w:sz w:val="24"/>
        </w:rPr>
        <w:t>1</w:t>
      </w:r>
      <w:r w:rsidRPr="00C325C4">
        <w:rPr>
          <w:rFonts w:ascii="仿宋" w:eastAsia="仿宋" w:hAnsi="仿宋"/>
          <w:bCs/>
          <w:sz w:val="24"/>
        </w:rPr>
        <w:t xml:space="preserve">. </w:t>
      </w:r>
      <w:r w:rsidRPr="00C325C4">
        <w:rPr>
          <w:rFonts w:ascii="仿宋" w:eastAsia="仿宋" w:hAnsi="仿宋" w:hint="eastAsia"/>
          <w:bCs/>
          <w:sz w:val="24"/>
        </w:rPr>
        <w:t>初中英语教学中乡土文化资源的文献研究。</w:t>
      </w:r>
    </w:p>
    <w:p w:rsidR="00C325C4" w:rsidRPr="00C325C4" w:rsidRDefault="00C325C4" w:rsidP="00C325C4">
      <w:pPr>
        <w:spacing w:beforeLines="50" w:before="156" w:afterLines="50" w:after="156"/>
        <w:ind w:firstLineChars="200" w:firstLine="480"/>
        <w:rPr>
          <w:rFonts w:ascii="仿宋" w:eastAsia="仿宋" w:hAnsi="仿宋"/>
          <w:bCs/>
          <w:sz w:val="24"/>
        </w:rPr>
      </w:pPr>
      <w:r w:rsidRPr="00C325C4">
        <w:rPr>
          <w:rFonts w:ascii="仿宋" w:eastAsia="仿宋" w:hAnsi="仿宋" w:hint="eastAsia"/>
          <w:bCs/>
          <w:sz w:val="24"/>
        </w:rPr>
        <w:t>2</w:t>
      </w:r>
      <w:r w:rsidRPr="00C325C4">
        <w:rPr>
          <w:rFonts w:ascii="仿宋" w:eastAsia="仿宋" w:hAnsi="仿宋"/>
          <w:bCs/>
          <w:sz w:val="24"/>
        </w:rPr>
        <w:t xml:space="preserve">. </w:t>
      </w:r>
      <w:r w:rsidRPr="00C325C4">
        <w:rPr>
          <w:rFonts w:ascii="仿宋" w:eastAsia="仿宋" w:hAnsi="仿宋" w:hint="eastAsia"/>
          <w:bCs/>
          <w:sz w:val="24"/>
        </w:rPr>
        <w:t>基于初中英语课程内容和教学目标开发乡土文化资源的研究。</w:t>
      </w:r>
    </w:p>
    <w:p w:rsidR="00C325C4" w:rsidRPr="00C325C4" w:rsidRDefault="00C325C4" w:rsidP="00C325C4">
      <w:pPr>
        <w:spacing w:beforeLines="50" w:before="156" w:afterLines="50" w:after="156"/>
        <w:ind w:firstLineChars="200" w:firstLine="480"/>
        <w:rPr>
          <w:rFonts w:ascii="仿宋" w:eastAsia="仿宋" w:hAnsi="仿宋"/>
          <w:bCs/>
          <w:sz w:val="24"/>
        </w:rPr>
      </w:pPr>
      <w:r w:rsidRPr="00C325C4">
        <w:rPr>
          <w:rFonts w:ascii="仿宋" w:eastAsia="仿宋" w:hAnsi="仿宋" w:hint="eastAsia"/>
          <w:bCs/>
          <w:sz w:val="24"/>
        </w:rPr>
        <w:t>3</w:t>
      </w:r>
      <w:r w:rsidRPr="00C325C4">
        <w:rPr>
          <w:rFonts w:ascii="仿宋" w:eastAsia="仿宋" w:hAnsi="仿宋"/>
          <w:bCs/>
          <w:sz w:val="24"/>
        </w:rPr>
        <w:t xml:space="preserve">. </w:t>
      </w:r>
      <w:r w:rsidRPr="00C325C4">
        <w:rPr>
          <w:rFonts w:ascii="仿宋" w:eastAsia="仿宋" w:hAnsi="仿宋" w:hint="eastAsia"/>
          <w:bCs/>
          <w:sz w:val="24"/>
        </w:rPr>
        <w:t>在英语阅读教学中合理运用乡土文化资源的研究。</w:t>
      </w:r>
    </w:p>
    <w:p w:rsidR="00C325C4" w:rsidRPr="00C325C4" w:rsidRDefault="00C325C4" w:rsidP="00C325C4">
      <w:pPr>
        <w:spacing w:beforeLines="50" w:before="156" w:afterLines="50" w:after="156"/>
        <w:ind w:firstLineChars="200" w:firstLine="480"/>
        <w:rPr>
          <w:rFonts w:ascii="仿宋" w:eastAsia="仿宋" w:hAnsi="仿宋"/>
          <w:bCs/>
          <w:sz w:val="24"/>
        </w:rPr>
      </w:pPr>
      <w:r w:rsidRPr="00C325C4">
        <w:rPr>
          <w:rFonts w:ascii="仿宋" w:eastAsia="仿宋" w:hAnsi="仿宋" w:hint="eastAsia"/>
          <w:bCs/>
          <w:sz w:val="24"/>
        </w:rPr>
        <w:t>4</w:t>
      </w:r>
      <w:r w:rsidRPr="00C325C4">
        <w:rPr>
          <w:rFonts w:ascii="仿宋" w:eastAsia="仿宋" w:hAnsi="仿宋"/>
          <w:bCs/>
          <w:sz w:val="24"/>
        </w:rPr>
        <w:t xml:space="preserve">. </w:t>
      </w:r>
      <w:r w:rsidRPr="00C325C4">
        <w:rPr>
          <w:rFonts w:ascii="仿宋" w:eastAsia="仿宋" w:hAnsi="仿宋" w:hint="eastAsia"/>
          <w:bCs/>
          <w:sz w:val="24"/>
        </w:rPr>
        <w:t>在英语写作教学中合理运用乡土文化资源的研究。</w:t>
      </w:r>
    </w:p>
    <w:p w:rsidR="00C325C4" w:rsidRPr="00C325C4" w:rsidRDefault="00C325C4" w:rsidP="00C325C4">
      <w:pPr>
        <w:spacing w:beforeLines="50" w:before="156" w:afterLines="50" w:after="156"/>
        <w:ind w:firstLineChars="200" w:firstLine="480"/>
        <w:rPr>
          <w:rFonts w:ascii="仿宋" w:eastAsia="仿宋" w:hAnsi="仿宋"/>
          <w:bCs/>
          <w:sz w:val="24"/>
        </w:rPr>
      </w:pPr>
      <w:r w:rsidRPr="00C325C4">
        <w:rPr>
          <w:rFonts w:ascii="仿宋" w:eastAsia="仿宋" w:hAnsi="仿宋" w:hint="eastAsia"/>
          <w:bCs/>
          <w:sz w:val="24"/>
        </w:rPr>
        <w:t>5</w:t>
      </w:r>
      <w:r w:rsidRPr="00C325C4">
        <w:rPr>
          <w:rFonts w:ascii="仿宋" w:eastAsia="仿宋" w:hAnsi="仿宋"/>
          <w:bCs/>
          <w:sz w:val="24"/>
        </w:rPr>
        <w:t xml:space="preserve">. </w:t>
      </w:r>
      <w:r w:rsidRPr="00C325C4">
        <w:rPr>
          <w:rFonts w:ascii="仿宋" w:eastAsia="仿宋" w:hAnsi="仿宋" w:hint="eastAsia"/>
          <w:bCs/>
          <w:sz w:val="24"/>
        </w:rPr>
        <w:t>在初中英语学科实践活动中合理运用乡土文化资源的研究。</w:t>
      </w:r>
    </w:p>
    <w:p w:rsidR="00621C86" w:rsidRPr="00E41AC0" w:rsidRDefault="00621C86" w:rsidP="00E41AC0">
      <w:pPr>
        <w:spacing w:beforeLines="50" w:before="156" w:afterLines="50" w:after="156"/>
        <w:rPr>
          <w:b/>
        </w:rPr>
      </w:pPr>
      <w:r w:rsidRPr="00E41AC0">
        <w:rPr>
          <w:rFonts w:ascii="宋体" w:hAnsi="宋体" w:hint="eastAsia"/>
          <w:b/>
          <w:sz w:val="28"/>
          <w:szCs w:val="28"/>
        </w:rPr>
        <w:t>五、研究方法</w:t>
      </w:r>
    </w:p>
    <w:p w:rsidR="00C325C4" w:rsidRPr="00C325C4" w:rsidRDefault="00C325C4" w:rsidP="00C325C4">
      <w:pPr>
        <w:spacing w:line="360" w:lineRule="exact"/>
        <w:ind w:rightChars="-51" w:right="-107" w:firstLineChars="200" w:firstLine="482"/>
        <w:rPr>
          <w:rFonts w:ascii="仿宋" w:eastAsia="仿宋" w:hAnsi="仿宋" w:cs="宋体" w:hint="eastAsia"/>
          <w:bCs/>
          <w:sz w:val="24"/>
        </w:rPr>
      </w:pPr>
      <w:r w:rsidRPr="00C325C4">
        <w:rPr>
          <w:rFonts w:ascii="仿宋" w:eastAsia="仿宋" w:hAnsi="仿宋" w:cs="宋体" w:hint="eastAsia"/>
          <w:b/>
          <w:bCs/>
          <w:sz w:val="24"/>
        </w:rPr>
        <w:t>1</w:t>
      </w:r>
      <w:r w:rsidRPr="00C325C4">
        <w:rPr>
          <w:rFonts w:ascii="仿宋" w:eastAsia="仿宋" w:hAnsi="仿宋" w:cs="宋体"/>
          <w:b/>
          <w:bCs/>
          <w:sz w:val="24"/>
        </w:rPr>
        <w:t xml:space="preserve">. </w:t>
      </w:r>
      <w:r w:rsidRPr="00C325C4">
        <w:rPr>
          <w:rFonts w:ascii="仿宋" w:eastAsia="仿宋" w:hAnsi="仿宋" w:cs="宋体" w:hint="eastAsia"/>
          <w:b/>
          <w:bCs/>
          <w:sz w:val="24"/>
        </w:rPr>
        <w:t>文献研究。</w:t>
      </w:r>
      <w:r w:rsidRPr="00C325C4">
        <w:rPr>
          <w:rFonts w:ascii="仿宋" w:eastAsia="仿宋" w:hAnsi="仿宋" w:cs="宋体" w:hint="eastAsia"/>
          <w:bCs/>
          <w:sz w:val="24"/>
        </w:rPr>
        <w:t>通过文献研究收集国内有关初中英语教学乡土文化资源开发与利用相关专题的最新研究成果，为整个课题研究提供坚实的理论支撑、资料积累和外部借鉴。</w:t>
      </w:r>
    </w:p>
    <w:p w:rsidR="00C325C4" w:rsidRPr="00C325C4" w:rsidRDefault="00C325C4" w:rsidP="00C325C4">
      <w:pPr>
        <w:spacing w:line="360" w:lineRule="exact"/>
        <w:ind w:rightChars="-51" w:right="-107" w:firstLineChars="200" w:firstLine="482"/>
        <w:rPr>
          <w:rFonts w:ascii="仿宋" w:eastAsia="仿宋" w:hAnsi="仿宋" w:cs="宋体" w:hint="eastAsia"/>
          <w:bCs/>
          <w:sz w:val="24"/>
        </w:rPr>
      </w:pPr>
      <w:r w:rsidRPr="00C325C4">
        <w:rPr>
          <w:rFonts w:ascii="仿宋" w:eastAsia="仿宋" w:hAnsi="仿宋" w:cs="宋体" w:hint="eastAsia"/>
          <w:b/>
          <w:bCs/>
          <w:sz w:val="24"/>
        </w:rPr>
        <w:t>2</w:t>
      </w:r>
      <w:r w:rsidRPr="00C325C4">
        <w:rPr>
          <w:rFonts w:ascii="仿宋" w:eastAsia="仿宋" w:hAnsi="仿宋" w:cs="宋体"/>
          <w:b/>
          <w:bCs/>
          <w:sz w:val="24"/>
        </w:rPr>
        <w:t xml:space="preserve">. </w:t>
      </w:r>
      <w:r w:rsidRPr="00C325C4">
        <w:rPr>
          <w:rFonts w:ascii="仿宋" w:eastAsia="仿宋" w:hAnsi="仿宋" w:cs="宋体" w:hint="eastAsia"/>
          <w:b/>
          <w:bCs/>
          <w:sz w:val="24"/>
        </w:rPr>
        <w:t>行动研究。</w:t>
      </w:r>
      <w:r w:rsidRPr="00C325C4">
        <w:rPr>
          <w:rFonts w:ascii="仿宋" w:eastAsia="仿宋" w:hAnsi="仿宋" w:cs="宋体" w:hint="eastAsia"/>
          <w:bCs/>
          <w:sz w:val="24"/>
        </w:rPr>
        <w:t>对初中英语教学乡土文化资源开发和利用的途径与策略进行行动研究，在行动中研究，在行动中不断修正和调整研究方案，将研究与实践紧密结合起来。</w:t>
      </w:r>
    </w:p>
    <w:p w:rsidR="00621C86" w:rsidRPr="00C325C4" w:rsidRDefault="00C325C4" w:rsidP="00C325C4">
      <w:pPr>
        <w:spacing w:line="360" w:lineRule="exact"/>
        <w:ind w:rightChars="-51" w:right="-107" w:firstLineChars="200" w:firstLine="482"/>
        <w:rPr>
          <w:rFonts w:ascii="仿宋" w:eastAsia="仿宋" w:hAnsi="仿宋" w:cs="宋体"/>
          <w:sz w:val="24"/>
        </w:rPr>
      </w:pPr>
      <w:r w:rsidRPr="00C325C4">
        <w:rPr>
          <w:rFonts w:ascii="仿宋" w:eastAsia="仿宋" w:hAnsi="仿宋" w:cs="宋体" w:hint="eastAsia"/>
          <w:b/>
          <w:bCs/>
          <w:sz w:val="24"/>
        </w:rPr>
        <w:t>3</w:t>
      </w:r>
      <w:r w:rsidRPr="00C325C4">
        <w:rPr>
          <w:rFonts w:ascii="仿宋" w:eastAsia="仿宋" w:hAnsi="仿宋" w:cs="宋体"/>
          <w:b/>
          <w:bCs/>
          <w:sz w:val="24"/>
        </w:rPr>
        <w:t xml:space="preserve">. </w:t>
      </w:r>
      <w:r w:rsidRPr="00C325C4">
        <w:rPr>
          <w:rFonts w:ascii="仿宋" w:eastAsia="仿宋" w:hAnsi="仿宋" w:cs="宋体" w:hint="eastAsia"/>
          <w:b/>
          <w:bCs/>
          <w:sz w:val="24"/>
        </w:rPr>
        <w:t>案例研究。</w:t>
      </w:r>
      <w:r w:rsidRPr="00C325C4">
        <w:rPr>
          <w:rFonts w:ascii="仿宋" w:eastAsia="仿宋" w:hAnsi="仿宋" w:cs="宋体" w:hint="eastAsia"/>
          <w:bCs/>
          <w:sz w:val="24"/>
        </w:rPr>
        <w:t>在研究过程中将从教师开展的课堂教学和课后个案研究中选择案例作为研究范例，进行分析和实证研究，从中分析规律，提炼经验。</w:t>
      </w:r>
    </w:p>
    <w:p w:rsidR="00621C86" w:rsidRPr="00E41AC0" w:rsidRDefault="00621C86" w:rsidP="00E41AC0">
      <w:pPr>
        <w:spacing w:beforeLines="50" w:before="156" w:afterLines="50" w:after="156"/>
        <w:ind w:firstLineChars="100" w:firstLine="280"/>
        <w:rPr>
          <w:b/>
        </w:rPr>
      </w:pPr>
      <w:r w:rsidRPr="00E41AC0">
        <w:rPr>
          <w:rFonts w:ascii="宋体" w:hAnsi="宋体" w:hint="eastAsia"/>
          <w:b/>
          <w:sz w:val="28"/>
          <w:szCs w:val="28"/>
        </w:rPr>
        <w:t>六、实施步骤</w:t>
      </w:r>
    </w:p>
    <w:p w:rsidR="00C325C4" w:rsidRPr="00E73204" w:rsidRDefault="00C325C4" w:rsidP="00C325C4">
      <w:pPr>
        <w:spacing w:line="360" w:lineRule="exact"/>
        <w:ind w:rightChars="-51" w:right="-107" w:firstLineChars="200" w:firstLine="482"/>
        <w:rPr>
          <w:rFonts w:ascii="仿宋" w:eastAsia="仿宋" w:hAnsi="仿宋" w:cs="宋体"/>
          <w:sz w:val="24"/>
        </w:rPr>
      </w:pPr>
      <w:r w:rsidRPr="00C325C4">
        <w:rPr>
          <w:rFonts w:ascii="仿宋" w:eastAsia="仿宋" w:hAnsi="仿宋" w:cs="宋体" w:hint="eastAsia"/>
          <w:b/>
          <w:sz w:val="24"/>
        </w:rPr>
        <w:t>1</w:t>
      </w:r>
      <w:r w:rsidRPr="00C325C4">
        <w:rPr>
          <w:rFonts w:ascii="仿宋" w:eastAsia="仿宋" w:hAnsi="仿宋" w:cs="宋体"/>
          <w:b/>
          <w:sz w:val="24"/>
        </w:rPr>
        <w:t>. 准备阶段</w:t>
      </w:r>
      <w:r w:rsidRPr="00E73204">
        <w:rPr>
          <w:rFonts w:ascii="仿宋" w:eastAsia="仿宋" w:hAnsi="仿宋" w:cs="宋体"/>
          <w:sz w:val="24"/>
        </w:rPr>
        <w:t>（20</w:t>
      </w:r>
      <w:r w:rsidRPr="00E73204">
        <w:rPr>
          <w:rFonts w:ascii="仿宋" w:eastAsia="仿宋" w:hAnsi="仿宋" w:cs="宋体" w:hint="eastAsia"/>
          <w:sz w:val="24"/>
        </w:rPr>
        <w:t>21</w:t>
      </w:r>
      <w:r w:rsidRPr="00E73204">
        <w:rPr>
          <w:rFonts w:ascii="仿宋" w:eastAsia="仿宋" w:hAnsi="仿宋" w:cs="宋体"/>
          <w:sz w:val="24"/>
        </w:rPr>
        <w:t>.3～20</w:t>
      </w:r>
      <w:r w:rsidRPr="00E73204">
        <w:rPr>
          <w:rFonts w:ascii="仿宋" w:eastAsia="仿宋" w:hAnsi="仿宋" w:cs="宋体" w:hint="eastAsia"/>
          <w:sz w:val="24"/>
        </w:rPr>
        <w:t>21</w:t>
      </w:r>
      <w:r w:rsidRPr="00E73204">
        <w:rPr>
          <w:rFonts w:ascii="仿宋" w:eastAsia="仿宋" w:hAnsi="仿宋" w:cs="宋体"/>
          <w:sz w:val="24"/>
        </w:rPr>
        <w:t>.6）课题负责人完成课题设计；召开开题论证会议，聘请专家对课题方案进行论证，进一步修改和完善课题研究方案。召集课题组成员会议，进行课题的分工；全体成员进行理论学习。</w:t>
      </w:r>
    </w:p>
    <w:p w:rsidR="00C325C4" w:rsidRPr="00E73204" w:rsidRDefault="00C325C4" w:rsidP="00C325C4">
      <w:pPr>
        <w:spacing w:line="360" w:lineRule="exact"/>
        <w:ind w:rightChars="-51" w:right="-107" w:firstLineChars="200" w:firstLine="482"/>
        <w:rPr>
          <w:rFonts w:ascii="仿宋" w:eastAsia="仿宋" w:hAnsi="仿宋" w:cs="宋体" w:hint="eastAsia"/>
          <w:sz w:val="24"/>
        </w:rPr>
      </w:pPr>
      <w:r w:rsidRPr="00C325C4">
        <w:rPr>
          <w:rFonts w:ascii="仿宋" w:eastAsia="仿宋" w:hAnsi="仿宋" w:cs="宋体" w:hint="eastAsia"/>
          <w:b/>
          <w:sz w:val="24"/>
        </w:rPr>
        <w:t>2</w:t>
      </w:r>
      <w:r w:rsidRPr="00C325C4">
        <w:rPr>
          <w:rFonts w:ascii="仿宋" w:eastAsia="仿宋" w:hAnsi="仿宋" w:cs="宋体"/>
          <w:b/>
          <w:sz w:val="24"/>
        </w:rPr>
        <w:t xml:space="preserve">. </w:t>
      </w:r>
      <w:r w:rsidRPr="00C325C4">
        <w:rPr>
          <w:rFonts w:ascii="仿宋" w:eastAsia="仿宋" w:hAnsi="仿宋" w:cs="宋体" w:hint="eastAsia"/>
          <w:b/>
          <w:sz w:val="24"/>
        </w:rPr>
        <w:t>文献研究阶段</w:t>
      </w:r>
      <w:r w:rsidRPr="00E73204">
        <w:rPr>
          <w:rFonts w:ascii="仿宋" w:eastAsia="仿宋" w:hAnsi="仿宋" w:cs="宋体"/>
          <w:sz w:val="24"/>
        </w:rPr>
        <w:t>（20</w:t>
      </w:r>
      <w:r w:rsidRPr="00E73204">
        <w:rPr>
          <w:rFonts w:ascii="仿宋" w:eastAsia="仿宋" w:hAnsi="仿宋" w:cs="宋体" w:hint="eastAsia"/>
          <w:sz w:val="24"/>
        </w:rPr>
        <w:t>21</w:t>
      </w:r>
      <w:r w:rsidRPr="00E73204">
        <w:rPr>
          <w:rFonts w:ascii="仿宋" w:eastAsia="仿宋" w:hAnsi="仿宋" w:cs="宋体"/>
          <w:sz w:val="24"/>
        </w:rPr>
        <w:t>.7～20</w:t>
      </w:r>
      <w:r w:rsidRPr="00E73204">
        <w:rPr>
          <w:rFonts w:ascii="仿宋" w:eastAsia="仿宋" w:hAnsi="仿宋" w:cs="宋体" w:hint="eastAsia"/>
          <w:sz w:val="24"/>
        </w:rPr>
        <w:t>2</w:t>
      </w:r>
      <w:r>
        <w:rPr>
          <w:rFonts w:ascii="仿宋" w:eastAsia="仿宋" w:hAnsi="仿宋" w:cs="宋体"/>
          <w:sz w:val="24"/>
        </w:rPr>
        <w:t>2</w:t>
      </w:r>
      <w:r w:rsidRPr="00E73204">
        <w:rPr>
          <w:rFonts w:ascii="仿宋" w:eastAsia="仿宋" w:hAnsi="仿宋" w:cs="宋体"/>
          <w:sz w:val="24"/>
        </w:rPr>
        <w:t>.9）</w:t>
      </w:r>
      <w:r w:rsidRPr="00E73204">
        <w:rPr>
          <w:rFonts w:ascii="仿宋" w:eastAsia="仿宋" w:hAnsi="仿宋" w:cs="宋体" w:hint="eastAsia"/>
          <w:sz w:val="24"/>
        </w:rPr>
        <w:t>根据研究内容，分工合作，对“初中英语教学中乡土文化资源开发与利用的研究”的内涵、特点、方法等进行理论学习。同时加强课题组教师的培养和理论学习，广泛收集材料。</w:t>
      </w:r>
    </w:p>
    <w:p w:rsidR="00C325C4" w:rsidRPr="00E73204" w:rsidRDefault="00C325C4" w:rsidP="00C325C4">
      <w:pPr>
        <w:spacing w:line="360" w:lineRule="exact"/>
        <w:ind w:rightChars="-51" w:right="-107" w:firstLineChars="200" w:firstLine="482"/>
        <w:rPr>
          <w:rFonts w:ascii="仿宋" w:eastAsia="仿宋" w:hAnsi="仿宋" w:cs="宋体"/>
          <w:sz w:val="24"/>
        </w:rPr>
      </w:pPr>
      <w:r w:rsidRPr="00C325C4">
        <w:rPr>
          <w:rFonts w:ascii="仿宋" w:eastAsia="仿宋" w:hAnsi="仿宋" w:cs="宋体" w:hint="eastAsia"/>
          <w:b/>
          <w:sz w:val="24"/>
        </w:rPr>
        <w:t>3</w:t>
      </w:r>
      <w:r w:rsidRPr="00C325C4">
        <w:rPr>
          <w:rFonts w:ascii="仿宋" w:eastAsia="仿宋" w:hAnsi="仿宋" w:cs="宋体"/>
          <w:b/>
          <w:sz w:val="24"/>
        </w:rPr>
        <w:t xml:space="preserve">. </w:t>
      </w:r>
      <w:r w:rsidRPr="00C325C4">
        <w:rPr>
          <w:rFonts w:ascii="仿宋" w:eastAsia="仿宋" w:hAnsi="仿宋" w:cs="宋体" w:hint="eastAsia"/>
          <w:b/>
          <w:sz w:val="24"/>
        </w:rPr>
        <w:t>行动研究</w:t>
      </w:r>
      <w:r w:rsidRPr="00C325C4">
        <w:rPr>
          <w:rFonts w:ascii="仿宋" w:eastAsia="仿宋" w:hAnsi="仿宋" w:cs="宋体"/>
          <w:b/>
          <w:sz w:val="24"/>
        </w:rPr>
        <w:t>阶段</w:t>
      </w:r>
      <w:r w:rsidRPr="00E73204">
        <w:rPr>
          <w:rFonts w:ascii="仿宋" w:eastAsia="仿宋" w:hAnsi="仿宋" w:cs="宋体"/>
          <w:sz w:val="24"/>
        </w:rPr>
        <w:t>（20</w:t>
      </w:r>
      <w:r w:rsidRPr="00E73204">
        <w:rPr>
          <w:rFonts w:ascii="仿宋" w:eastAsia="仿宋" w:hAnsi="仿宋" w:cs="宋体" w:hint="eastAsia"/>
          <w:sz w:val="24"/>
        </w:rPr>
        <w:t>2</w:t>
      </w:r>
      <w:r>
        <w:rPr>
          <w:rFonts w:ascii="仿宋" w:eastAsia="仿宋" w:hAnsi="仿宋" w:cs="宋体"/>
          <w:sz w:val="24"/>
        </w:rPr>
        <w:t>2</w:t>
      </w:r>
      <w:r w:rsidRPr="00E73204">
        <w:rPr>
          <w:rFonts w:ascii="仿宋" w:eastAsia="仿宋" w:hAnsi="仿宋" w:cs="宋体"/>
          <w:sz w:val="24"/>
        </w:rPr>
        <w:t>.10～20</w:t>
      </w:r>
      <w:r w:rsidRPr="00E73204">
        <w:rPr>
          <w:rFonts w:ascii="仿宋" w:eastAsia="仿宋" w:hAnsi="仿宋" w:cs="宋体" w:hint="eastAsia"/>
          <w:sz w:val="24"/>
        </w:rPr>
        <w:t>2</w:t>
      </w:r>
      <w:r>
        <w:rPr>
          <w:rFonts w:ascii="仿宋" w:eastAsia="仿宋" w:hAnsi="仿宋" w:cs="宋体"/>
          <w:sz w:val="24"/>
        </w:rPr>
        <w:t>4</w:t>
      </w:r>
      <w:r w:rsidRPr="00E73204">
        <w:rPr>
          <w:rFonts w:ascii="仿宋" w:eastAsia="仿宋" w:hAnsi="仿宋" w:cs="宋体"/>
          <w:sz w:val="24"/>
        </w:rPr>
        <w:t>.4）根据中期评估反馈意见，对一些具体问题进行讨论、调整和修正，开展新一轮研究行动。</w:t>
      </w:r>
    </w:p>
    <w:p w:rsidR="00C325C4" w:rsidRPr="00E73204" w:rsidRDefault="00C325C4" w:rsidP="00C325C4">
      <w:pPr>
        <w:spacing w:line="360" w:lineRule="exact"/>
        <w:ind w:rightChars="-51" w:right="-107" w:firstLineChars="200" w:firstLine="482"/>
        <w:rPr>
          <w:rFonts w:ascii="仿宋" w:eastAsia="仿宋" w:hAnsi="仿宋" w:cs="宋体"/>
          <w:sz w:val="24"/>
        </w:rPr>
      </w:pPr>
      <w:r w:rsidRPr="00C325C4">
        <w:rPr>
          <w:rFonts w:ascii="仿宋" w:eastAsia="仿宋" w:hAnsi="仿宋" w:cs="宋体" w:hint="eastAsia"/>
          <w:b/>
          <w:sz w:val="24"/>
        </w:rPr>
        <w:t>4</w:t>
      </w:r>
      <w:r w:rsidRPr="00C325C4">
        <w:rPr>
          <w:rFonts w:ascii="仿宋" w:eastAsia="仿宋" w:hAnsi="仿宋" w:cs="宋体"/>
          <w:b/>
          <w:sz w:val="24"/>
        </w:rPr>
        <w:t>. 总结阶段</w:t>
      </w:r>
      <w:r w:rsidRPr="00E73204">
        <w:rPr>
          <w:rFonts w:ascii="仿宋" w:eastAsia="仿宋" w:hAnsi="仿宋" w:cs="宋体"/>
          <w:sz w:val="24"/>
        </w:rPr>
        <w:t>（20</w:t>
      </w:r>
      <w:r w:rsidRPr="00E73204">
        <w:rPr>
          <w:rFonts w:ascii="仿宋" w:eastAsia="仿宋" w:hAnsi="仿宋" w:cs="宋体" w:hint="eastAsia"/>
          <w:sz w:val="24"/>
        </w:rPr>
        <w:t>2</w:t>
      </w:r>
      <w:r>
        <w:rPr>
          <w:rFonts w:ascii="仿宋" w:eastAsia="仿宋" w:hAnsi="仿宋" w:cs="宋体"/>
          <w:sz w:val="24"/>
        </w:rPr>
        <w:t>4</w:t>
      </w:r>
      <w:r w:rsidRPr="00E73204">
        <w:rPr>
          <w:rFonts w:ascii="仿宋" w:eastAsia="仿宋" w:hAnsi="仿宋" w:cs="宋体"/>
          <w:sz w:val="24"/>
        </w:rPr>
        <w:t>.4～20</w:t>
      </w:r>
      <w:r w:rsidRPr="00E73204">
        <w:rPr>
          <w:rFonts w:ascii="仿宋" w:eastAsia="仿宋" w:hAnsi="仿宋" w:cs="宋体" w:hint="eastAsia"/>
          <w:sz w:val="24"/>
        </w:rPr>
        <w:t>2</w:t>
      </w:r>
      <w:r>
        <w:rPr>
          <w:rFonts w:ascii="仿宋" w:eastAsia="仿宋" w:hAnsi="仿宋" w:cs="宋体"/>
          <w:sz w:val="24"/>
        </w:rPr>
        <w:t>4</w:t>
      </w:r>
      <w:r w:rsidRPr="00E73204">
        <w:rPr>
          <w:rFonts w:ascii="仿宋" w:eastAsia="仿宋" w:hAnsi="仿宋" w:cs="宋体"/>
          <w:sz w:val="24"/>
        </w:rPr>
        <w:t>.6）进行课题结题准备，全体成员完成研究案例、论文</w:t>
      </w:r>
      <w:r w:rsidRPr="00E73204">
        <w:rPr>
          <w:rFonts w:ascii="仿宋" w:eastAsia="仿宋" w:hAnsi="仿宋" w:cs="宋体" w:hint="eastAsia"/>
          <w:sz w:val="24"/>
        </w:rPr>
        <w:t>、资料</w:t>
      </w:r>
      <w:r w:rsidRPr="00E73204">
        <w:rPr>
          <w:rFonts w:ascii="仿宋" w:eastAsia="仿宋" w:hAnsi="仿宋" w:cs="宋体"/>
          <w:sz w:val="24"/>
        </w:rPr>
        <w:t>等收集整理工作；撰写并提交总课题研究报告。</w:t>
      </w:r>
    </w:p>
    <w:p w:rsidR="00621C86" w:rsidRPr="00E41AC0" w:rsidRDefault="00621C86" w:rsidP="00E41AC0">
      <w:pPr>
        <w:spacing w:beforeLines="50" w:before="156" w:afterLines="50" w:after="156"/>
        <w:rPr>
          <w:b/>
        </w:rPr>
      </w:pPr>
      <w:r w:rsidRPr="00E41AC0">
        <w:rPr>
          <w:rFonts w:ascii="宋体" w:hAnsi="宋体" w:hint="eastAsia"/>
          <w:b/>
          <w:sz w:val="28"/>
          <w:szCs w:val="28"/>
        </w:rPr>
        <w:t>七、主要观点</w:t>
      </w:r>
      <w:r w:rsidRPr="00E41AC0">
        <w:rPr>
          <w:rFonts w:ascii="宋体" w:hAnsi="宋体" w:cs="宋体" w:hint="eastAsia"/>
          <w:b/>
          <w:sz w:val="28"/>
          <w:szCs w:val="28"/>
        </w:rPr>
        <w:t>与可能的创新之处</w:t>
      </w:r>
    </w:p>
    <w:p w:rsidR="00621C86" w:rsidRPr="003B1EB0" w:rsidRDefault="00464289" w:rsidP="00621C86">
      <w:pPr>
        <w:spacing w:line="360" w:lineRule="exact"/>
        <w:ind w:rightChars="-51" w:right="-107" w:firstLineChars="200" w:firstLine="482"/>
        <w:rPr>
          <w:rFonts w:ascii="仿宋" w:eastAsia="仿宋" w:hAnsi="仿宋"/>
          <w:b/>
          <w:bCs/>
          <w:sz w:val="24"/>
        </w:rPr>
      </w:pPr>
      <w:r>
        <w:rPr>
          <w:rFonts w:ascii="仿宋" w:eastAsia="仿宋" w:hAnsi="仿宋" w:hint="eastAsia"/>
          <w:b/>
          <w:bCs/>
          <w:sz w:val="24"/>
        </w:rPr>
        <w:t>（</w:t>
      </w:r>
      <w:r w:rsidR="00621C86" w:rsidRPr="003B1EB0">
        <w:rPr>
          <w:rFonts w:ascii="仿宋" w:eastAsia="仿宋" w:hAnsi="仿宋" w:hint="eastAsia"/>
          <w:b/>
          <w:bCs/>
          <w:sz w:val="24"/>
        </w:rPr>
        <w:t>一</w:t>
      </w:r>
      <w:r>
        <w:rPr>
          <w:rFonts w:ascii="仿宋" w:eastAsia="仿宋" w:hAnsi="仿宋" w:hint="eastAsia"/>
          <w:b/>
          <w:bCs/>
          <w:sz w:val="24"/>
        </w:rPr>
        <w:t>）</w:t>
      </w:r>
      <w:r w:rsidR="00621C86" w:rsidRPr="003B1EB0">
        <w:rPr>
          <w:rFonts w:ascii="仿宋" w:eastAsia="仿宋" w:hAnsi="仿宋" w:hint="eastAsia"/>
          <w:b/>
          <w:bCs/>
          <w:sz w:val="24"/>
        </w:rPr>
        <w:t>主要观点</w:t>
      </w:r>
    </w:p>
    <w:p w:rsidR="00C325C4" w:rsidRPr="00C325C4" w:rsidRDefault="00C325C4" w:rsidP="00C325C4">
      <w:pPr>
        <w:spacing w:line="360" w:lineRule="exact"/>
        <w:ind w:rightChars="-51" w:right="-107" w:firstLineChars="200" w:firstLine="480"/>
        <w:rPr>
          <w:rFonts w:ascii="仿宋" w:eastAsia="仿宋" w:hAnsi="仿宋" w:hint="eastAsia"/>
          <w:sz w:val="24"/>
        </w:rPr>
      </w:pPr>
      <w:r>
        <w:rPr>
          <w:rFonts w:ascii="仿宋" w:eastAsia="仿宋" w:hAnsi="仿宋"/>
          <w:sz w:val="24"/>
        </w:rPr>
        <w:t>1.</w:t>
      </w:r>
      <w:r w:rsidRPr="00C325C4">
        <w:rPr>
          <w:rFonts w:ascii="仿宋" w:eastAsia="仿宋" w:hAnsi="仿宋" w:hint="eastAsia"/>
          <w:sz w:val="24"/>
        </w:rPr>
        <w:t>本课题提出在初中英语教学中开发利用乡土文化资源的价值和意义，认为初中</w:t>
      </w:r>
      <w:r w:rsidRPr="00C325C4">
        <w:rPr>
          <w:rFonts w:ascii="仿宋" w:eastAsia="仿宋" w:hAnsi="仿宋" w:hint="eastAsia"/>
          <w:sz w:val="24"/>
        </w:rPr>
        <w:lastRenderedPageBreak/>
        <w:t>英语教学乡土文化资源开发与利用是在英语教学中培养学生家国情怀的重要途径，是一个系统性工程。</w:t>
      </w:r>
    </w:p>
    <w:p w:rsidR="00C325C4" w:rsidRPr="00C325C4" w:rsidRDefault="00C325C4" w:rsidP="00C325C4">
      <w:pPr>
        <w:spacing w:line="360" w:lineRule="exact"/>
        <w:ind w:rightChars="-51" w:right="-107" w:firstLineChars="200" w:firstLine="480"/>
        <w:rPr>
          <w:rFonts w:ascii="仿宋" w:eastAsia="仿宋" w:hAnsi="仿宋" w:hint="eastAsia"/>
          <w:sz w:val="24"/>
        </w:rPr>
      </w:pPr>
      <w:r>
        <w:rPr>
          <w:rFonts w:ascii="仿宋" w:eastAsia="仿宋" w:hAnsi="仿宋"/>
          <w:sz w:val="24"/>
        </w:rPr>
        <w:t>2.</w:t>
      </w:r>
      <w:r w:rsidRPr="00C325C4">
        <w:rPr>
          <w:rFonts w:ascii="仿宋" w:eastAsia="仿宋" w:hAnsi="仿宋" w:hint="eastAsia"/>
          <w:sz w:val="24"/>
        </w:rPr>
        <w:t>本课题认为初中英语教学中乡土文化资源开发与利用必须强调基础性、人文性、教育性和实践性，必须基于课程内容和学生学习需要，必须具有教育意义，必须有利于提高学生的英语素养和人文素养，必须引导学生开发利用乡土文化资源。</w:t>
      </w:r>
    </w:p>
    <w:p w:rsidR="00C325C4" w:rsidRPr="00C325C4" w:rsidRDefault="00C325C4" w:rsidP="00C325C4">
      <w:pPr>
        <w:spacing w:line="360" w:lineRule="exact"/>
        <w:ind w:rightChars="-51" w:right="-107" w:firstLineChars="200" w:firstLine="480"/>
        <w:rPr>
          <w:rFonts w:ascii="仿宋" w:eastAsia="仿宋" w:hAnsi="仿宋" w:hint="eastAsia"/>
          <w:sz w:val="24"/>
        </w:rPr>
      </w:pPr>
      <w:r>
        <w:rPr>
          <w:rFonts w:ascii="仿宋" w:eastAsia="仿宋" w:hAnsi="仿宋"/>
          <w:sz w:val="24"/>
        </w:rPr>
        <w:t>3.</w:t>
      </w:r>
      <w:r w:rsidRPr="00C325C4">
        <w:rPr>
          <w:rFonts w:ascii="仿宋" w:eastAsia="仿宋" w:hAnsi="仿宋" w:hint="eastAsia"/>
          <w:sz w:val="24"/>
        </w:rPr>
        <w:t>本课题认为在初中英语阅读写作教学中开发与利用乡土文化资源以及在实践活动中都可以利用乡土文化资源来丰富教学资源，创新教学方式，提升学生的学科核心素养。</w:t>
      </w:r>
    </w:p>
    <w:p w:rsidR="00621C86" w:rsidRPr="003B1EB0" w:rsidRDefault="00464289" w:rsidP="00621C86">
      <w:pPr>
        <w:spacing w:line="360" w:lineRule="exact"/>
        <w:ind w:rightChars="-51" w:right="-107" w:firstLineChars="200" w:firstLine="482"/>
        <w:rPr>
          <w:rFonts w:ascii="仿宋" w:eastAsia="仿宋" w:hAnsi="仿宋"/>
          <w:b/>
          <w:bCs/>
          <w:sz w:val="24"/>
        </w:rPr>
      </w:pPr>
      <w:r>
        <w:rPr>
          <w:rFonts w:ascii="仿宋" w:eastAsia="仿宋" w:hAnsi="仿宋" w:hint="eastAsia"/>
          <w:b/>
          <w:bCs/>
          <w:sz w:val="24"/>
        </w:rPr>
        <w:t>（</w:t>
      </w:r>
      <w:r w:rsidR="00621C86" w:rsidRPr="003B1EB0">
        <w:rPr>
          <w:rFonts w:ascii="仿宋" w:eastAsia="仿宋" w:hAnsi="仿宋" w:hint="eastAsia"/>
          <w:b/>
          <w:bCs/>
          <w:sz w:val="24"/>
        </w:rPr>
        <w:t>二</w:t>
      </w:r>
      <w:r>
        <w:rPr>
          <w:rFonts w:ascii="仿宋" w:eastAsia="仿宋" w:hAnsi="仿宋" w:hint="eastAsia"/>
          <w:b/>
          <w:bCs/>
          <w:sz w:val="24"/>
        </w:rPr>
        <w:t>）</w:t>
      </w:r>
      <w:r w:rsidR="00621C86" w:rsidRPr="003B1EB0">
        <w:rPr>
          <w:rFonts w:ascii="仿宋" w:eastAsia="仿宋" w:hAnsi="仿宋" w:hint="eastAsia"/>
          <w:b/>
          <w:bCs/>
          <w:sz w:val="24"/>
        </w:rPr>
        <w:t>可能的创新之处</w:t>
      </w:r>
    </w:p>
    <w:p w:rsidR="00C325C4" w:rsidRPr="00AF4964" w:rsidRDefault="00C325C4" w:rsidP="00C325C4">
      <w:pPr>
        <w:spacing w:line="360" w:lineRule="exact"/>
        <w:ind w:rightChars="-51" w:right="-107" w:firstLineChars="200" w:firstLine="480"/>
        <w:rPr>
          <w:rFonts w:ascii="仿宋" w:eastAsia="仿宋" w:hAnsi="仿宋" w:cs="宋体"/>
          <w:sz w:val="24"/>
        </w:rPr>
      </w:pPr>
      <w:r>
        <w:rPr>
          <w:rFonts w:ascii="仿宋" w:eastAsia="仿宋" w:hAnsi="仿宋" w:cs="宋体" w:hint="eastAsia"/>
          <w:sz w:val="24"/>
        </w:rPr>
        <w:t>在英语教学中合理利用乡土文化资源，</w:t>
      </w:r>
      <w:r w:rsidRPr="00AF4964">
        <w:rPr>
          <w:rFonts w:ascii="仿宋" w:eastAsia="仿宋" w:hAnsi="仿宋" w:cs="宋体" w:hint="eastAsia"/>
          <w:sz w:val="24"/>
        </w:rPr>
        <w:t>本身就是一项创造性工作，在理论上实践上都需要创新。</w:t>
      </w:r>
    </w:p>
    <w:p w:rsidR="00621C86" w:rsidRDefault="00621C86" w:rsidP="00E41AC0">
      <w:pPr>
        <w:spacing w:beforeLines="50" w:before="156" w:afterLines="50" w:after="156"/>
        <w:rPr>
          <w:rFonts w:ascii="宋体" w:hAnsi="宋体"/>
          <w:b/>
          <w:sz w:val="28"/>
          <w:szCs w:val="28"/>
        </w:rPr>
      </w:pPr>
      <w:r w:rsidRPr="00E41AC0">
        <w:rPr>
          <w:rFonts w:ascii="宋体" w:hAnsi="宋体" w:hint="eastAsia"/>
          <w:b/>
          <w:sz w:val="28"/>
          <w:szCs w:val="28"/>
        </w:rPr>
        <w:t>八、预期研究成果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358"/>
        <w:gridCol w:w="2042"/>
        <w:gridCol w:w="2042"/>
      </w:tblGrid>
      <w:tr w:rsidR="00C325C4" w:rsidRPr="008B1A4D" w:rsidTr="005C5C78">
        <w:tc>
          <w:tcPr>
            <w:tcW w:w="2724" w:type="dxa"/>
            <w:shd w:val="clear" w:color="auto" w:fill="auto"/>
          </w:tcPr>
          <w:p w:rsidR="00C325C4" w:rsidRPr="008B1A4D" w:rsidRDefault="00C325C4" w:rsidP="005C5C78">
            <w:pPr>
              <w:jc w:val="center"/>
              <w:rPr>
                <w:rFonts w:ascii="仿宋" w:eastAsia="仿宋" w:hAnsi="仿宋" w:cs="宋体" w:hint="eastAsia"/>
                <w:sz w:val="24"/>
              </w:rPr>
            </w:pPr>
            <w:r w:rsidRPr="008B1A4D">
              <w:rPr>
                <w:rFonts w:ascii="仿宋" w:eastAsia="仿宋" w:hAnsi="仿宋" w:cs="宋体" w:hint="eastAsia"/>
                <w:sz w:val="24"/>
              </w:rPr>
              <w:t>成果</w:t>
            </w:r>
            <w:r w:rsidRPr="008B1A4D">
              <w:rPr>
                <w:rFonts w:ascii="仿宋" w:eastAsia="仿宋" w:hAnsi="仿宋" w:cs="宋体"/>
                <w:sz w:val="24"/>
              </w:rPr>
              <w:t>名称</w:t>
            </w:r>
          </w:p>
        </w:tc>
        <w:tc>
          <w:tcPr>
            <w:tcW w:w="1358" w:type="dxa"/>
            <w:shd w:val="clear" w:color="auto" w:fill="auto"/>
          </w:tcPr>
          <w:p w:rsidR="00C325C4" w:rsidRPr="008B1A4D" w:rsidRDefault="00C325C4" w:rsidP="005C5C78">
            <w:pPr>
              <w:jc w:val="center"/>
              <w:rPr>
                <w:rFonts w:ascii="仿宋" w:eastAsia="仿宋" w:hAnsi="仿宋" w:cs="宋体" w:hint="eastAsia"/>
                <w:sz w:val="24"/>
              </w:rPr>
            </w:pPr>
            <w:r w:rsidRPr="008B1A4D">
              <w:rPr>
                <w:rFonts w:ascii="仿宋" w:eastAsia="仿宋" w:hAnsi="仿宋" w:cs="宋体" w:hint="eastAsia"/>
                <w:sz w:val="24"/>
              </w:rPr>
              <w:t>成果</w:t>
            </w:r>
            <w:r w:rsidRPr="008B1A4D">
              <w:rPr>
                <w:rFonts w:ascii="仿宋" w:eastAsia="仿宋" w:hAnsi="仿宋" w:cs="宋体"/>
                <w:sz w:val="24"/>
              </w:rPr>
              <w:t>形式</w:t>
            </w:r>
          </w:p>
        </w:tc>
        <w:tc>
          <w:tcPr>
            <w:tcW w:w="2042" w:type="dxa"/>
            <w:shd w:val="clear" w:color="auto" w:fill="auto"/>
          </w:tcPr>
          <w:p w:rsidR="00C325C4" w:rsidRPr="008B1A4D" w:rsidRDefault="00C325C4" w:rsidP="005C5C78">
            <w:pPr>
              <w:jc w:val="center"/>
              <w:rPr>
                <w:rFonts w:ascii="仿宋" w:eastAsia="仿宋" w:hAnsi="仿宋" w:cs="宋体" w:hint="eastAsia"/>
                <w:sz w:val="24"/>
              </w:rPr>
            </w:pPr>
            <w:r w:rsidRPr="008B1A4D">
              <w:rPr>
                <w:rFonts w:ascii="仿宋" w:eastAsia="仿宋" w:hAnsi="仿宋" w:cs="宋体" w:hint="eastAsia"/>
                <w:sz w:val="24"/>
              </w:rPr>
              <w:t>完成</w:t>
            </w:r>
            <w:r w:rsidRPr="008B1A4D">
              <w:rPr>
                <w:rFonts w:ascii="仿宋" w:eastAsia="仿宋" w:hAnsi="仿宋" w:cs="宋体"/>
                <w:sz w:val="24"/>
              </w:rPr>
              <w:t>时间</w:t>
            </w:r>
          </w:p>
        </w:tc>
        <w:tc>
          <w:tcPr>
            <w:tcW w:w="2042" w:type="dxa"/>
            <w:shd w:val="clear" w:color="auto" w:fill="auto"/>
          </w:tcPr>
          <w:p w:rsidR="00C325C4" w:rsidRPr="008B1A4D" w:rsidRDefault="00C325C4" w:rsidP="005C5C78">
            <w:pPr>
              <w:jc w:val="center"/>
              <w:rPr>
                <w:rFonts w:ascii="仿宋" w:eastAsia="仿宋" w:hAnsi="仿宋" w:cs="宋体" w:hint="eastAsia"/>
                <w:sz w:val="24"/>
              </w:rPr>
            </w:pPr>
            <w:r w:rsidRPr="008B1A4D">
              <w:rPr>
                <w:rFonts w:ascii="仿宋" w:eastAsia="仿宋" w:hAnsi="仿宋" w:cs="宋体" w:hint="eastAsia"/>
                <w:sz w:val="24"/>
              </w:rPr>
              <w:t>责任人</w:t>
            </w:r>
          </w:p>
        </w:tc>
      </w:tr>
      <w:tr w:rsidR="00C325C4" w:rsidRPr="008B1A4D" w:rsidTr="005C5C78">
        <w:tc>
          <w:tcPr>
            <w:tcW w:w="2724" w:type="dxa"/>
            <w:shd w:val="clear" w:color="auto" w:fill="auto"/>
            <w:vAlign w:val="center"/>
          </w:tcPr>
          <w:p w:rsidR="00C325C4" w:rsidRPr="008B1A4D" w:rsidRDefault="00C325C4" w:rsidP="005C5C78">
            <w:pPr>
              <w:spacing w:line="360" w:lineRule="exact"/>
              <w:ind w:rightChars="-51" w:right="-107"/>
              <w:jc w:val="center"/>
              <w:rPr>
                <w:rFonts w:ascii="仿宋" w:eastAsia="仿宋" w:hAnsi="仿宋" w:cs="宋体" w:hint="eastAsia"/>
                <w:sz w:val="24"/>
              </w:rPr>
            </w:pPr>
            <w:r>
              <w:rPr>
                <w:rFonts w:ascii="仿宋" w:eastAsia="仿宋" w:hAnsi="仿宋" w:cs="宋体" w:hint="eastAsia"/>
                <w:sz w:val="24"/>
              </w:rPr>
              <w:t>英语教学中可开发利用的乡土文化资源的</w:t>
            </w:r>
            <w:r w:rsidRPr="008B1A4D">
              <w:rPr>
                <w:rFonts w:ascii="仿宋" w:eastAsia="仿宋" w:hAnsi="仿宋" w:cs="宋体" w:hint="eastAsia"/>
                <w:sz w:val="24"/>
              </w:rPr>
              <w:t>情况调查报告</w:t>
            </w:r>
          </w:p>
        </w:tc>
        <w:tc>
          <w:tcPr>
            <w:tcW w:w="1358"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报告</w:t>
            </w:r>
          </w:p>
        </w:tc>
        <w:tc>
          <w:tcPr>
            <w:tcW w:w="2042"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2021.12</w:t>
            </w:r>
          </w:p>
        </w:tc>
        <w:tc>
          <w:tcPr>
            <w:tcW w:w="2042"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课题组</w:t>
            </w:r>
          </w:p>
        </w:tc>
      </w:tr>
      <w:tr w:rsidR="00C325C4" w:rsidRPr="008B1A4D" w:rsidTr="005C5C78">
        <w:tc>
          <w:tcPr>
            <w:tcW w:w="2724" w:type="dxa"/>
            <w:shd w:val="clear" w:color="auto" w:fill="auto"/>
          </w:tcPr>
          <w:p w:rsidR="00C325C4" w:rsidRPr="008B1A4D" w:rsidRDefault="00C325C4" w:rsidP="005C5C78">
            <w:pPr>
              <w:jc w:val="center"/>
              <w:rPr>
                <w:rFonts w:ascii="仿宋" w:eastAsia="仿宋" w:hAnsi="仿宋" w:cs="宋体"/>
                <w:sz w:val="24"/>
              </w:rPr>
            </w:pPr>
            <w:r>
              <w:rPr>
                <w:rFonts w:ascii="仿宋" w:eastAsia="仿宋" w:hAnsi="仿宋" w:cs="宋体" w:hint="eastAsia"/>
                <w:sz w:val="24"/>
              </w:rPr>
              <w:t>英语教学中乡土文化资源开发利用</w:t>
            </w:r>
            <w:r w:rsidRPr="008B1A4D">
              <w:rPr>
                <w:rFonts w:ascii="仿宋" w:eastAsia="仿宋" w:hAnsi="仿宋" w:cs="宋体" w:hint="eastAsia"/>
                <w:sz w:val="24"/>
              </w:rPr>
              <w:t>的案例文集</w:t>
            </w:r>
          </w:p>
        </w:tc>
        <w:tc>
          <w:tcPr>
            <w:tcW w:w="1358"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文集</w:t>
            </w:r>
          </w:p>
        </w:tc>
        <w:tc>
          <w:tcPr>
            <w:tcW w:w="2042"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2022.05</w:t>
            </w:r>
          </w:p>
        </w:tc>
        <w:tc>
          <w:tcPr>
            <w:tcW w:w="2042" w:type="dxa"/>
            <w:shd w:val="clear" w:color="auto" w:fill="auto"/>
          </w:tcPr>
          <w:p w:rsidR="00C325C4" w:rsidRPr="008B1A4D" w:rsidRDefault="00C325C4" w:rsidP="005C5C78">
            <w:pPr>
              <w:jc w:val="center"/>
              <w:rPr>
                <w:rFonts w:ascii="仿宋" w:eastAsia="仿宋" w:hAnsi="仿宋" w:cs="宋体" w:hint="eastAsia"/>
                <w:sz w:val="24"/>
              </w:rPr>
            </w:pPr>
            <w:r>
              <w:rPr>
                <w:rFonts w:ascii="仿宋" w:eastAsia="仿宋" w:hAnsi="仿宋" w:cs="宋体" w:hint="eastAsia"/>
                <w:sz w:val="24"/>
              </w:rPr>
              <w:t>陈艳</w:t>
            </w:r>
          </w:p>
        </w:tc>
      </w:tr>
      <w:tr w:rsidR="00C325C4" w:rsidRPr="008B1A4D" w:rsidTr="005C5C78">
        <w:tc>
          <w:tcPr>
            <w:tcW w:w="2724"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专题论文4—5篇</w:t>
            </w:r>
          </w:p>
        </w:tc>
        <w:tc>
          <w:tcPr>
            <w:tcW w:w="1358"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论文</w:t>
            </w:r>
          </w:p>
        </w:tc>
        <w:tc>
          <w:tcPr>
            <w:tcW w:w="2042"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2022.1</w:t>
            </w:r>
            <w:r w:rsidRPr="008B1A4D">
              <w:rPr>
                <w:rFonts w:ascii="仿宋" w:eastAsia="仿宋" w:hAnsi="仿宋" w:cs="宋体"/>
                <w:sz w:val="24"/>
              </w:rPr>
              <w:t>1</w:t>
            </w:r>
          </w:p>
        </w:tc>
        <w:tc>
          <w:tcPr>
            <w:tcW w:w="2042" w:type="dxa"/>
            <w:shd w:val="clear" w:color="auto" w:fill="auto"/>
          </w:tcPr>
          <w:p w:rsidR="00C325C4" w:rsidRPr="008B1A4D" w:rsidRDefault="00C325C4" w:rsidP="005C5C78">
            <w:pPr>
              <w:jc w:val="center"/>
              <w:rPr>
                <w:rFonts w:ascii="仿宋" w:eastAsia="仿宋" w:hAnsi="仿宋" w:cs="宋体"/>
                <w:sz w:val="24"/>
              </w:rPr>
            </w:pPr>
            <w:r>
              <w:rPr>
                <w:rFonts w:ascii="仿宋" w:eastAsia="仿宋" w:hAnsi="仿宋" w:cs="宋体" w:hint="eastAsia"/>
                <w:sz w:val="24"/>
              </w:rPr>
              <w:t>朱国梅</w:t>
            </w:r>
          </w:p>
        </w:tc>
      </w:tr>
      <w:tr w:rsidR="00C325C4" w:rsidRPr="008B1A4D" w:rsidTr="005C5C78">
        <w:tc>
          <w:tcPr>
            <w:tcW w:w="2724" w:type="dxa"/>
            <w:shd w:val="clear" w:color="auto" w:fill="auto"/>
            <w:vAlign w:val="center"/>
          </w:tcPr>
          <w:p w:rsidR="00C325C4" w:rsidRPr="008B1A4D" w:rsidRDefault="00C325C4" w:rsidP="005C5C78">
            <w:pPr>
              <w:spacing w:line="360" w:lineRule="exact"/>
              <w:ind w:rightChars="-51" w:right="-107"/>
              <w:jc w:val="center"/>
              <w:rPr>
                <w:rFonts w:ascii="仿宋" w:eastAsia="仿宋" w:hAnsi="仿宋" w:cs="宋体" w:hint="eastAsia"/>
                <w:sz w:val="24"/>
              </w:rPr>
            </w:pPr>
            <w:r w:rsidRPr="008B1A4D">
              <w:rPr>
                <w:rFonts w:ascii="仿宋" w:eastAsia="仿宋" w:hAnsi="仿宋" w:cs="宋体" w:hint="eastAsia"/>
                <w:sz w:val="24"/>
              </w:rPr>
              <w:t>中期研究报告</w:t>
            </w:r>
          </w:p>
        </w:tc>
        <w:tc>
          <w:tcPr>
            <w:tcW w:w="1358"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报告</w:t>
            </w:r>
          </w:p>
        </w:tc>
        <w:tc>
          <w:tcPr>
            <w:tcW w:w="2042"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2022.12</w:t>
            </w:r>
          </w:p>
        </w:tc>
        <w:tc>
          <w:tcPr>
            <w:tcW w:w="2042" w:type="dxa"/>
            <w:shd w:val="clear" w:color="auto" w:fill="auto"/>
          </w:tcPr>
          <w:p w:rsidR="00C325C4" w:rsidRPr="008B1A4D" w:rsidRDefault="00C325C4" w:rsidP="005C5C78">
            <w:pPr>
              <w:jc w:val="center"/>
              <w:rPr>
                <w:rFonts w:ascii="仿宋" w:eastAsia="仿宋" w:hAnsi="仿宋" w:cs="宋体"/>
                <w:sz w:val="24"/>
              </w:rPr>
            </w:pPr>
            <w:r>
              <w:rPr>
                <w:rFonts w:ascii="仿宋" w:eastAsia="仿宋" w:hAnsi="仿宋" w:cs="宋体" w:hint="eastAsia"/>
                <w:sz w:val="24"/>
              </w:rPr>
              <w:t>黄晓艳</w:t>
            </w:r>
          </w:p>
        </w:tc>
      </w:tr>
      <w:tr w:rsidR="00C325C4" w:rsidRPr="008B1A4D" w:rsidTr="005C5C78">
        <w:tc>
          <w:tcPr>
            <w:tcW w:w="2724"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结题研究报告</w:t>
            </w:r>
          </w:p>
        </w:tc>
        <w:tc>
          <w:tcPr>
            <w:tcW w:w="1358"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报告</w:t>
            </w:r>
          </w:p>
        </w:tc>
        <w:tc>
          <w:tcPr>
            <w:tcW w:w="2042"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2024.5</w:t>
            </w:r>
          </w:p>
        </w:tc>
        <w:tc>
          <w:tcPr>
            <w:tcW w:w="2042" w:type="dxa"/>
            <w:shd w:val="clear" w:color="auto" w:fill="auto"/>
          </w:tcPr>
          <w:p w:rsidR="00C325C4" w:rsidRPr="008B1A4D" w:rsidRDefault="00C325C4" w:rsidP="005C5C78">
            <w:pPr>
              <w:jc w:val="center"/>
              <w:rPr>
                <w:rFonts w:ascii="仿宋" w:eastAsia="仿宋" w:hAnsi="仿宋" w:cs="宋体"/>
                <w:sz w:val="24"/>
              </w:rPr>
            </w:pPr>
            <w:r>
              <w:rPr>
                <w:rFonts w:ascii="仿宋" w:eastAsia="仿宋" w:hAnsi="仿宋" w:cs="宋体" w:hint="eastAsia"/>
                <w:sz w:val="24"/>
              </w:rPr>
              <w:t>周湘君</w:t>
            </w:r>
          </w:p>
        </w:tc>
      </w:tr>
      <w:tr w:rsidR="00C325C4" w:rsidRPr="008B1A4D" w:rsidTr="005C5C78">
        <w:tc>
          <w:tcPr>
            <w:tcW w:w="2724"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案例文集</w:t>
            </w:r>
          </w:p>
        </w:tc>
        <w:tc>
          <w:tcPr>
            <w:tcW w:w="1358"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文集</w:t>
            </w:r>
          </w:p>
        </w:tc>
        <w:tc>
          <w:tcPr>
            <w:tcW w:w="2042"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2024.6</w:t>
            </w:r>
          </w:p>
        </w:tc>
        <w:tc>
          <w:tcPr>
            <w:tcW w:w="2042" w:type="dxa"/>
            <w:shd w:val="clear" w:color="auto" w:fill="auto"/>
          </w:tcPr>
          <w:p w:rsidR="00C325C4" w:rsidRPr="008B1A4D" w:rsidRDefault="00C325C4" w:rsidP="005C5C78">
            <w:pPr>
              <w:jc w:val="center"/>
              <w:rPr>
                <w:rFonts w:ascii="仿宋" w:eastAsia="仿宋" w:hAnsi="仿宋" w:cs="宋体"/>
                <w:sz w:val="24"/>
              </w:rPr>
            </w:pPr>
            <w:r>
              <w:rPr>
                <w:rFonts w:ascii="仿宋" w:eastAsia="仿宋" w:hAnsi="仿宋" w:cs="宋体" w:hint="eastAsia"/>
                <w:sz w:val="24"/>
              </w:rPr>
              <w:t>陈梦娇</w:t>
            </w:r>
          </w:p>
        </w:tc>
      </w:tr>
      <w:tr w:rsidR="00C325C4" w:rsidRPr="008B1A4D" w:rsidTr="005C5C78">
        <w:tc>
          <w:tcPr>
            <w:tcW w:w="2724"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研究论文7—8篇</w:t>
            </w:r>
          </w:p>
        </w:tc>
        <w:tc>
          <w:tcPr>
            <w:tcW w:w="1358"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论文</w:t>
            </w:r>
          </w:p>
        </w:tc>
        <w:tc>
          <w:tcPr>
            <w:tcW w:w="2042" w:type="dxa"/>
            <w:shd w:val="clear" w:color="auto" w:fill="auto"/>
          </w:tcPr>
          <w:p w:rsidR="00C325C4" w:rsidRPr="008B1A4D" w:rsidRDefault="00C325C4" w:rsidP="005C5C78">
            <w:pPr>
              <w:jc w:val="center"/>
              <w:rPr>
                <w:rFonts w:ascii="仿宋" w:eastAsia="仿宋" w:hAnsi="仿宋" w:cs="宋体"/>
                <w:sz w:val="24"/>
              </w:rPr>
            </w:pPr>
            <w:r w:rsidRPr="008B1A4D">
              <w:rPr>
                <w:rFonts w:ascii="仿宋" w:eastAsia="仿宋" w:hAnsi="仿宋" w:cs="宋体" w:hint="eastAsia"/>
                <w:sz w:val="24"/>
              </w:rPr>
              <w:t>2024.6</w:t>
            </w:r>
          </w:p>
        </w:tc>
        <w:tc>
          <w:tcPr>
            <w:tcW w:w="2042" w:type="dxa"/>
            <w:shd w:val="clear" w:color="auto" w:fill="auto"/>
          </w:tcPr>
          <w:p w:rsidR="00C325C4" w:rsidRPr="008B1A4D" w:rsidRDefault="00C325C4" w:rsidP="005C5C78">
            <w:pPr>
              <w:jc w:val="center"/>
              <w:rPr>
                <w:rFonts w:ascii="仿宋" w:eastAsia="仿宋" w:hAnsi="仿宋" w:cs="宋体" w:hint="eastAsia"/>
                <w:sz w:val="24"/>
              </w:rPr>
            </w:pPr>
            <w:r>
              <w:rPr>
                <w:rFonts w:ascii="仿宋" w:eastAsia="仿宋" w:hAnsi="仿宋" w:cs="宋体" w:hint="eastAsia"/>
                <w:sz w:val="24"/>
              </w:rPr>
              <w:t>费苗</w:t>
            </w:r>
          </w:p>
        </w:tc>
      </w:tr>
    </w:tbl>
    <w:p w:rsidR="00C325C4" w:rsidRPr="00E41AC0" w:rsidRDefault="00C325C4" w:rsidP="00E41AC0">
      <w:pPr>
        <w:spacing w:beforeLines="50" w:before="156" w:afterLines="50" w:after="156"/>
        <w:rPr>
          <w:rFonts w:hint="eastAsia"/>
          <w:b/>
        </w:rPr>
      </w:pPr>
    </w:p>
    <w:p w:rsidR="00621C86" w:rsidRPr="00E41AC0" w:rsidRDefault="00621C86" w:rsidP="00E41AC0">
      <w:pPr>
        <w:spacing w:beforeLines="50" w:before="156" w:afterLines="50" w:after="156"/>
        <w:rPr>
          <w:rFonts w:ascii="宋体" w:hAnsi="宋体"/>
          <w:b/>
          <w:sz w:val="28"/>
          <w:szCs w:val="28"/>
        </w:rPr>
      </w:pPr>
      <w:r w:rsidRPr="00E41AC0">
        <w:rPr>
          <w:rFonts w:ascii="宋体" w:hAnsi="宋体" w:hint="eastAsia"/>
          <w:b/>
          <w:sz w:val="28"/>
          <w:szCs w:val="28"/>
        </w:rPr>
        <w:t>九</w:t>
      </w:r>
      <w:r w:rsidRPr="00E41AC0">
        <w:rPr>
          <w:rFonts w:ascii="宋体" w:hAnsi="宋体"/>
          <w:b/>
          <w:sz w:val="28"/>
          <w:szCs w:val="28"/>
        </w:rPr>
        <w:t>、</w:t>
      </w:r>
      <w:r w:rsidRPr="00E41AC0">
        <w:rPr>
          <w:rFonts w:ascii="宋体" w:hAnsi="宋体" w:hint="eastAsia"/>
          <w:b/>
          <w:sz w:val="28"/>
          <w:szCs w:val="28"/>
        </w:rPr>
        <w:t>可</w:t>
      </w:r>
      <w:r w:rsidRPr="00E41AC0">
        <w:rPr>
          <w:rFonts w:ascii="宋体" w:hAnsi="宋体"/>
          <w:b/>
          <w:sz w:val="28"/>
          <w:szCs w:val="28"/>
        </w:rPr>
        <w:t>行性分析</w:t>
      </w:r>
    </w:p>
    <w:p w:rsidR="00621C86" w:rsidRPr="00E41AC0" w:rsidRDefault="00621C86" w:rsidP="00E41AC0">
      <w:pPr>
        <w:spacing w:afterLines="50" w:after="156"/>
        <w:ind w:firstLineChars="200" w:firstLine="482"/>
        <w:rPr>
          <w:rFonts w:ascii="仿宋" w:eastAsia="仿宋" w:hAnsi="仿宋" w:cs="宋体"/>
          <w:b/>
          <w:sz w:val="24"/>
        </w:rPr>
      </w:pPr>
      <w:r w:rsidRPr="00E41AC0">
        <w:rPr>
          <w:rFonts w:ascii="仿宋" w:eastAsia="仿宋" w:hAnsi="仿宋" w:cs="宋体" w:hint="eastAsia"/>
          <w:b/>
          <w:sz w:val="24"/>
        </w:rPr>
        <w:t>1.</w:t>
      </w:r>
      <w:r w:rsidR="00E41AC0" w:rsidRPr="00E41AC0">
        <w:rPr>
          <w:rFonts w:ascii="仿宋" w:eastAsia="仿宋" w:hAnsi="仿宋" w:cs="宋体" w:hint="eastAsia"/>
          <w:b/>
          <w:sz w:val="24"/>
        </w:rPr>
        <w:t>主持人、核心成员的学术或学科背景、研究经历、研究能力、研究成果</w:t>
      </w:r>
    </w:p>
    <w:p w:rsidR="006B24BB" w:rsidRPr="006B24BB" w:rsidRDefault="006B24BB" w:rsidP="006B24BB">
      <w:pPr>
        <w:spacing w:beforeLines="50" w:before="156" w:afterLines="50" w:after="156"/>
        <w:ind w:firstLineChars="200" w:firstLine="480"/>
        <w:rPr>
          <w:rFonts w:ascii="仿宋" w:eastAsia="仿宋" w:hAnsi="仿宋" w:cs="宋体"/>
          <w:sz w:val="24"/>
        </w:rPr>
      </w:pPr>
      <w:r>
        <w:rPr>
          <w:rFonts w:ascii="仿宋" w:eastAsia="仿宋" w:hAnsi="仿宋" w:cs="宋体" w:hint="eastAsia"/>
          <w:sz w:val="24"/>
        </w:rPr>
        <w:t>课题组组长</w:t>
      </w:r>
      <w:r w:rsidRPr="006B24BB">
        <w:rPr>
          <w:rFonts w:ascii="仿宋" w:eastAsia="仿宋" w:hAnsi="仿宋" w:cs="宋体" w:hint="eastAsia"/>
          <w:sz w:val="24"/>
        </w:rPr>
        <w:t>为常州市“教学能手”，参与过学校区级课题研究，多年来坚持初中英语教学乡土文化资源开发与利用实践和探索，在学校开设《生活中的英语》校本课程，具有丰富的初中英语教学乡土文化资源开发和利用的经验。</w:t>
      </w:r>
    </w:p>
    <w:p w:rsidR="006B24BB" w:rsidRDefault="006B24BB" w:rsidP="006B24BB">
      <w:pPr>
        <w:spacing w:beforeLines="50" w:before="156" w:afterLines="50" w:after="156"/>
        <w:ind w:firstLineChars="200" w:firstLine="480"/>
        <w:rPr>
          <w:rFonts w:ascii="仿宋" w:eastAsia="仿宋" w:hAnsi="仿宋" w:cs="宋体"/>
          <w:sz w:val="24"/>
        </w:rPr>
      </w:pPr>
      <w:r w:rsidRPr="006B24BB">
        <w:rPr>
          <w:rFonts w:ascii="仿宋" w:eastAsia="仿宋" w:hAnsi="仿宋" w:cs="宋体" w:hint="eastAsia"/>
          <w:sz w:val="24"/>
        </w:rPr>
        <w:t>课题组其他核心成员都具有厚实的理论素养、扎实的专业功底、丰富的教学经验和较强的科研能力。因此本课题的研究与实践具有很好的人才资源。</w:t>
      </w:r>
    </w:p>
    <w:p w:rsidR="00621C86" w:rsidRPr="00E41AC0" w:rsidRDefault="00621C86" w:rsidP="006B24BB">
      <w:pPr>
        <w:spacing w:beforeLines="50" w:before="156" w:afterLines="50" w:after="156"/>
        <w:ind w:firstLineChars="200" w:firstLine="482"/>
        <w:rPr>
          <w:rFonts w:ascii="仿宋" w:eastAsia="仿宋" w:hAnsi="仿宋" w:cs="宋体"/>
          <w:b/>
          <w:sz w:val="24"/>
        </w:rPr>
      </w:pPr>
      <w:r w:rsidRPr="00E41AC0">
        <w:rPr>
          <w:rFonts w:ascii="仿宋" w:eastAsia="仿宋" w:hAnsi="仿宋" w:cs="宋体" w:hint="eastAsia"/>
          <w:b/>
          <w:sz w:val="24"/>
        </w:rPr>
        <w:t>2</w:t>
      </w:r>
      <w:r w:rsidRPr="00E41AC0">
        <w:rPr>
          <w:rFonts w:ascii="仿宋" w:eastAsia="仿宋" w:hAnsi="仿宋" w:cs="宋体"/>
          <w:b/>
          <w:sz w:val="24"/>
        </w:rPr>
        <w:t>.</w:t>
      </w:r>
      <w:r w:rsidRPr="00E41AC0">
        <w:rPr>
          <w:rFonts w:ascii="仿宋" w:eastAsia="仿宋" w:hAnsi="仿宋" w:cs="宋体" w:hint="eastAsia"/>
          <w:b/>
          <w:sz w:val="24"/>
        </w:rPr>
        <w:t>研究</w:t>
      </w:r>
      <w:r w:rsidRPr="00E41AC0">
        <w:rPr>
          <w:rFonts w:ascii="仿宋" w:eastAsia="仿宋" w:hAnsi="仿宋" w:cs="宋体"/>
          <w:b/>
          <w:sz w:val="24"/>
        </w:rPr>
        <w:t>基础</w:t>
      </w:r>
    </w:p>
    <w:p w:rsidR="008D5E4A" w:rsidRPr="00427959" w:rsidRDefault="008D5E4A" w:rsidP="008D5E4A">
      <w:pPr>
        <w:spacing w:line="360" w:lineRule="exact"/>
        <w:ind w:rightChars="-51" w:right="-107" w:firstLineChars="200" w:firstLine="480"/>
        <w:rPr>
          <w:rFonts w:ascii="仿宋" w:eastAsia="仿宋" w:hAnsi="仿宋" w:cs="宋体" w:hint="eastAsia"/>
          <w:sz w:val="24"/>
        </w:rPr>
      </w:pPr>
      <w:r w:rsidRPr="00AF4964">
        <w:rPr>
          <w:rFonts w:ascii="仿宋" w:eastAsia="仿宋" w:hAnsi="仿宋" w:cs="宋体" w:hint="eastAsia"/>
          <w:sz w:val="24"/>
        </w:rPr>
        <w:t>通过</w:t>
      </w:r>
      <w:bookmarkStart w:id="0" w:name="_GoBack"/>
      <w:bookmarkEnd w:id="0"/>
      <w:r w:rsidRPr="00AF4964">
        <w:rPr>
          <w:rFonts w:ascii="仿宋" w:eastAsia="仿宋" w:hAnsi="仿宋" w:cs="宋体" w:hint="eastAsia"/>
          <w:sz w:val="24"/>
        </w:rPr>
        <w:t>对教师课堂教学情况的反馈以及学生阅读理解能力的了解，发现学生的</w:t>
      </w:r>
      <w:r>
        <w:rPr>
          <w:rFonts w:ascii="仿宋" w:eastAsia="仿宋" w:hAnsi="仿宋" w:cs="宋体" w:hint="eastAsia"/>
          <w:sz w:val="24"/>
        </w:rPr>
        <w:t>英语听说读写</w:t>
      </w:r>
      <w:r w:rsidRPr="00AF4964">
        <w:rPr>
          <w:rFonts w:ascii="仿宋" w:eastAsia="仿宋" w:hAnsi="仿宋" w:cs="宋体" w:hint="eastAsia"/>
          <w:sz w:val="24"/>
        </w:rPr>
        <w:t>水平情况</w:t>
      </w:r>
      <w:r>
        <w:rPr>
          <w:rFonts w:ascii="仿宋" w:eastAsia="仿宋" w:hAnsi="仿宋" w:cs="宋体" w:hint="eastAsia"/>
          <w:sz w:val="24"/>
        </w:rPr>
        <w:t>偏低</w:t>
      </w:r>
      <w:r w:rsidRPr="00AF4964">
        <w:rPr>
          <w:rFonts w:ascii="仿宋" w:eastAsia="仿宋" w:hAnsi="仿宋" w:cs="宋体" w:hint="eastAsia"/>
          <w:sz w:val="24"/>
        </w:rPr>
        <w:t>。</w:t>
      </w:r>
      <w:r w:rsidRPr="00427959">
        <w:rPr>
          <w:rFonts w:ascii="仿宋" w:eastAsia="仿宋" w:hAnsi="仿宋" w:cs="宋体" w:hint="eastAsia"/>
          <w:sz w:val="24"/>
        </w:rPr>
        <w:t>课题组成员长期关注初中英语教学乡土文化资源开发与利用，前期已进行了初中英语教学乡土文化资源开发和利用的相关研究。围绕本课题，课题</w:t>
      </w:r>
      <w:r w:rsidRPr="00427959">
        <w:rPr>
          <w:rFonts w:ascii="仿宋" w:eastAsia="仿宋" w:hAnsi="仿宋" w:cs="宋体" w:hint="eastAsia"/>
          <w:sz w:val="24"/>
        </w:rPr>
        <w:lastRenderedPageBreak/>
        <w:t>组已做了大量的文献搜集工作，共搜集到的与本课题相关的著作1部、与课题研究相关的质量较高的研究论文6篇。通过访谈法进行初步调研，听取了老师的意见，大家一致认为，当前初中英语教学乡土文化资源开发与利用对于培养学生英语素养、培养学生家国情怀具有重大意义。</w:t>
      </w:r>
    </w:p>
    <w:p w:rsidR="00C325C4" w:rsidRPr="00AF4964" w:rsidRDefault="00C325C4" w:rsidP="00C325C4">
      <w:pPr>
        <w:spacing w:line="360" w:lineRule="exact"/>
        <w:ind w:rightChars="-51" w:right="-107" w:firstLineChars="200" w:firstLine="480"/>
        <w:rPr>
          <w:rFonts w:ascii="仿宋" w:eastAsia="仿宋" w:hAnsi="仿宋" w:cs="宋体"/>
          <w:sz w:val="24"/>
        </w:rPr>
      </w:pPr>
      <w:r w:rsidRPr="00AF4964">
        <w:rPr>
          <w:rFonts w:ascii="仿宋" w:eastAsia="仿宋" w:hAnsi="仿宋" w:cs="宋体" w:hint="eastAsia"/>
          <w:sz w:val="24"/>
        </w:rPr>
        <w:t>2021年7月，</w:t>
      </w:r>
      <w:r>
        <w:rPr>
          <w:rFonts w:ascii="仿宋" w:eastAsia="仿宋" w:hAnsi="仿宋" w:cs="宋体" w:hint="eastAsia"/>
          <w:sz w:val="24"/>
        </w:rPr>
        <w:t>我们新校园将规划校园文化长廊。届时，各种地方文化元素将充满整个校园。</w:t>
      </w:r>
      <w:r w:rsidRPr="00AF4964">
        <w:rPr>
          <w:rFonts w:ascii="仿宋" w:eastAsia="仿宋" w:hAnsi="仿宋" w:cs="宋体" w:hint="eastAsia"/>
          <w:sz w:val="24"/>
        </w:rPr>
        <w:t>我校计</w:t>
      </w:r>
      <w:r>
        <w:rPr>
          <w:rFonts w:ascii="仿宋" w:eastAsia="仿宋" w:hAnsi="仿宋" w:cs="宋体" w:hint="eastAsia"/>
          <w:sz w:val="24"/>
        </w:rPr>
        <w:t>还将</w:t>
      </w:r>
      <w:r w:rsidRPr="00AF4964">
        <w:rPr>
          <w:rFonts w:ascii="仿宋" w:eastAsia="仿宋" w:hAnsi="仿宋" w:cs="宋体" w:hint="eastAsia"/>
          <w:sz w:val="24"/>
        </w:rPr>
        <w:t>利用好图书馆功能，各相关学科利用好图书馆，上好阅读课、推广好阅读活动，也为本课题研究打好一定的硬件基础。</w:t>
      </w:r>
    </w:p>
    <w:p w:rsidR="00621C86" w:rsidRPr="00E41AC0" w:rsidRDefault="00621C86" w:rsidP="00E41AC0">
      <w:pPr>
        <w:spacing w:beforeLines="50" w:before="156" w:afterLines="50" w:after="156"/>
        <w:ind w:firstLineChars="200" w:firstLine="482"/>
        <w:rPr>
          <w:rFonts w:ascii="仿宋" w:eastAsia="仿宋" w:hAnsi="仿宋" w:cs="宋体"/>
          <w:b/>
          <w:sz w:val="24"/>
        </w:rPr>
      </w:pPr>
      <w:r w:rsidRPr="00E41AC0">
        <w:rPr>
          <w:rFonts w:ascii="仿宋" w:eastAsia="仿宋" w:hAnsi="仿宋" w:cs="宋体" w:hint="eastAsia"/>
          <w:b/>
          <w:sz w:val="24"/>
        </w:rPr>
        <w:t>3.完成研究任务的保障条件：</w:t>
      </w:r>
    </w:p>
    <w:p w:rsidR="00621C86" w:rsidRPr="00AF4964" w:rsidRDefault="00621C86" w:rsidP="00621C86">
      <w:pPr>
        <w:ind w:firstLineChars="200" w:firstLine="480"/>
        <w:rPr>
          <w:rFonts w:ascii="仿宋" w:eastAsia="仿宋" w:hAnsi="仿宋" w:cs="宋体"/>
          <w:sz w:val="24"/>
        </w:rPr>
      </w:pPr>
      <w:r w:rsidRPr="00AF4964">
        <w:rPr>
          <w:rFonts w:ascii="仿宋" w:eastAsia="仿宋" w:hAnsi="仿宋" w:cs="宋体" w:hint="eastAsia"/>
          <w:sz w:val="24"/>
        </w:rPr>
        <w:t xml:space="preserve">加强组织领导。对课题成员进行分工、督促，保证课题成员长久参与的积极性。对每一阶段课题实施情况进行督促，保证课题能达到预设目标。对课题所需的财力、物力给予保障。　</w:t>
      </w:r>
    </w:p>
    <w:p w:rsidR="00621C86" w:rsidRPr="00AF4964" w:rsidRDefault="00621C86" w:rsidP="00621C86">
      <w:pPr>
        <w:spacing w:line="360" w:lineRule="exact"/>
        <w:ind w:rightChars="-51" w:right="-107" w:firstLineChars="250" w:firstLine="600"/>
        <w:rPr>
          <w:rFonts w:ascii="仿宋" w:eastAsia="仿宋" w:hAnsi="仿宋" w:cs="宋体"/>
          <w:sz w:val="24"/>
        </w:rPr>
      </w:pPr>
      <w:r w:rsidRPr="00AF4964">
        <w:rPr>
          <w:rFonts w:ascii="仿宋" w:eastAsia="仿宋" w:hAnsi="仿宋" w:cs="宋体" w:hint="eastAsia"/>
          <w:sz w:val="24"/>
        </w:rPr>
        <w:t>加强专业引领。定期举行课题成员的研讨培训，通过专家引领、专题研讨、学术沙龙等活动加强成员自身的学习和提高。定期论证各课题成员的阶段成果，开好反思总结会议。</w:t>
      </w:r>
    </w:p>
    <w:p w:rsidR="00621C86" w:rsidRPr="00AF4964" w:rsidRDefault="00621C86" w:rsidP="00621C86">
      <w:pPr>
        <w:spacing w:line="360" w:lineRule="exact"/>
        <w:ind w:rightChars="-51" w:right="-107" w:firstLineChars="250" w:firstLine="600"/>
        <w:rPr>
          <w:rFonts w:ascii="仿宋" w:eastAsia="仿宋" w:hAnsi="仿宋" w:cs="宋体"/>
          <w:sz w:val="24"/>
        </w:rPr>
      </w:pPr>
      <w:r w:rsidRPr="00AF4964">
        <w:rPr>
          <w:rFonts w:ascii="仿宋" w:eastAsia="仿宋" w:hAnsi="仿宋" w:cs="宋体" w:hint="eastAsia"/>
          <w:sz w:val="24"/>
        </w:rPr>
        <w:t>加强成果提炼。定期汇总各项研究材料，抓好课题管理，确保课题研究的规范性。同时，激发成员积极撰写研究论文，辐射研究成果，推广课题研究的价值。</w:t>
      </w:r>
    </w:p>
    <w:p w:rsidR="00621C86" w:rsidRPr="00621C86" w:rsidRDefault="00621C86"/>
    <w:p w:rsidR="00621C86" w:rsidRDefault="00621C86"/>
    <w:p w:rsidR="00621C86" w:rsidRDefault="00621C86"/>
    <w:p w:rsidR="00621C86" w:rsidRDefault="00621C86"/>
    <w:p w:rsidR="00C847C3" w:rsidRDefault="00626A98" w:rsidP="00626A98">
      <w:pPr>
        <w:spacing w:line="360" w:lineRule="exact"/>
        <w:ind w:rightChars="-51" w:right="-107"/>
        <w:rPr>
          <w:rFonts w:ascii="仿宋" w:eastAsia="仿宋" w:hAnsi="仿宋"/>
          <w:sz w:val="24"/>
        </w:rPr>
      </w:pPr>
      <w:r>
        <w:rPr>
          <w:rFonts w:ascii="仿宋" w:eastAsia="仿宋" w:hAnsi="仿宋"/>
          <w:sz w:val="24"/>
        </w:rPr>
        <w:t xml:space="preserve"> </w:t>
      </w:r>
    </w:p>
    <w:p w:rsidR="00621C86" w:rsidRDefault="00621C86" w:rsidP="00626A98">
      <w:pPr>
        <w:spacing w:line="360" w:lineRule="exact"/>
        <w:ind w:rightChars="-51" w:right="-107"/>
        <w:rPr>
          <w:rFonts w:ascii="仿宋" w:eastAsia="仿宋" w:hAnsi="仿宋"/>
          <w:sz w:val="24"/>
        </w:rPr>
      </w:pPr>
    </w:p>
    <w:p w:rsidR="00621C86" w:rsidRDefault="00621C86" w:rsidP="00626A98">
      <w:pPr>
        <w:spacing w:line="360" w:lineRule="exact"/>
        <w:ind w:rightChars="-51" w:right="-107"/>
        <w:rPr>
          <w:rFonts w:ascii="仿宋" w:eastAsia="仿宋" w:hAnsi="仿宋"/>
          <w:sz w:val="24"/>
        </w:rPr>
      </w:pPr>
    </w:p>
    <w:p w:rsidR="00621C86" w:rsidRPr="00A3173C" w:rsidRDefault="00621C86" w:rsidP="00626A98">
      <w:pPr>
        <w:spacing w:line="360" w:lineRule="exact"/>
        <w:ind w:rightChars="-51" w:right="-107"/>
        <w:rPr>
          <w:rFonts w:ascii="仿宋" w:eastAsia="仿宋" w:hAnsi="仿宋"/>
          <w:sz w:val="24"/>
        </w:rPr>
      </w:pPr>
    </w:p>
    <w:sectPr w:rsidR="00621C86" w:rsidRPr="00A3173C" w:rsidSect="00D81F5E">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BF2" w:rsidRDefault="00250BF2" w:rsidP="00C90BBB">
      <w:r>
        <w:separator/>
      </w:r>
    </w:p>
  </w:endnote>
  <w:endnote w:type="continuationSeparator" w:id="0">
    <w:p w:rsidR="00250BF2" w:rsidRDefault="00250BF2" w:rsidP="00C9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auto"/>
    <w:pitch w:val="variable"/>
    <w:sig w:usb0="00000001" w:usb1="080E0000" w:usb2="00000010" w:usb3="00000000" w:csb0="00040000" w:csb1="00000000"/>
  </w:font>
  <w:font w:name="华文楷体">
    <w:altName w:val="STKaiti"/>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BF2" w:rsidRDefault="00250BF2" w:rsidP="00C90BBB">
      <w:r>
        <w:separator/>
      </w:r>
    </w:p>
  </w:footnote>
  <w:footnote w:type="continuationSeparator" w:id="0">
    <w:p w:rsidR="00250BF2" w:rsidRDefault="00250BF2" w:rsidP="00C9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96C330"/>
    <w:multiLevelType w:val="singleLevel"/>
    <w:tmpl w:val="B696C330"/>
    <w:lvl w:ilvl="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5E"/>
    <w:rsid w:val="00112BEA"/>
    <w:rsid w:val="00125651"/>
    <w:rsid w:val="00212B4D"/>
    <w:rsid w:val="00250BF2"/>
    <w:rsid w:val="0039794E"/>
    <w:rsid w:val="00404E9B"/>
    <w:rsid w:val="00464289"/>
    <w:rsid w:val="00552160"/>
    <w:rsid w:val="00566D97"/>
    <w:rsid w:val="00572DB9"/>
    <w:rsid w:val="00591834"/>
    <w:rsid w:val="00596FD5"/>
    <w:rsid w:val="005E51DD"/>
    <w:rsid w:val="0061639C"/>
    <w:rsid w:val="00621C86"/>
    <w:rsid w:val="00626A98"/>
    <w:rsid w:val="006435D6"/>
    <w:rsid w:val="00665755"/>
    <w:rsid w:val="006B24BB"/>
    <w:rsid w:val="00715CA0"/>
    <w:rsid w:val="00785265"/>
    <w:rsid w:val="007952F4"/>
    <w:rsid w:val="007B1604"/>
    <w:rsid w:val="007B3B66"/>
    <w:rsid w:val="008D5E4A"/>
    <w:rsid w:val="0093036B"/>
    <w:rsid w:val="00935016"/>
    <w:rsid w:val="0098332A"/>
    <w:rsid w:val="00A02503"/>
    <w:rsid w:val="00A3173C"/>
    <w:rsid w:val="00B52704"/>
    <w:rsid w:val="00B61B1A"/>
    <w:rsid w:val="00C07C68"/>
    <w:rsid w:val="00C325C4"/>
    <w:rsid w:val="00C544B2"/>
    <w:rsid w:val="00C847C3"/>
    <w:rsid w:val="00C85949"/>
    <w:rsid w:val="00C90BBB"/>
    <w:rsid w:val="00CF5C52"/>
    <w:rsid w:val="00D05FA7"/>
    <w:rsid w:val="00D44655"/>
    <w:rsid w:val="00D458BB"/>
    <w:rsid w:val="00D81F5E"/>
    <w:rsid w:val="00DC14DB"/>
    <w:rsid w:val="00DE288C"/>
    <w:rsid w:val="00DF40B7"/>
    <w:rsid w:val="00E37C26"/>
    <w:rsid w:val="00E41AC0"/>
    <w:rsid w:val="00F40AF6"/>
    <w:rsid w:val="00FE5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6FD81"/>
  <w15:chartTrackingRefBased/>
  <w15:docId w15:val="{928D550B-1595-46D2-B388-431096D9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F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1F5E"/>
    <w:rPr>
      <w:b/>
      <w:bCs/>
    </w:rPr>
  </w:style>
  <w:style w:type="paragraph" w:styleId="a5">
    <w:name w:val="header"/>
    <w:basedOn w:val="a"/>
    <w:link w:val="a6"/>
    <w:uiPriority w:val="99"/>
    <w:unhideWhenUsed/>
    <w:rsid w:val="00C90B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90BBB"/>
    <w:rPr>
      <w:sz w:val="18"/>
      <w:szCs w:val="18"/>
    </w:rPr>
  </w:style>
  <w:style w:type="paragraph" w:styleId="a7">
    <w:name w:val="footer"/>
    <w:basedOn w:val="a"/>
    <w:link w:val="a8"/>
    <w:uiPriority w:val="99"/>
    <w:unhideWhenUsed/>
    <w:rsid w:val="00C90BBB"/>
    <w:pPr>
      <w:tabs>
        <w:tab w:val="center" w:pos="4153"/>
        <w:tab w:val="right" w:pos="8306"/>
      </w:tabs>
      <w:snapToGrid w:val="0"/>
      <w:jc w:val="left"/>
    </w:pPr>
    <w:rPr>
      <w:sz w:val="18"/>
      <w:szCs w:val="18"/>
    </w:rPr>
  </w:style>
  <w:style w:type="character" w:customStyle="1" w:styleId="a8">
    <w:name w:val="页脚 字符"/>
    <w:basedOn w:val="a0"/>
    <w:link w:val="a7"/>
    <w:uiPriority w:val="99"/>
    <w:rsid w:val="00C90B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4</cp:revision>
  <dcterms:created xsi:type="dcterms:W3CDTF">2021-05-27T12:06:00Z</dcterms:created>
  <dcterms:modified xsi:type="dcterms:W3CDTF">2021-05-27T12:43:00Z</dcterms:modified>
</cp:coreProperties>
</file>