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F62" w:rsidRDefault="00D018C3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:rsidR="00324F62" w:rsidRDefault="00D018C3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7"/>
          <w:sz w:val="24"/>
        </w:rPr>
        <w:t>（</w:t>
      </w:r>
      <w:r>
        <w:rPr>
          <w:rStyle w:val="a7"/>
          <w:rFonts w:hint="eastAsia"/>
          <w:sz w:val="24"/>
        </w:rPr>
        <w:t xml:space="preserve">  </w:t>
      </w:r>
      <w:r>
        <w:rPr>
          <w:rStyle w:val="a7"/>
          <w:rFonts w:hint="eastAsia"/>
          <w:sz w:val="24"/>
        </w:rPr>
        <w:t>2020</w:t>
      </w:r>
      <w:r>
        <w:rPr>
          <w:rStyle w:val="a7"/>
          <w:sz w:val="24"/>
        </w:rPr>
        <w:t>年</w:t>
      </w:r>
      <w:r>
        <w:rPr>
          <w:rStyle w:val="a7"/>
          <w:rFonts w:hint="eastAsia"/>
          <w:sz w:val="24"/>
        </w:rPr>
        <w:t xml:space="preserve"> </w:t>
      </w:r>
      <w:r>
        <w:rPr>
          <w:rStyle w:val="a7"/>
          <w:rFonts w:hint="eastAsia"/>
          <w:sz w:val="24"/>
        </w:rPr>
        <w:t>9</w:t>
      </w:r>
      <w:r>
        <w:rPr>
          <w:rStyle w:val="a7"/>
          <w:sz w:val="24"/>
        </w:rPr>
        <w:t>月</w:t>
      </w:r>
      <w:r>
        <w:rPr>
          <w:rStyle w:val="a7"/>
          <w:rFonts w:hint="eastAsia"/>
          <w:sz w:val="24"/>
        </w:rPr>
        <w:t xml:space="preserve">  </w:t>
      </w:r>
      <w:r>
        <w:rPr>
          <w:rStyle w:val="a7"/>
          <w:sz w:val="24"/>
        </w:rPr>
        <w:t>——</w:t>
      </w:r>
      <w:r>
        <w:rPr>
          <w:rStyle w:val="a7"/>
          <w:rFonts w:hint="eastAsia"/>
          <w:sz w:val="24"/>
        </w:rPr>
        <w:t xml:space="preserve">  </w:t>
      </w:r>
      <w:r>
        <w:rPr>
          <w:rStyle w:val="a7"/>
          <w:rFonts w:hint="eastAsia"/>
          <w:sz w:val="24"/>
        </w:rPr>
        <w:t>2023</w:t>
      </w:r>
      <w:r>
        <w:rPr>
          <w:rStyle w:val="a7"/>
          <w:sz w:val="24"/>
        </w:rPr>
        <w:t>年</w:t>
      </w:r>
      <w:r>
        <w:rPr>
          <w:rStyle w:val="a7"/>
          <w:rFonts w:hint="eastAsia"/>
          <w:sz w:val="24"/>
        </w:rPr>
        <w:t xml:space="preserve"> </w:t>
      </w:r>
      <w:r>
        <w:rPr>
          <w:rStyle w:val="a7"/>
          <w:rFonts w:hint="eastAsia"/>
          <w:sz w:val="24"/>
        </w:rPr>
        <w:t>8</w:t>
      </w:r>
      <w:r>
        <w:rPr>
          <w:rStyle w:val="a7"/>
          <w:sz w:val="24"/>
        </w:rPr>
        <w:t>月）</w:t>
      </w:r>
    </w:p>
    <w:p w:rsidR="00324F62" w:rsidRDefault="00D018C3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324F62">
        <w:trPr>
          <w:trHeight w:val="601"/>
          <w:tblCellSpacing w:w="0" w:type="dxa"/>
        </w:trPr>
        <w:tc>
          <w:tcPr>
            <w:tcW w:w="1260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szCs w:val="21"/>
              </w:rPr>
              <w:t> </w:t>
            </w:r>
            <w:r w:rsidR="000357D9">
              <w:rPr>
                <w:rFonts w:hint="eastAsia"/>
                <w:szCs w:val="21"/>
              </w:rPr>
              <w:t>黄晓艳</w:t>
            </w:r>
          </w:p>
        </w:tc>
        <w:tc>
          <w:tcPr>
            <w:tcW w:w="1260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1134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  <w:szCs w:val="21"/>
              </w:rPr>
              <w:t>198</w:t>
            </w:r>
            <w:r w:rsidR="000357D9">
              <w:rPr>
                <w:szCs w:val="21"/>
              </w:rPr>
              <w:t>204</w:t>
            </w:r>
          </w:p>
        </w:tc>
        <w:tc>
          <w:tcPr>
            <w:tcW w:w="1040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  <w:u w:val="single"/>
              </w:rPr>
              <w:t>3</w:t>
            </w:r>
            <w:r w:rsidR="000357D9">
              <w:rPr>
                <w:rFonts w:ascii="宋体" w:hAnsi="宋体" w:cs="宋体"/>
                <w:szCs w:val="21"/>
                <w:u w:val="single"/>
              </w:rPr>
              <w:t>9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 w:rsidR="00324F62">
        <w:trPr>
          <w:trHeight w:val="367"/>
          <w:tblCellSpacing w:w="0" w:type="dxa"/>
        </w:trPr>
        <w:tc>
          <w:tcPr>
            <w:tcW w:w="1260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 w:rsidR="000357D9">
              <w:rPr>
                <w:szCs w:val="21"/>
              </w:rPr>
              <w:t>06</w:t>
            </w:r>
            <w:r>
              <w:rPr>
                <w:rFonts w:hint="eastAsia"/>
                <w:szCs w:val="21"/>
              </w:rPr>
              <w:t>08</w:t>
            </w:r>
          </w:p>
        </w:tc>
        <w:tc>
          <w:tcPr>
            <w:tcW w:w="1260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务</w:t>
            </w:r>
          </w:p>
        </w:tc>
        <w:tc>
          <w:tcPr>
            <w:tcW w:w="1466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</w:tr>
      <w:tr w:rsidR="00324F62">
        <w:trPr>
          <w:trHeight w:val="449"/>
          <w:tblCellSpacing w:w="0" w:type="dxa"/>
        </w:trPr>
        <w:tc>
          <w:tcPr>
            <w:tcW w:w="1260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260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:rsidR="00324F62" w:rsidRDefault="000357D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011-2012</w:t>
            </w:r>
          </w:p>
        </w:tc>
        <w:tc>
          <w:tcPr>
            <w:tcW w:w="1134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:rsidR="00324F62" w:rsidRDefault="000357D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324F62">
        <w:trPr>
          <w:trHeight w:val="695"/>
          <w:tblCellSpacing w:w="0" w:type="dxa"/>
        </w:trPr>
        <w:tc>
          <w:tcPr>
            <w:tcW w:w="1260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  <w:r>
              <w:rPr>
                <w:rFonts w:hint="eastAsia"/>
                <w:szCs w:val="21"/>
              </w:rPr>
              <w:t xml:space="preserve"> 20</w:t>
            </w:r>
            <w:r w:rsidR="000357D9">
              <w:rPr>
                <w:szCs w:val="21"/>
              </w:rPr>
              <w:t>06</w:t>
            </w:r>
            <w:r>
              <w:rPr>
                <w:rFonts w:hint="eastAsia"/>
                <w:szCs w:val="21"/>
              </w:rPr>
              <w:t>06</w:t>
            </w:r>
          </w:p>
        </w:tc>
        <w:tc>
          <w:tcPr>
            <w:tcW w:w="1466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</w:t>
            </w:r>
            <w:r>
              <w:rPr>
                <w:rFonts w:hint="eastAsia"/>
                <w:szCs w:val="21"/>
              </w:rPr>
              <w:t>学一级教师</w:t>
            </w:r>
            <w:r>
              <w:rPr>
                <w:rFonts w:hint="eastAsia"/>
                <w:szCs w:val="21"/>
              </w:rPr>
              <w:t xml:space="preserve"> 201</w:t>
            </w:r>
            <w:r w:rsidR="000357D9">
              <w:rPr>
                <w:szCs w:val="21"/>
              </w:rPr>
              <w:t>208</w:t>
            </w:r>
          </w:p>
        </w:tc>
      </w:tr>
    </w:tbl>
    <w:p w:rsidR="00324F62" w:rsidRDefault="00D018C3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324F62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324F62">
        <w:trPr>
          <w:trHeight w:val="449"/>
          <w:tblCellSpacing w:w="0" w:type="dxa"/>
        </w:trPr>
        <w:tc>
          <w:tcPr>
            <w:tcW w:w="1543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475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</w:t>
            </w:r>
            <w:r>
              <w:rPr>
                <w:rFonts w:ascii="楷体" w:eastAsia="楷体" w:hAnsi="楷体"/>
                <w:sz w:val="24"/>
              </w:rPr>
              <w:t>、二级教师</w:t>
            </w:r>
          </w:p>
        </w:tc>
        <w:tc>
          <w:tcPr>
            <w:tcW w:w="174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</w:t>
            </w:r>
            <w:r>
              <w:rPr>
                <w:rFonts w:ascii="楷体" w:eastAsia="楷体" w:hAnsi="楷体"/>
                <w:sz w:val="24"/>
              </w:rPr>
              <w:t>、一级教师</w:t>
            </w:r>
          </w:p>
        </w:tc>
        <w:tc>
          <w:tcPr>
            <w:tcW w:w="1744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</w:t>
            </w:r>
            <w:r>
              <w:rPr>
                <w:rFonts w:ascii="楷体" w:eastAsia="楷体" w:hAnsi="楷体"/>
                <w:sz w:val="24"/>
              </w:rPr>
              <w:t>、高级教师</w:t>
            </w:r>
          </w:p>
        </w:tc>
        <w:tc>
          <w:tcPr>
            <w:tcW w:w="1413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324F62">
        <w:trPr>
          <w:trHeight w:val="941"/>
          <w:tblCellSpacing w:w="0" w:type="dxa"/>
        </w:trPr>
        <w:tc>
          <w:tcPr>
            <w:tcW w:w="1543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357D9">
              <w:rPr>
                <w:rFonts w:hint="eastAsia"/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</w:t>
            </w:r>
            <w:r>
              <w:rPr>
                <w:rFonts w:ascii="楷体" w:eastAsia="楷体" w:hAnsi="楷体"/>
                <w:sz w:val="24"/>
              </w:rPr>
              <w:t>、市区教坛新秀教学能手</w:t>
            </w:r>
          </w:p>
        </w:tc>
        <w:tc>
          <w:tcPr>
            <w:tcW w:w="174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</w:t>
            </w:r>
            <w:r>
              <w:rPr>
                <w:rFonts w:ascii="楷体" w:eastAsia="楷体" w:hAnsi="楷体"/>
                <w:sz w:val="24"/>
              </w:rPr>
              <w:t>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</w:t>
            </w:r>
            <w:r>
              <w:rPr>
                <w:rFonts w:ascii="楷体" w:eastAsia="楷体" w:hAnsi="楷体"/>
                <w:sz w:val="24"/>
              </w:rPr>
              <w:t>、市骨干教师或学科带头人</w:t>
            </w:r>
          </w:p>
        </w:tc>
        <w:tc>
          <w:tcPr>
            <w:tcW w:w="1413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D</w:t>
            </w:r>
            <w:r>
              <w:rPr>
                <w:rFonts w:ascii="楷体" w:eastAsia="楷体" w:hAnsi="楷体"/>
                <w:sz w:val="24"/>
              </w:rPr>
              <w:t>、特级教师及后备人选</w:t>
            </w:r>
          </w:p>
        </w:tc>
      </w:tr>
      <w:tr w:rsidR="00324F62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324F62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每学年阅读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本教育教学专著，重点关注班主任教育管理及教科研理论研究</w:t>
            </w:r>
          </w:p>
        </w:tc>
      </w:tr>
      <w:tr w:rsidR="00324F62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每学年订阅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本英语核心期刊杂志，积极参各级教学研讨活动</w:t>
            </w:r>
          </w:p>
        </w:tc>
      </w:tr>
      <w:tr w:rsidR="00324F62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324F62">
        <w:trPr>
          <w:trHeight w:val="491"/>
          <w:tblCellSpacing w:w="0" w:type="dxa"/>
        </w:trPr>
        <w:tc>
          <w:tcPr>
            <w:tcW w:w="1543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级</w:t>
            </w:r>
          </w:p>
        </w:tc>
        <w:tc>
          <w:tcPr>
            <w:tcW w:w="174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、区级</w:t>
            </w:r>
          </w:p>
        </w:tc>
        <w:tc>
          <w:tcPr>
            <w:tcW w:w="161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541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、国家级</w:t>
            </w:r>
          </w:p>
        </w:tc>
      </w:tr>
      <w:tr w:rsidR="00324F62">
        <w:trPr>
          <w:trHeight w:val="655"/>
          <w:tblCellSpacing w:w="0" w:type="dxa"/>
        </w:trPr>
        <w:tc>
          <w:tcPr>
            <w:tcW w:w="1543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、校级奖</w:t>
            </w:r>
          </w:p>
        </w:tc>
        <w:tc>
          <w:tcPr>
            <w:tcW w:w="174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、获区级奖</w:t>
            </w:r>
          </w:p>
        </w:tc>
        <w:tc>
          <w:tcPr>
            <w:tcW w:w="161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、获市级奖</w:t>
            </w:r>
          </w:p>
        </w:tc>
        <w:tc>
          <w:tcPr>
            <w:tcW w:w="1541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、获省级奖</w:t>
            </w:r>
          </w:p>
        </w:tc>
      </w:tr>
      <w:tr w:rsidR="00324F62">
        <w:trPr>
          <w:trHeight w:val="547"/>
          <w:tblCellSpacing w:w="0" w:type="dxa"/>
        </w:trPr>
        <w:tc>
          <w:tcPr>
            <w:tcW w:w="1543" w:type="dxa"/>
            <w:vAlign w:val="center"/>
          </w:tcPr>
          <w:p w:rsidR="00324F62" w:rsidRDefault="00D018C3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A/B</w:t>
            </w:r>
          </w:p>
        </w:tc>
        <w:tc>
          <w:tcPr>
            <w:tcW w:w="1475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、获区奖</w:t>
            </w:r>
          </w:p>
        </w:tc>
        <w:tc>
          <w:tcPr>
            <w:tcW w:w="174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、获市奖</w:t>
            </w:r>
          </w:p>
        </w:tc>
        <w:tc>
          <w:tcPr>
            <w:tcW w:w="161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、获省级奖</w:t>
            </w:r>
          </w:p>
        </w:tc>
        <w:tc>
          <w:tcPr>
            <w:tcW w:w="1541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、获国家级奖</w:t>
            </w:r>
          </w:p>
        </w:tc>
      </w:tr>
      <w:tr w:rsidR="00324F62">
        <w:trPr>
          <w:trHeight w:val="553"/>
          <w:tblCellSpacing w:w="0" w:type="dxa"/>
        </w:trPr>
        <w:tc>
          <w:tcPr>
            <w:tcW w:w="1543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1475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60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74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70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61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80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541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90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</w:tr>
      <w:tr w:rsidR="00324F62">
        <w:trPr>
          <w:trHeight w:val="699"/>
          <w:tblCellSpacing w:w="0" w:type="dxa"/>
        </w:trPr>
        <w:tc>
          <w:tcPr>
            <w:tcW w:w="1543" w:type="dxa"/>
            <w:vAlign w:val="center"/>
          </w:tcPr>
          <w:p w:rsidR="00324F62" w:rsidRDefault="00D018C3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A/B/D</w:t>
            </w:r>
          </w:p>
        </w:tc>
        <w:tc>
          <w:tcPr>
            <w:tcW w:w="1475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期末合格率在</w:t>
            </w:r>
            <w:r>
              <w:rPr>
                <w:rFonts w:ascii="楷体" w:eastAsia="楷体" w:hAnsi="楷体" w:hint="eastAsia"/>
                <w:szCs w:val="21"/>
              </w:rPr>
              <w:t>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备课组在本区域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备课组在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</w:t>
            </w:r>
            <w:r>
              <w:rPr>
                <w:rFonts w:ascii="楷体" w:eastAsia="楷体" w:hAnsi="楷体" w:hint="eastAsia"/>
                <w:szCs w:val="21"/>
              </w:rPr>
              <w:t>名之内</w:t>
            </w:r>
          </w:p>
        </w:tc>
        <w:tc>
          <w:tcPr>
            <w:tcW w:w="1541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备课组中考超区平均</w:t>
            </w:r>
          </w:p>
        </w:tc>
      </w:tr>
      <w:tr w:rsidR="00324F62">
        <w:trPr>
          <w:trHeight w:val="427"/>
          <w:tblCellSpacing w:w="0" w:type="dxa"/>
        </w:trPr>
        <w:tc>
          <w:tcPr>
            <w:tcW w:w="1543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、校级课题</w:t>
            </w:r>
          </w:p>
        </w:tc>
        <w:tc>
          <w:tcPr>
            <w:tcW w:w="174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、区级课题</w:t>
            </w:r>
          </w:p>
        </w:tc>
        <w:tc>
          <w:tcPr>
            <w:tcW w:w="161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、市级课题</w:t>
            </w:r>
          </w:p>
        </w:tc>
        <w:tc>
          <w:tcPr>
            <w:tcW w:w="1541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、省级课题</w:t>
            </w:r>
          </w:p>
        </w:tc>
      </w:tr>
      <w:tr w:rsidR="00324F62">
        <w:trPr>
          <w:trHeight w:val="617"/>
          <w:tblCellSpacing w:w="0" w:type="dxa"/>
        </w:trPr>
        <w:tc>
          <w:tcPr>
            <w:tcW w:w="1543" w:type="dxa"/>
            <w:vAlign w:val="center"/>
          </w:tcPr>
          <w:p w:rsidR="00324F62" w:rsidRDefault="00D018C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A/B/D</w:t>
            </w:r>
          </w:p>
        </w:tc>
        <w:tc>
          <w:tcPr>
            <w:tcW w:w="1475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、区级</w:t>
            </w:r>
          </w:p>
        </w:tc>
        <w:tc>
          <w:tcPr>
            <w:tcW w:w="174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 w:rsidRPr="00D018C3">
              <w:rPr>
                <w:rFonts w:ascii="楷体" w:eastAsia="楷体" w:hAnsi="楷体" w:hint="eastAsia"/>
                <w:szCs w:val="21"/>
              </w:rPr>
              <w:t xml:space="preserve"> </w:t>
            </w:r>
            <w:r w:rsidRPr="00D018C3"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、省级</w:t>
            </w:r>
          </w:p>
        </w:tc>
        <w:tc>
          <w:tcPr>
            <w:tcW w:w="1541" w:type="dxa"/>
            <w:gridSpan w:val="2"/>
            <w:vAlign w:val="center"/>
          </w:tcPr>
          <w:p w:rsidR="00324F62" w:rsidRDefault="00D018C3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324F62">
        <w:trPr>
          <w:trHeight w:val="822"/>
          <w:tblCellSpacing w:w="0" w:type="dxa"/>
        </w:trPr>
        <w:tc>
          <w:tcPr>
            <w:tcW w:w="1543" w:type="dxa"/>
            <w:vAlign w:val="center"/>
          </w:tcPr>
          <w:p w:rsidR="00324F62" w:rsidRDefault="00D018C3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:rsidR="00324F62" w:rsidRDefault="00D018C3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bookmarkStart w:id="0" w:name="_GoBack"/>
            <w:bookmarkEnd w:id="0"/>
          </w:p>
        </w:tc>
      </w:tr>
    </w:tbl>
    <w:p w:rsidR="00324F62" w:rsidRDefault="00324F62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0"/>
        <w:gridCol w:w="3260"/>
        <w:gridCol w:w="1978"/>
      </w:tblGrid>
      <w:tr w:rsidR="00324F62">
        <w:trPr>
          <w:trHeight w:val="472"/>
          <w:tblCellSpacing w:w="0" w:type="dxa"/>
        </w:trPr>
        <w:tc>
          <w:tcPr>
            <w:tcW w:w="3670" w:type="dxa"/>
            <w:vAlign w:val="center"/>
          </w:tcPr>
          <w:p w:rsidR="00324F62" w:rsidRDefault="00D018C3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 w:rsidR="00324F62" w:rsidRDefault="00D018C3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 w:rsidR="00324F62" w:rsidRDefault="00D018C3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324F62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:rsidR="00324F62" w:rsidRDefault="00D018C3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324F62" w:rsidRDefault="00D018C3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指导学生口语比赛获奖</w:t>
            </w:r>
          </w:p>
          <w:p w:rsidR="00324F62" w:rsidRDefault="00D018C3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区级公开课</w:t>
            </w:r>
          </w:p>
          <w:p w:rsidR="00324F62" w:rsidRDefault="00D018C3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撰写论文并获奖</w:t>
            </w:r>
          </w:p>
          <w:p w:rsidR="00324F62" w:rsidRDefault="00D018C3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撰写课题</w:t>
            </w:r>
          </w:p>
          <w:p w:rsidR="00324F62" w:rsidRDefault="00D018C3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至少阅读三本专著</w:t>
            </w:r>
          </w:p>
          <w:p w:rsidR="00324F62" w:rsidRDefault="00D018C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</w:t>
            </w:r>
            <w:r>
              <w:rPr>
                <w:rFonts w:ascii="宋体" w:hAnsi="宋体" w:hint="eastAsia"/>
                <w:szCs w:val="21"/>
              </w:rPr>
              <w:t>基本功、评优课获奖</w:t>
            </w:r>
          </w:p>
          <w:p w:rsidR="00324F62" w:rsidRDefault="00324F62" w:rsidP="000357D9">
            <w:pPr>
              <w:spacing w:before="75" w:after="75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324F62" w:rsidRDefault="00D018C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  <w:r>
              <w:rPr>
                <w:rFonts w:ascii="宋体" w:hAnsi="宋体" w:hint="eastAsia"/>
                <w:szCs w:val="21"/>
              </w:rPr>
              <w:t>月参加区级公开课</w:t>
            </w:r>
          </w:p>
          <w:p w:rsidR="00324F62" w:rsidRDefault="00D018C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论文获区</w:t>
            </w:r>
            <w:r w:rsidR="000357D9">
              <w:rPr>
                <w:rFonts w:ascii="宋体" w:hAnsi="宋体" w:hint="eastAsia"/>
                <w:szCs w:val="21"/>
              </w:rPr>
              <w:t>一</w:t>
            </w:r>
            <w:r>
              <w:rPr>
                <w:rFonts w:ascii="宋体" w:hAnsi="宋体" w:hint="eastAsia"/>
                <w:szCs w:val="21"/>
              </w:rPr>
              <w:t>等奖</w:t>
            </w:r>
          </w:p>
          <w:p w:rsidR="00324F62" w:rsidRDefault="00D018C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课题撰写基本完成</w:t>
            </w:r>
          </w:p>
          <w:p w:rsidR="00324F62" w:rsidRDefault="00D018C3">
            <w:pPr>
              <w:spacing w:before="75" w:after="7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读完《学习论》《有效教学》</w:t>
            </w:r>
            <w:r>
              <w:rPr>
                <w:rFonts w:ascii="宋体" w:hAnsi="宋体" w:hint="eastAsia"/>
                <w:szCs w:val="21"/>
              </w:rPr>
              <w:t xml:space="preserve">                                       </w:t>
            </w:r>
          </w:p>
        </w:tc>
        <w:tc>
          <w:tcPr>
            <w:tcW w:w="1978" w:type="dxa"/>
          </w:tcPr>
          <w:p w:rsidR="00324F62" w:rsidRDefault="00D018C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基本达成。论文质量有待提高，争取高一级获奖。</w:t>
            </w:r>
          </w:p>
        </w:tc>
      </w:tr>
      <w:tr w:rsidR="00324F62">
        <w:trPr>
          <w:trHeight w:val="1899"/>
          <w:tblCellSpacing w:w="0" w:type="dxa"/>
        </w:trPr>
        <w:tc>
          <w:tcPr>
            <w:tcW w:w="3670" w:type="dxa"/>
            <w:vMerge/>
          </w:tcPr>
          <w:p w:rsidR="00324F62" w:rsidRDefault="00324F62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324F62" w:rsidRDefault="000357D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</w:t>
            </w:r>
            <w:r w:rsidR="00D018C3">
              <w:rPr>
                <w:rFonts w:ascii="宋体" w:hAnsi="宋体" w:hint="eastAsia"/>
                <w:szCs w:val="21"/>
              </w:rPr>
              <w:t>级课题开题论证</w:t>
            </w:r>
          </w:p>
          <w:p w:rsidR="00324F62" w:rsidRDefault="00D018C3">
            <w:pPr>
              <w:spacing w:before="75" w:after="7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已投稿</w:t>
            </w:r>
          </w:p>
        </w:tc>
        <w:tc>
          <w:tcPr>
            <w:tcW w:w="1978" w:type="dxa"/>
          </w:tcPr>
          <w:p w:rsidR="00324F62" w:rsidRDefault="000357D9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基本功、评优课还得扎实、努力</w:t>
            </w:r>
          </w:p>
        </w:tc>
      </w:tr>
      <w:tr w:rsidR="00324F62">
        <w:trPr>
          <w:trHeight w:val="1654"/>
          <w:tblCellSpacing w:w="0" w:type="dxa"/>
        </w:trPr>
        <w:tc>
          <w:tcPr>
            <w:tcW w:w="3670" w:type="dxa"/>
            <w:vMerge w:val="restart"/>
          </w:tcPr>
          <w:p w:rsidR="00324F62" w:rsidRDefault="00D018C3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324F62" w:rsidRDefault="00D018C3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课题立项</w:t>
            </w:r>
          </w:p>
          <w:p w:rsidR="00324F62" w:rsidRPr="00D018C3" w:rsidRDefault="00D018C3" w:rsidP="00D018C3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参评</w:t>
            </w:r>
            <w:r w:rsidR="000357D9">
              <w:rPr>
                <w:rFonts w:ascii="宋体" w:hAnsi="宋体" w:hint="eastAsia"/>
                <w:szCs w:val="21"/>
              </w:rPr>
              <w:t>区</w:t>
            </w:r>
            <w:r>
              <w:rPr>
                <w:rFonts w:ascii="宋体" w:hAnsi="宋体" w:hint="eastAsia"/>
                <w:szCs w:val="21"/>
              </w:rPr>
              <w:t>骨干教师</w:t>
            </w:r>
          </w:p>
          <w:p w:rsidR="00324F62" w:rsidRDefault="00D018C3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撰写德育论文</w:t>
            </w:r>
          </w:p>
          <w:p w:rsidR="00324F62" w:rsidRDefault="00D018C3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至少阅读三本专著</w:t>
            </w:r>
          </w:p>
          <w:p w:rsidR="00324F62" w:rsidRDefault="00324F62">
            <w:pPr>
              <w:spacing w:before="75" w:after="75"/>
              <w:rPr>
                <w:rFonts w:ascii="宋体" w:hAnsi="宋体" w:hint="eastAsia"/>
                <w:szCs w:val="21"/>
              </w:rPr>
            </w:pPr>
          </w:p>
          <w:p w:rsidR="00324F62" w:rsidRDefault="00324F62">
            <w:pPr>
              <w:spacing w:before="75" w:after="75"/>
              <w:rPr>
                <w:rFonts w:ascii="宋体" w:hAnsi="宋体"/>
                <w:szCs w:val="21"/>
              </w:rPr>
            </w:pPr>
          </w:p>
          <w:p w:rsidR="00324F62" w:rsidRDefault="00324F62">
            <w:pPr>
              <w:spacing w:before="75" w:after="75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324F62" w:rsidRDefault="00324F6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324F62" w:rsidRDefault="00D018C3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324F62" w:rsidRDefault="00324F6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324F62">
        <w:trPr>
          <w:trHeight w:val="871"/>
          <w:tblCellSpacing w:w="0" w:type="dxa"/>
        </w:trPr>
        <w:tc>
          <w:tcPr>
            <w:tcW w:w="3670" w:type="dxa"/>
            <w:vMerge/>
          </w:tcPr>
          <w:p w:rsidR="00324F62" w:rsidRDefault="00324F62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324F62" w:rsidRDefault="00324F6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324F62" w:rsidRDefault="00324F6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324F62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:rsidR="00324F62" w:rsidRDefault="00D018C3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ascii="宋体" w:hAnsi="宋体" w:hint="eastAsia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324F62" w:rsidRDefault="00D018C3">
            <w:pPr>
              <w:numPr>
                <w:ilvl w:val="0"/>
                <w:numId w:val="3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区级、市级公开课</w:t>
            </w:r>
          </w:p>
          <w:p w:rsidR="00324F62" w:rsidRDefault="00D018C3">
            <w:pPr>
              <w:numPr>
                <w:ilvl w:val="0"/>
                <w:numId w:val="3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课题结题</w:t>
            </w:r>
          </w:p>
          <w:p w:rsidR="00324F62" w:rsidRDefault="00D018C3">
            <w:pPr>
              <w:numPr>
                <w:ilvl w:val="0"/>
                <w:numId w:val="3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至少阅读三本专著</w:t>
            </w:r>
          </w:p>
          <w:p w:rsidR="00324F62" w:rsidRDefault="00D018C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参评高级职称教师</w:t>
            </w:r>
          </w:p>
          <w:p w:rsidR="00324F62" w:rsidRDefault="00D018C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指导青年教师</w:t>
            </w:r>
          </w:p>
          <w:p w:rsidR="00324F62" w:rsidRDefault="00324F6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324F62" w:rsidRDefault="00324F6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324F62" w:rsidRDefault="00324F6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324F62" w:rsidRDefault="00324F6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324F62" w:rsidRDefault="00D018C3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324F62" w:rsidRDefault="00324F6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324F62">
        <w:trPr>
          <w:trHeight w:val="2242"/>
          <w:tblCellSpacing w:w="0" w:type="dxa"/>
        </w:trPr>
        <w:tc>
          <w:tcPr>
            <w:tcW w:w="3670" w:type="dxa"/>
            <w:vMerge/>
          </w:tcPr>
          <w:p w:rsidR="00324F62" w:rsidRDefault="00324F62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324F62" w:rsidRDefault="00324F6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324F62" w:rsidRDefault="00324F6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 w:rsidR="00324F62" w:rsidRDefault="00324F62"/>
    <w:p w:rsidR="00324F62" w:rsidRDefault="00324F62"/>
    <w:sectPr w:rsidR="00324F62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STKaiti"/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A5EE214"/>
    <w:multiLevelType w:val="singleLevel"/>
    <w:tmpl w:val="9A5EE21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3ED831B1"/>
    <w:multiLevelType w:val="singleLevel"/>
    <w:tmpl w:val="3ED831B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4C36A0C2"/>
    <w:multiLevelType w:val="singleLevel"/>
    <w:tmpl w:val="4C36A0C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D85"/>
    <w:rsid w:val="000357D9"/>
    <w:rsid w:val="00232896"/>
    <w:rsid w:val="00263025"/>
    <w:rsid w:val="002B2F95"/>
    <w:rsid w:val="002B6E00"/>
    <w:rsid w:val="00324F62"/>
    <w:rsid w:val="00442B52"/>
    <w:rsid w:val="00476E11"/>
    <w:rsid w:val="008470AC"/>
    <w:rsid w:val="008A667C"/>
    <w:rsid w:val="008C50F2"/>
    <w:rsid w:val="00973A34"/>
    <w:rsid w:val="00984CA1"/>
    <w:rsid w:val="00BB4D85"/>
    <w:rsid w:val="00D018C3"/>
    <w:rsid w:val="00D73831"/>
    <w:rsid w:val="00E34C08"/>
    <w:rsid w:val="00ED0207"/>
    <w:rsid w:val="00F71451"/>
    <w:rsid w:val="17112244"/>
    <w:rsid w:val="3D9C1679"/>
    <w:rsid w:val="5013004D"/>
    <w:rsid w:val="629A55ED"/>
    <w:rsid w:val="6A8B6845"/>
    <w:rsid w:val="6C4B717B"/>
    <w:rsid w:val="79C6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0B45FEB"/>
  <w15:docId w15:val="{2E6FF5C9-A1C8-DE4B-A1AA-CE518591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633</Words>
  <Characters>634</Characters>
  <Application>Microsoft Office Word</Application>
  <DocSecurity>0</DocSecurity>
  <Lines>26</Lines>
  <Paragraphs>29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13</cp:revision>
  <dcterms:created xsi:type="dcterms:W3CDTF">2021-07-05T09:17:00Z</dcterms:created>
  <dcterms:modified xsi:type="dcterms:W3CDTF">2021-07-07T01:22:00Z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CB09498FB42442D59B6CC0110A389477</vt:lpwstr>
  </property>
</Properties>
</file>