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27" w:rsidRDefault="00FC2627" w:rsidP="00FC2627">
      <w:pPr>
        <w:spacing w:line="480" w:lineRule="exact"/>
        <w:jc w:val="center"/>
        <w:textAlignment w:val="baseline"/>
        <w:rPr>
          <w:rFonts w:ascii="黑体" w:eastAsia="黑体" w:hAnsi="黑体" w:cs="黑体"/>
          <w:b/>
          <w:bCs/>
          <w:sz w:val="28"/>
        </w:rPr>
      </w:pPr>
      <w:r>
        <w:rPr>
          <w:rFonts w:ascii="黑体" w:eastAsia="黑体" w:hAnsi="黑体" w:cs="黑体" w:hint="eastAsia"/>
          <w:b/>
          <w:bCs/>
          <w:sz w:val="28"/>
        </w:rPr>
        <w:t>关于经开区章瑛名班主任培育站第</w:t>
      </w:r>
      <w:r w:rsidR="003159EE">
        <w:rPr>
          <w:rFonts w:ascii="黑体" w:eastAsia="黑体" w:hAnsi="黑体" w:cs="黑体" w:hint="eastAsia"/>
          <w:b/>
          <w:bCs/>
          <w:sz w:val="28"/>
        </w:rPr>
        <w:t>四</w:t>
      </w:r>
      <w:r>
        <w:rPr>
          <w:rFonts w:ascii="黑体" w:eastAsia="黑体" w:hAnsi="黑体" w:cs="黑体" w:hint="eastAsia"/>
          <w:b/>
          <w:bCs/>
          <w:sz w:val="28"/>
        </w:rPr>
        <w:t>次活动的通知</w:t>
      </w:r>
    </w:p>
    <w:p w:rsidR="00FC2627" w:rsidRPr="005B3D92" w:rsidRDefault="00FC2627" w:rsidP="005B3D92">
      <w:pPr>
        <w:widowControl/>
        <w:shd w:val="clear" w:color="auto" w:fill="FFFFFF"/>
        <w:spacing w:line="420" w:lineRule="exact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各有关初、高中校（部）：</w:t>
      </w:r>
    </w:p>
    <w:p w:rsidR="00FC2627" w:rsidRPr="005B3D92" w:rsidRDefault="00FC2627" w:rsidP="005B3D92">
      <w:pPr>
        <w:widowControl/>
        <w:shd w:val="clear" w:color="auto" w:fill="FFFFFF"/>
        <w:spacing w:line="42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根据经开区名班主任培育计划安排，决定于</w:t>
      </w:r>
      <w:r w:rsidRPr="005B3D92">
        <w:rPr>
          <w:rFonts w:ascii="宋体" w:eastAsia="宋体" w:hAnsi="宋体" w:cs="宋体"/>
          <w:color w:val="000000" w:themeColor="text1"/>
          <w:kern w:val="0"/>
          <w:szCs w:val="21"/>
        </w:rPr>
        <w:t>5</w:t>
      </w: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月</w:t>
      </w:r>
      <w:r w:rsidR="006C4865" w:rsidRPr="005B3D92">
        <w:rPr>
          <w:rFonts w:ascii="宋体" w:eastAsia="宋体" w:hAnsi="宋体" w:cs="宋体"/>
          <w:color w:val="000000" w:themeColor="text1"/>
          <w:kern w:val="0"/>
          <w:szCs w:val="21"/>
        </w:rPr>
        <w:t>20</w:t>
      </w: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日（周</w:t>
      </w:r>
      <w:r w:rsidR="006C4865"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四</w:t>
      </w: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）下午举行常州市二十四中</w:t>
      </w:r>
      <w:r w:rsidR="00661207">
        <w:rPr>
          <w:rFonts w:ascii="宋体" w:eastAsia="宋体" w:hAnsi="宋体" w:cs="宋体" w:hint="eastAsia"/>
          <w:color w:val="000000" w:themeColor="text1"/>
          <w:kern w:val="0"/>
          <w:szCs w:val="21"/>
        </w:rPr>
        <w:t>学</w:t>
      </w:r>
      <w:bookmarkStart w:id="0" w:name="_GoBack"/>
      <w:bookmarkEnd w:id="0"/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与横山桥初中联合德育研讨暨经开区章瑛名班主任培育站第</w:t>
      </w:r>
      <w:r w:rsidR="006C4865"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四</w:t>
      </w: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次集中研讨活动，现将有关事项通知如下：</w:t>
      </w:r>
    </w:p>
    <w:p w:rsidR="00FC2627" w:rsidRPr="005B3D92" w:rsidRDefault="00FC2627" w:rsidP="005B3D92">
      <w:pPr>
        <w:widowControl/>
        <w:shd w:val="clear" w:color="auto" w:fill="FFFFFF"/>
        <w:spacing w:line="420" w:lineRule="exact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一、活动时间：</w:t>
      </w:r>
      <w:r w:rsidRPr="005B3D92">
        <w:rPr>
          <w:rFonts w:ascii="宋体" w:eastAsia="宋体" w:hAnsi="宋体" w:cs="宋体"/>
          <w:color w:val="000000" w:themeColor="text1"/>
          <w:kern w:val="0"/>
          <w:szCs w:val="21"/>
        </w:rPr>
        <w:t>5</w:t>
      </w: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月 </w:t>
      </w:r>
      <w:r w:rsidR="006C4865" w:rsidRPr="005B3D92">
        <w:rPr>
          <w:rFonts w:ascii="宋体" w:eastAsia="宋体" w:hAnsi="宋体" w:cs="宋体"/>
          <w:color w:val="000000" w:themeColor="text1"/>
          <w:kern w:val="0"/>
          <w:szCs w:val="21"/>
        </w:rPr>
        <w:t>20</w:t>
      </w: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日（周</w:t>
      </w:r>
      <w:r w:rsidR="006C4865"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四</w:t>
      </w: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）1</w:t>
      </w:r>
      <w:r w:rsidRPr="005B3D92">
        <w:rPr>
          <w:rFonts w:ascii="宋体" w:eastAsia="宋体" w:hAnsi="宋体" w:cs="宋体"/>
          <w:color w:val="000000" w:themeColor="text1"/>
          <w:kern w:val="0"/>
          <w:szCs w:val="21"/>
        </w:rPr>
        <w:t>3</w:t>
      </w: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:</w:t>
      </w:r>
      <w:r w:rsidR="00945F94" w:rsidRPr="005B3D92">
        <w:rPr>
          <w:rFonts w:ascii="宋体" w:eastAsia="宋体" w:hAnsi="宋体" w:cs="宋体"/>
          <w:color w:val="000000" w:themeColor="text1"/>
          <w:kern w:val="0"/>
          <w:szCs w:val="21"/>
        </w:rPr>
        <w:t>1</w:t>
      </w: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0-16:</w:t>
      </w:r>
      <w:r w:rsidR="00945F94" w:rsidRPr="005B3D92">
        <w:rPr>
          <w:rFonts w:ascii="宋体" w:eastAsia="宋体" w:hAnsi="宋体" w:cs="宋体"/>
          <w:color w:val="000000" w:themeColor="text1"/>
          <w:kern w:val="0"/>
          <w:szCs w:val="21"/>
        </w:rPr>
        <w:t>30</w:t>
      </w:r>
    </w:p>
    <w:p w:rsidR="00FC2627" w:rsidRPr="005B3D92" w:rsidRDefault="00FC2627" w:rsidP="005B3D92">
      <w:pPr>
        <w:widowControl/>
        <w:shd w:val="clear" w:color="auto" w:fill="FFFFFF"/>
        <w:spacing w:line="420" w:lineRule="exact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二、活动地点：</w:t>
      </w:r>
      <w:r w:rsidR="00E455A5"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常州市</w:t>
      </w:r>
      <w:r w:rsidR="006C4865"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武进区</w:t>
      </w:r>
      <w:r w:rsidR="00E455A5"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横山桥</w:t>
      </w:r>
      <w:r w:rsidR="006C4865"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初级中学阶梯教室</w:t>
      </w:r>
    </w:p>
    <w:p w:rsidR="006C4865" w:rsidRPr="005B3D92" w:rsidRDefault="00FC2627" w:rsidP="005B3D92">
      <w:pPr>
        <w:widowControl/>
        <w:shd w:val="clear" w:color="auto" w:fill="FFFFFF"/>
        <w:spacing w:line="420" w:lineRule="exact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三、参加对象：</w:t>
      </w:r>
      <w:r w:rsidR="006C4865"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常州市缪春蓉名师工作室成员</w:t>
      </w:r>
    </w:p>
    <w:p w:rsidR="00FC2627" w:rsidRPr="005B3D92" w:rsidRDefault="006C4865" w:rsidP="005B3D92">
      <w:pPr>
        <w:widowControl/>
        <w:shd w:val="clear" w:color="auto" w:fill="FFFFFF"/>
        <w:spacing w:line="420" w:lineRule="exact"/>
        <w:ind w:firstLineChars="700" w:firstLine="1470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经开区章瑛名班主任培育站</w:t>
      </w:r>
      <w:r w:rsidR="004C72ED"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成员</w:t>
      </w:r>
    </w:p>
    <w:p w:rsidR="006C4865" w:rsidRPr="005B3D92" w:rsidRDefault="006C4865" w:rsidP="005B3D92">
      <w:pPr>
        <w:widowControl/>
        <w:shd w:val="clear" w:color="auto" w:fill="FFFFFF"/>
        <w:spacing w:line="420" w:lineRule="exact"/>
        <w:ind w:firstLineChars="700" w:firstLine="1470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武进区横山桥初级中学全体班主任</w:t>
      </w:r>
    </w:p>
    <w:p w:rsidR="00FC2627" w:rsidRPr="005B3D92" w:rsidRDefault="00FC2627" w:rsidP="005B3D92">
      <w:pPr>
        <w:widowControl/>
        <w:shd w:val="clear" w:color="auto" w:fill="FFFFFF"/>
        <w:spacing w:line="420" w:lineRule="exact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四、活动主题: </w:t>
      </w:r>
      <w:r w:rsidR="00912EE2"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角色视域下</w:t>
      </w:r>
      <w:r w:rsidR="00DC2CF9"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中学</w:t>
      </w:r>
      <w:r w:rsidR="00912EE2"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班级</w:t>
      </w:r>
      <w:r w:rsidR="00DC2CF9"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特色</w:t>
      </w:r>
      <w:r w:rsidR="00912EE2"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文化建设的</w:t>
      </w:r>
      <w:r w:rsidR="00DC2CF9"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策略和</w:t>
      </w:r>
      <w:r w:rsidR="00912EE2"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研究</w:t>
      </w:r>
    </w:p>
    <w:p w:rsidR="00FC2627" w:rsidRPr="005B3D92" w:rsidRDefault="00FC2627" w:rsidP="005B3D92">
      <w:pPr>
        <w:widowControl/>
        <w:shd w:val="clear" w:color="auto" w:fill="FFFFFF"/>
        <w:spacing w:line="420" w:lineRule="exact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五、活动安排：</w:t>
      </w:r>
    </w:p>
    <w:tbl>
      <w:tblPr>
        <w:tblStyle w:val="11"/>
        <w:tblW w:w="4660" w:type="pct"/>
        <w:tblInd w:w="562" w:type="dxa"/>
        <w:tblLook w:val="04A0" w:firstRow="1" w:lastRow="0" w:firstColumn="1" w:lastColumn="0" w:noHBand="0" w:noVBand="1"/>
      </w:tblPr>
      <w:tblGrid>
        <w:gridCol w:w="1985"/>
        <w:gridCol w:w="4819"/>
        <w:gridCol w:w="928"/>
      </w:tblGrid>
      <w:tr w:rsidR="005B3D92" w:rsidRPr="005B3D92" w:rsidTr="005B3D92">
        <w:trPr>
          <w:trHeight w:val="633"/>
        </w:trPr>
        <w:tc>
          <w:tcPr>
            <w:tcW w:w="1284" w:type="pct"/>
          </w:tcPr>
          <w:p w:rsidR="005B3D92" w:rsidRPr="005B3D92" w:rsidRDefault="005B3D92" w:rsidP="005B3D92">
            <w:pPr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3116" w:type="pct"/>
          </w:tcPr>
          <w:p w:rsidR="005B3D92" w:rsidRPr="005B3D92" w:rsidRDefault="005B3D92" w:rsidP="005B3D92">
            <w:pPr>
              <w:widowControl/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内容</w:t>
            </w:r>
          </w:p>
        </w:tc>
        <w:tc>
          <w:tcPr>
            <w:tcW w:w="600" w:type="pct"/>
          </w:tcPr>
          <w:p w:rsidR="005B3D92" w:rsidRPr="005B3D92" w:rsidRDefault="005B3D92" w:rsidP="005B3D92">
            <w:pPr>
              <w:widowControl/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地点</w:t>
            </w:r>
          </w:p>
        </w:tc>
      </w:tr>
      <w:tr w:rsidR="005B3D92" w:rsidRPr="005B3D92" w:rsidTr="005B3D92">
        <w:trPr>
          <w:trHeight w:val="624"/>
        </w:trPr>
        <w:tc>
          <w:tcPr>
            <w:tcW w:w="1284" w:type="pct"/>
          </w:tcPr>
          <w:p w:rsidR="005B3D92" w:rsidRPr="005B3D92" w:rsidRDefault="005B3D92" w:rsidP="005B3D92">
            <w:pPr>
              <w:widowControl/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13:</w:t>
            </w:r>
            <w:r w:rsidRPr="005B3D92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10</w:t>
            </w: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前</w:t>
            </w:r>
          </w:p>
        </w:tc>
        <w:tc>
          <w:tcPr>
            <w:tcW w:w="3116" w:type="pct"/>
          </w:tcPr>
          <w:p w:rsidR="005B3D92" w:rsidRPr="005B3D92" w:rsidRDefault="005B3D92" w:rsidP="005B3D92">
            <w:pPr>
              <w:widowControl/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签到</w:t>
            </w:r>
          </w:p>
        </w:tc>
        <w:tc>
          <w:tcPr>
            <w:tcW w:w="600" w:type="pct"/>
            <w:vMerge w:val="restart"/>
            <w:vAlign w:val="center"/>
          </w:tcPr>
          <w:p w:rsidR="005B3D92" w:rsidRPr="005B3D92" w:rsidRDefault="005B3D92" w:rsidP="005B3D92">
            <w:pPr>
              <w:widowControl/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阶梯教室</w:t>
            </w:r>
          </w:p>
        </w:tc>
      </w:tr>
      <w:tr w:rsidR="005B3D92" w:rsidRPr="005B3D92" w:rsidTr="005B3D92">
        <w:trPr>
          <w:trHeight w:val="694"/>
        </w:trPr>
        <w:tc>
          <w:tcPr>
            <w:tcW w:w="1284" w:type="pct"/>
          </w:tcPr>
          <w:p w:rsidR="005B3D92" w:rsidRPr="005B3D92" w:rsidRDefault="005B3D92" w:rsidP="005B3D92">
            <w:pPr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 w:rsidRPr="005B3D92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3</w:t>
            </w: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:</w:t>
            </w:r>
            <w:r w:rsidRPr="005B3D92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25</w:t>
            </w: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—1</w:t>
            </w:r>
            <w:r w:rsidRPr="005B3D92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4</w:t>
            </w: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:</w:t>
            </w:r>
            <w:r w:rsidRPr="005B3D92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05</w:t>
            </w:r>
          </w:p>
          <w:p w:rsidR="005B3D92" w:rsidRPr="005B3D92" w:rsidRDefault="005B3D92" w:rsidP="00815012">
            <w:pPr>
              <w:spacing w:line="480" w:lineRule="exact"/>
              <w:jc w:val="center"/>
              <w:textAlignment w:val="baseline"/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主题班会观摩</w:t>
            </w:r>
          </w:p>
        </w:tc>
        <w:tc>
          <w:tcPr>
            <w:tcW w:w="3116" w:type="pct"/>
          </w:tcPr>
          <w:p w:rsidR="005B3D92" w:rsidRPr="005B3D92" w:rsidRDefault="005B3D92" w:rsidP="005B3D92">
            <w:pPr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课题：《剪纸之美》</w:t>
            </w:r>
          </w:p>
          <w:p w:rsidR="005B3D92" w:rsidRPr="005B3D92" w:rsidRDefault="005B3D92" w:rsidP="005B3D92">
            <w:pPr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授课教师:经开区名班主任培育站张玲老师</w:t>
            </w:r>
          </w:p>
        </w:tc>
        <w:tc>
          <w:tcPr>
            <w:tcW w:w="600" w:type="pct"/>
            <w:vMerge/>
          </w:tcPr>
          <w:p w:rsidR="005B3D92" w:rsidRPr="005B3D92" w:rsidRDefault="005B3D92" w:rsidP="005B3D92">
            <w:pPr>
              <w:widowControl/>
              <w:spacing w:line="480" w:lineRule="exact"/>
              <w:ind w:firstLineChars="50" w:firstLine="105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5B3D92" w:rsidRPr="005B3D92" w:rsidTr="005B3D92">
        <w:trPr>
          <w:trHeight w:val="704"/>
        </w:trPr>
        <w:tc>
          <w:tcPr>
            <w:tcW w:w="1284" w:type="pct"/>
          </w:tcPr>
          <w:p w:rsidR="005B3D92" w:rsidRPr="005B3D92" w:rsidRDefault="005B3D92" w:rsidP="005B3D92">
            <w:pPr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 w:rsidRPr="005B3D92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4</w:t>
            </w: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:</w:t>
            </w:r>
            <w:r w:rsidRPr="005B3D92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15</w:t>
            </w: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—1</w:t>
            </w:r>
            <w:r w:rsidRPr="005B3D92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5</w:t>
            </w: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:</w:t>
            </w:r>
            <w:r w:rsidRPr="005B3D92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00</w:t>
            </w:r>
          </w:p>
          <w:p w:rsidR="005B3D92" w:rsidRPr="005B3D92" w:rsidRDefault="005B3D92" w:rsidP="005B3D92">
            <w:pPr>
              <w:spacing w:line="480" w:lineRule="exact"/>
              <w:jc w:val="center"/>
              <w:textAlignment w:val="baseline"/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主题班会观摩</w:t>
            </w:r>
          </w:p>
        </w:tc>
        <w:tc>
          <w:tcPr>
            <w:tcW w:w="3116" w:type="pct"/>
          </w:tcPr>
          <w:p w:rsidR="005B3D92" w:rsidRPr="005B3D92" w:rsidRDefault="005B3D92" w:rsidP="005B3D92">
            <w:pPr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课题：《劳动，点亮智慧的明灯》</w:t>
            </w:r>
          </w:p>
          <w:p w:rsidR="005B3D92" w:rsidRPr="005B3D92" w:rsidRDefault="005B3D92" w:rsidP="005B3D92">
            <w:pPr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授课教师:常州市缪春蓉名师工作室杨蓓老师</w:t>
            </w:r>
          </w:p>
        </w:tc>
        <w:tc>
          <w:tcPr>
            <w:tcW w:w="600" w:type="pct"/>
            <w:vMerge/>
          </w:tcPr>
          <w:p w:rsidR="005B3D92" w:rsidRPr="005B3D92" w:rsidRDefault="005B3D92" w:rsidP="005B3D92">
            <w:pPr>
              <w:widowControl/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5B3D92" w:rsidRPr="005B3D92" w:rsidTr="005B3D92">
        <w:trPr>
          <w:trHeight w:val="686"/>
        </w:trPr>
        <w:tc>
          <w:tcPr>
            <w:tcW w:w="1284" w:type="pct"/>
          </w:tcPr>
          <w:p w:rsidR="005B3D92" w:rsidRPr="005B3D92" w:rsidRDefault="005B3D92" w:rsidP="005B3D92">
            <w:pPr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</w:t>
            </w:r>
            <w:r w:rsidRPr="005B3D92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5</w:t>
            </w: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:</w:t>
            </w:r>
            <w:r w:rsidRPr="005B3D92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15</w:t>
            </w: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—16:</w:t>
            </w:r>
            <w:r w:rsidRPr="005B3D92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15</w:t>
            </w:r>
          </w:p>
          <w:p w:rsidR="005B3D92" w:rsidRPr="005B3D92" w:rsidRDefault="005B3D92" w:rsidP="005B3D92">
            <w:pPr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专家点评及讲座</w:t>
            </w:r>
          </w:p>
        </w:tc>
        <w:tc>
          <w:tcPr>
            <w:tcW w:w="3116" w:type="pct"/>
          </w:tcPr>
          <w:p w:rsidR="005B3D92" w:rsidRPr="005B3D92" w:rsidRDefault="005B3D92" w:rsidP="005B3D92">
            <w:pPr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《班级文化内涵的挖掘及意义》</w:t>
            </w:r>
          </w:p>
          <w:p w:rsidR="005B3D92" w:rsidRPr="005B3D92" w:rsidRDefault="005B3D92" w:rsidP="005B3D92">
            <w:pPr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主讲专家:遥观初中刘亚勤校长</w:t>
            </w:r>
          </w:p>
        </w:tc>
        <w:tc>
          <w:tcPr>
            <w:tcW w:w="600" w:type="pct"/>
            <w:vMerge/>
          </w:tcPr>
          <w:p w:rsidR="005B3D92" w:rsidRPr="005B3D92" w:rsidRDefault="005B3D92" w:rsidP="005B3D92">
            <w:pPr>
              <w:widowControl/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5B3D92" w:rsidRPr="005B3D92" w:rsidTr="005B3D92">
        <w:trPr>
          <w:trHeight w:val="802"/>
        </w:trPr>
        <w:tc>
          <w:tcPr>
            <w:tcW w:w="1284" w:type="pct"/>
            <w:vMerge w:val="restart"/>
            <w:vAlign w:val="center"/>
          </w:tcPr>
          <w:p w:rsidR="005B3D92" w:rsidRPr="005B3D92" w:rsidRDefault="005B3D92" w:rsidP="005B3D92">
            <w:pPr>
              <w:widowControl/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16:30-17:00</w:t>
            </w:r>
          </w:p>
          <w:p w:rsidR="005B3D92" w:rsidRPr="005B3D92" w:rsidRDefault="005B3D92" w:rsidP="005B3D92">
            <w:pPr>
              <w:widowControl/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领衔人分享</w:t>
            </w:r>
          </w:p>
        </w:tc>
        <w:tc>
          <w:tcPr>
            <w:tcW w:w="3116" w:type="pct"/>
          </w:tcPr>
          <w:p w:rsidR="005B3D92" w:rsidRPr="005B3D92" w:rsidRDefault="005B3D92" w:rsidP="00815012">
            <w:pPr>
              <w:spacing w:line="480" w:lineRule="exact"/>
              <w:ind w:firstLineChars="250" w:firstLine="525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《 </w:t>
            </w: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专家引领，提升素养</w:t>
            </w: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》</w:t>
            </w:r>
          </w:p>
          <w:p w:rsidR="005B3D92" w:rsidRPr="005B3D92" w:rsidRDefault="005B3D92" w:rsidP="005B3D92">
            <w:pPr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主讲：经开区</w:t>
            </w: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章瑛</w:t>
            </w: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名班主任培育站领衔人章瑛</w:t>
            </w:r>
          </w:p>
        </w:tc>
        <w:tc>
          <w:tcPr>
            <w:tcW w:w="600" w:type="pct"/>
            <w:vMerge w:val="restart"/>
          </w:tcPr>
          <w:p w:rsidR="005B3D92" w:rsidRPr="005B3D92" w:rsidRDefault="005B3D92" w:rsidP="005B3D92">
            <w:pPr>
              <w:widowControl/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  <w:p w:rsidR="005B3D92" w:rsidRPr="005B3D92" w:rsidRDefault="005B3D92" w:rsidP="005B3D92">
            <w:pPr>
              <w:widowControl/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会议室</w:t>
            </w:r>
          </w:p>
        </w:tc>
      </w:tr>
      <w:tr w:rsidR="005B3D92" w:rsidRPr="005B3D92" w:rsidTr="005B3D92">
        <w:trPr>
          <w:trHeight w:val="816"/>
        </w:trPr>
        <w:tc>
          <w:tcPr>
            <w:tcW w:w="1284" w:type="pct"/>
            <w:vMerge/>
          </w:tcPr>
          <w:p w:rsidR="005B3D92" w:rsidRPr="005B3D92" w:rsidRDefault="005B3D92" w:rsidP="005B3D92">
            <w:pPr>
              <w:widowControl/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116" w:type="pct"/>
          </w:tcPr>
          <w:p w:rsidR="005B3D92" w:rsidRPr="005B3D92" w:rsidRDefault="005B3D92" w:rsidP="005B3D92">
            <w:pPr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《工作室成员必备的素养》</w:t>
            </w:r>
          </w:p>
          <w:p w:rsidR="005B3D92" w:rsidRPr="005B3D92" w:rsidRDefault="005B3D92" w:rsidP="005B3D92">
            <w:pPr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主讲：领衔人缪春蓉 </w:t>
            </w:r>
          </w:p>
        </w:tc>
        <w:tc>
          <w:tcPr>
            <w:tcW w:w="600" w:type="pct"/>
            <w:vMerge/>
          </w:tcPr>
          <w:p w:rsidR="005B3D92" w:rsidRPr="005B3D92" w:rsidRDefault="005B3D92" w:rsidP="005B3D92">
            <w:pPr>
              <w:widowControl/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5B3D92" w:rsidRPr="005B3D92" w:rsidTr="005B3D92">
        <w:trPr>
          <w:trHeight w:val="491"/>
        </w:trPr>
        <w:tc>
          <w:tcPr>
            <w:tcW w:w="1284" w:type="pct"/>
          </w:tcPr>
          <w:p w:rsidR="005B3D92" w:rsidRPr="005B3D92" w:rsidRDefault="005B3D92" w:rsidP="005B3D92">
            <w:pPr>
              <w:widowControl/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17:00-17:20</w:t>
            </w:r>
          </w:p>
        </w:tc>
        <w:tc>
          <w:tcPr>
            <w:tcW w:w="3116" w:type="pct"/>
          </w:tcPr>
          <w:p w:rsidR="005B3D92" w:rsidRPr="005B3D92" w:rsidRDefault="005B3D92" w:rsidP="005B3D92">
            <w:pPr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5B3D9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合影留念</w:t>
            </w:r>
          </w:p>
        </w:tc>
        <w:tc>
          <w:tcPr>
            <w:tcW w:w="600" w:type="pct"/>
          </w:tcPr>
          <w:p w:rsidR="005B3D92" w:rsidRPr="005B3D92" w:rsidRDefault="005B3D92" w:rsidP="005B3D92">
            <w:pPr>
              <w:widowControl/>
              <w:spacing w:line="480" w:lineRule="exact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</w:tr>
    </w:tbl>
    <w:p w:rsidR="00C21A78" w:rsidRPr="005B3D92" w:rsidRDefault="00C21A78" w:rsidP="005B3D92">
      <w:pPr>
        <w:widowControl/>
        <w:shd w:val="clear" w:color="auto" w:fill="FFFFFF"/>
        <w:spacing w:line="48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请各成员提前安排好学校各项工作，提前10分钟签到，来去路上注意安全！</w:t>
      </w:r>
    </w:p>
    <w:p w:rsidR="00C21A78" w:rsidRPr="005B3D92" w:rsidRDefault="00C21A78" w:rsidP="005B3D92">
      <w:pPr>
        <w:widowControl/>
        <w:shd w:val="clear" w:color="auto" w:fill="FFFFFF"/>
        <w:spacing w:line="480" w:lineRule="exact"/>
        <w:ind w:firstLineChars="200" w:firstLine="420"/>
        <w:jc w:val="right"/>
        <w:textAlignment w:val="baseline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                                 常州经开区章瑛名班主任培育站</w:t>
      </w:r>
    </w:p>
    <w:p w:rsidR="00203A8B" w:rsidRPr="005B3D92" w:rsidRDefault="00C21A78" w:rsidP="005B3D92">
      <w:pPr>
        <w:widowControl/>
        <w:shd w:val="clear" w:color="auto" w:fill="FFFFFF"/>
        <w:spacing w:line="480" w:lineRule="exact"/>
        <w:ind w:firstLineChars="200" w:firstLine="420"/>
        <w:jc w:val="right"/>
        <w:textAlignment w:val="baseline"/>
        <w:rPr>
          <w:rFonts w:ascii="宋体" w:eastAsia="宋体" w:hAnsi="宋体" w:cs="宋体" w:hint="eastAsia"/>
          <w:color w:val="000000" w:themeColor="text1"/>
          <w:kern w:val="0"/>
          <w:szCs w:val="21"/>
        </w:rPr>
      </w:pP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                                            20</w:t>
      </w:r>
      <w:r w:rsidRPr="005B3D92">
        <w:rPr>
          <w:rFonts w:ascii="宋体" w:eastAsia="宋体" w:hAnsi="宋体" w:cs="宋体"/>
          <w:color w:val="000000" w:themeColor="text1"/>
          <w:kern w:val="0"/>
          <w:szCs w:val="21"/>
        </w:rPr>
        <w:t>21</w:t>
      </w: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年</w:t>
      </w:r>
      <w:r w:rsidR="006C4865" w:rsidRPr="005B3D92">
        <w:rPr>
          <w:rFonts w:ascii="宋体" w:eastAsia="宋体" w:hAnsi="宋体" w:cs="宋体"/>
          <w:color w:val="000000" w:themeColor="text1"/>
          <w:kern w:val="0"/>
          <w:szCs w:val="21"/>
        </w:rPr>
        <w:t>5</w:t>
      </w: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月</w:t>
      </w:r>
      <w:r w:rsidR="006C4865" w:rsidRPr="005B3D92">
        <w:rPr>
          <w:rFonts w:ascii="宋体" w:eastAsia="宋体" w:hAnsi="宋体" w:cs="宋体"/>
          <w:color w:val="000000" w:themeColor="text1"/>
          <w:kern w:val="0"/>
          <w:szCs w:val="21"/>
        </w:rPr>
        <w:t>12</w:t>
      </w:r>
      <w:r w:rsidRPr="005B3D92">
        <w:rPr>
          <w:rFonts w:ascii="宋体" w:eastAsia="宋体" w:hAnsi="宋体" w:cs="宋体" w:hint="eastAsia"/>
          <w:color w:val="000000" w:themeColor="text1"/>
          <w:kern w:val="0"/>
          <w:szCs w:val="21"/>
        </w:rPr>
        <w:t>日</w:t>
      </w:r>
    </w:p>
    <w:sectPr w:rsidR="00203A8B" w:rsidRPr="005B3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742" w:rsidRDefault="00B50742" w:rsidP="00FC2627">
      <w:r>
        <w:separator/>
      </w:r>
    </w:p>
  </w:endnote>
  <w:endnote w:type="continuationSeparator" w:id="0">
    <w:p w:rsidR="00B50742" w:rsidRDefault="00B50742" w:rsidP="00FC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742" w:rsidRDefault="00B50742" w:rsidP="00FC2627">
      <w:r>
        <w:separator/>
      </w:r>
    </w:p>
  </w:footnote>
  <w:footnote w:type="continuationSeparator" w:id="0">
    <w:p w:rsidR="00B50742" w:rsidRDefault="00B50742" w:rsidP="00FC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78A"/>
    <w:multiLevelType w:val="hybridMultilevel"/>
    <w:tmpl w:val="F8F431D8"/>
    <w:lvl w:ilvl="0" w:tplc="DE5E6D0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EF5B2C"/>
    <w:multiLevelType w:val="multilevel"/>
    <w:tmpl w:val="05EF5B2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038566F"/>
    <w:multiLevelType w:val="hybridMultilevel"/>
    <w:tmpl w:val="4C329DC4"/>
    <w:lvl w:ilvl="0" w:tplc="BE1CAD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2D"/>
    <w:rsid w:val="000C2E07"/>
    <w:rsid w:val="001B202D"/>
    <w:rsid w:val="00203A8B"/>
    <w:rsid w:val="002A4559"/>
    <w:rsid w:val="003159EE"/>
    <w:rsid w:val="00351B27"/>
    <w:rsid w:val="0046610D"/>
    <w:rsid w:val="004C7085"/>
    <w:rsid w:val="004C72ED"/>
    <w:rsid w:val="005010C0"/>
    <w:rsid w:val="00537E89"/>
    <w:rsid w:val="005A6A70"/>
    <w:rsid w:val="005B3D92"/>
    <w:rsid w:val="00661207"/>
    <w:rsid w:val="00693E97"/>
    <w:rsid w:val="006C0C45"/>
    <w:rsid w:val="006C4865"/>
    <w:rsid w:val="00704AF3"/>
    <w:rsid w:val="007A3C32"/>
    <w:rsid w:val="00815012"/>
    <w:rsid w:val="00912EE2"/>
    <w:rsid w:val="00945F94"/>
    <w:rsid w:val="00B50742"/>
    <w:rsid w:val="00BA6545"/>
    <w:rsid w:val="00C21A78"/>
    <w:rsid w:val="00C32D0D"/>
    <w:rsid w:val="00C75235"/>
    <w:rsid w:val="00D72E90"/>
    <w:rsid w:val="00DB6238"/>
    <w:rsid w:val="00DC2CF9"/>
    <w:rsid w:val="00E455A5"/>
    <w:rsid w:val="00EC5549"/>
    <w:rsid w:val="00F440C7"/>
    <w:rsid w:val="00F441A7"/>
    <w:rsid w:val="00F669AC"/>
    <w:rsid w:val="00F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A9AD6"/>
  <w15:chartTrackingRefBased/>
  <w15:docId w15:val="{96CA3ED8-B170-4150-8552-7097A97C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A8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C2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262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2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2627"/>
    <w:rPr>
      <w:sz w:val="18"/>
      <w:szCs w:val="18"/>
    </w:rPr>
  </w:style>
  <w:style w:type="table" w:customStyle="1" w:styleId="1">
    <w:name w:val="网格型1"/>
    <w:basedOn w:val="a1"/>
    <w:next w:val="a3"/>
    <w:uiPriority w:val="59"/>
    <w:qFormat/>
    <w:rsid w:val="00FC26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next w:val="a3"/>
    <w:uiPriority w:val="59"/>
    <w:qFormat/>
    <w:rsid w:val="005B3D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qyw qyw</dc:creator>
  <cp:keywords/>
  <dc:description/>
  <cp:lastModifiedBy>China</cp:lastModifiedBy>
  <cp:revision>11</cp:revision>
  <dcterms:created xsi:type="dcterms:W3CDTF">2021-05-11T08:19:00Z</dcterms:created>
  <dcterms:modified xsi:type="dcterms:W3CDTF">2021-05-16T23:12:00Z</dcterms:modified>
</cp:coreProperties>
</file>