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eastAsia="zh-CN"/>
        </w:rPr>
        <w:t>笃行如初</w:t>
      </w:r>
      <w:r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  <w:t xml:space="preserve">  行稳致远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righ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  <w:t>2020-2021学年度个人述职报告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  <w:t>张帅 2021.6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时间悄悄从指缝间溜走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，一学年在忙碌中度过，回望这一年走过的路，汗水与泪水同在，忐忑与笃定共携手，走得那么漫长、走得那么短暂。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认识自我，角色定位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草木有本心，不求美人折，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幽兰翠叶纷披，桂花皎洁清新，不求美人折取，这是草木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对自我的认识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；一蓑烟雨任平生……这是苏东坡身处逆境屡遭挫折后依旧笑傲人生的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自我定位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热爱生活、热爱学生，我对自己清醒的认知。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无论何时，</w:t>
      </w:r>
      <w:r>
        <w:rPr>
          <w:rFonts w:hint="eastAsia" w:ascii="宋体" w:hAnsi="宋体" w:eastAsia="宋体" w:cs="宋体"/>
          <w:sz w:val="24"/>
          <w:szCs w:val="24"/>
        </w:rPr>
        <w:t>我始终不忘作为一名教师的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第一</w:t>
      </w:r>
      <w:r>
        <w:rPr>
          <w:rFonts w:hint="eastAsia" w:ascii="宋体" w:hAnsi="宋体" w:eastAsia="宋体" w:cs="宋体"/>
          <w:sz w:val="24"/>
          <w:szCs w:val="24"/>
        </w:rPr>
        <w:t>职责——教书育人。尽管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中层</w:t>
      </w:r>
      <w:r>
        <w:rPr>
          <w:rFonts w:hint="eastAsia" w:ascii="宋体" w:hAnsi="宋体" w:eastAsia="宋体" w:cs="宋体"/>
          <w:sz w:val="24"/>
          <w:szCs w:val="24"/>
        </w:rPr>
        <w:t>事务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繁琐</w:t>
      </w:r>
      <w:r>
        <w:rPr>
          <w:rFonts w:hint="eastAsia" w:ascii="宋体" w:hAnsi="宋体" w:eastAsia="宋体" w:cs="宋体"/>
          <w:sz w:val="24"/>
          <w:szCs w:val="24"/>
        </w:rPr>
        <w:t>，但我对自己的教学工作不敢马虎半分。常常前一天挑灯夜战，认真解读教材，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为第二天的课做准备；常常利用课前的间隙，与同事研究每课教学注意点</w:t>
      </w:r>
      <w:r>
        <w:rPr>
          <w:rFonts w:hint="eastAsia" w:ascii="宋体" w:hAnsi="宋体" w:eastAsia="宋体" w:cs="宋体"/>
          <w:sz w:val="24"/>
          <w:szCs w:val="24"/>
        </w:rPr>
        <w:t>。这一学年中，我对语文学科研究的前沿问题——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语文要素如何在语文课堂中落地进行</w:t>
      </w:r>
      <w:r>
        <w:rPr>
          <w:rFonts w:hint="eastAsia" w:ascii="宋体" w:hAnsi="宋体" w:eastAsia="宋体" w:cs="宋体"/>
          <w:sz w:val="24"/>
          <w:szCs w:val="24"/>
        </w:rPr>
        <w:t>扎实的日常研究，为学生构建起语文学习的结构序列，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悉心</w:t>
      </w:r>
      <w:r>
        <w:rPr>
          <w:rFonts w:hint="eastAsia" w:ascii="宋体" w:hAnsi="宋体" w:eastAsia="宋体" w:cs="宋体"/>
          <w:sz w:val="24"/>
          <w:szCs w:val="24"/>
        </w:rPr>
        <w:t>指导每一篇习作，使我班学生的语文素养获得良好发展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“传道授业”之路上，我期待听到如溪流潺潺般悦耳的歌声，我期待看到美丽的身影耕耘在教育的沃野……我告诉自己，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对学生有一份责任，对家长有一份交待，对语文组老师有一份携手同行、引领示范的担当。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二、笃定前行，且学且思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每次说到“砥砺”二字，总有一腔热血在血脉中奔涌，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涌动着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一种高山不倒的意志，一种永不言败的气节。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作为教科室一员及语文学科责任人，只有不断地充实自己，方能笃定自信地面对每一个挑战。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组内引领。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每一次研讨、每一次教研活动、每一次专题研究，我都提前进行学习、思考，以专业的眼光和理性的思考观察每一位语文教师的课、与教师共同提高。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textAlignment w:val="auto"/>
        <w:outlineLvl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对青年教师，不仅注重课堂能力的提升，更注重素质结构的整体优化。在集体备课中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，多次进行“童性课堂中的语文实践”、“怎样设计有意义的语文学习活动”、“诗文剧三位一体怎么做”、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语文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复习策略”等问题进行理论指导，让老师们带着思考走进课堂，用科学的态度进行人文学科的教学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，带领语文学科组获评“新北区优秀教研组”。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主持常州市“十三五”规划重点课题《教育戏剧在小学语文课程中的实践研究》顺利结题，并谋划“十四五”规划课题研究方向。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过程指导。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每一次学科研究活动，</w:t>
      </w:r>
      <w:r>
        <w:rPr>
          <w:rFonts w:hint="eastAsia" w:ascii="宋体" w:hAnsi="宋体" w:eastAsia="宋体" w:cs="宋体"/>
          <w:sz w:val="24"/>
          <w:szCs w:val="24"/>
        </w:rPr>
        <w:t>做到提前策划，充分发挥过程价值，组织多轮磨课，对教师课堂进行打磨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从教材解读、教学设计、课堂实施等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多方面</w:t>
      </w:r>
      <w:r>
        <w:rPr>
          <w:rFonts w:hint="eastAsia" w:ascii="宋体" w:hAnsi="宋体" w:eastAsia="宋体" w:cs="宋体"/>
          <w:sz w:val="24"/>
          <w:szCs w:val="24"/>
        </w:rPr>
        <w:t>进行过程指导。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期进行两次大型开放教研活动——区域教研、集团化课堂展示活动，向区域展示语文学科“诗文剧三位一体”的研究。区基本功，带领组内老师进行教材解读、教学设计，指导粉笔字训练、即兴主题演讲，商讨并私人订制才艺展示内容。教师发展方面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积极鼓励青年教师进行课题研究，指导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储勇进、蔡潇潇、杨英子、赵春霞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老师在区微型课题成果评比</w:t>
      </w:r>
      <w:r>
        <w:rPr>
          <w:rFonts w:hint="eastAsia" w:ascii="宋体" w:hAnsi="宋体" w:eastAsia="宋体" w:cs="宋体"/>
          <w:sz w:val="24"/>
          <w:szCs w:val="24"/>
        </w:rPr>
        <w:t>中获一等奖。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每一个夜幕见证晚归的脚步，每一颗星星丰盈努力的天空；每一次磨课都思维碰撞，每一次研讨都收获满满。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三、唤醒潜能，成就梦想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层之上有校领导，之下有教师，课堂里有学生，左右还有其他中层部门的领导，真是“上有老、下有小，中间还有兄弟姐妹找”。每天各种各样的问题，每处理一个问题就是在增加一个维度，而中层比起高层、基层来说，处理复杂问题的难度大多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面对工作任务或者难题时，能从多个侧面进行思考，深刻分析导致问题出现的原因，系统制定行动方案，并采取恰当的手段使工作得以高效率开展。后疫情时代，线上培训突然增多，教师的培训压力骤增，如何有效落实培训？分批次、建群组、在线登记、反馈提醒、主题研训……组织新教师培训，进行课堂教学等方面考核，有序推进，层层落实；以集团化推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教师基本功大练兵，制定方案、与集团校各部门沟通、组织多次基本功活动，潜心研读文件，虚心学习，多维沟通。这个过程中，不断提升自己的结构化思维、沟通能力、协调能力，唤醒自己的勇气和担当。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回顾这一年，不仅是回望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走过的路，也是对自身的岗位进行一次重新的审视，对自身与岗位的适切性进行一次再思考。越思考，越清晰：管理不是一本教科书，管理是生命体验，无论你在行动中获得了什么，那些都不重要，重要的是，管理是一场值得全身心投入的伟大的实践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逝去的是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时光，</w:t>
      </w:r>
      <w:r>
        <w:rPr>
          <w:rFonts w:hint="eastAsia" w:ascii="宋体" w:hAnsi="宋体" w:eastAsia="宋体" w:cs="宋体"/>
          <w:sz w:val="24"/>
          <w:szCs w:val="24"/>
        </w:rPr>
        <w:t>收获的是成长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；每一次总结不是终点，而是起点，回首只为更好地出发！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新的一学年中，如何提升自我领导力、激活教师的“研究态”，是摆在面前的新的命题。新的一学年，不惧挑战，笃定前行。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5F73"/>
    <w:rsid w:val="08032B95"/>
    <w:rsid w:val="23373091"/>
    <w:rsid w:val="3B35320F"/>
    <w:rsid w:val="3B944E0C"/>
    <w:rsid w:val="43315D15"/>
    <w:rsid w:val="5EB049C5"/>
    <w:rsid w:val="648A660F"/>
    <w:rsid w:val="6BF02175"/>
    <w:rsid w:val="78D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Windows7</dc:creator>
  <cp:lastModifiedBy>沉辞弗悦</cp:lastModifiedBy>
  <cp:lastPrinted>2020-07-14T05:10:00Z</cp:lastPrinted>
  <dcterms:modified xsi:type="dcterms:W3CDTF">2021-06-29T12:55:56Z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