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DCED8" w14:textId="77777777" w:rsidR="00A0452E" w:rsidRDefault="00995E31" w:rsidP="00FA6D22">
      <w:pPr>
        <w:spacing w:line="360" w:lineRule="atLeast"/>
        <w:ind w:firstLineChars="100" w:firstLine="440"/>
        <w:rPr>
          <w:sz w:val="44"/>
          <w:szCs w:val="44"/>
        </w:rPr>
      </w:pPr>
      <w:r>
        <w:rPr>
          <w:rFonts w:hint="eastAsia"/>
          <w:sz w:val="44"/>
          <w:szCs w:val="44"/>
        </w:rPr>
        <w:t>“追随儿童的沙水游戏”沙水课题总结</w:t>
      </w:r>
    </w:p>
    <w:p w14:paraId="35D53B6A" w14:textId="77777777" w:rsidR="00A0452E" w:rsidRDefault="00995E31" w:rsidP="00FA6D22">
      <w:pPr>
        <w:spacing w:line="360" w:lineRule="atLeast"/>
        <w:ind w:firstLineChars="200" w:firstLine="600"/>
        <w:jc w:val="right"/>
        <w:rPr>
          <w:sz w:val="30"/>
          <w:szCs w:val="30"/>
        </w:rPr>
      </w:pPr>
      <w:r>
        <w:rPr>
          <w:rFonts w:hint="eastAsia"/>
          <w:sz w:val="30"/>
          <w:szCs w:val="30"/>
        </w:rPr>
        <w:t>董菲</w:t>
      </w:r>
    </w:p>
    <w:p w14:paraId="7ADB9D05" w14:textId="29FC493A" w:rsidR="005306B9" w:rsidRPr="005306B9" w:rsidRDefault="005306B9" w:rsidP="00FA6D22">
      <w:pPr>
        <w:spacing w:line="360" w:lineRule="auto"/>
        <w:ind w:firstLineChars="200" w:firstLine="480"/>
        <w:jc w:val="left"/>
        <w:rPr>
          <w:sz w:val="24"/>
          <w:szCs w:val="24"/>
        </w:rPr>
      </w:pPr>
      <w:r w:rsidRPr="005306B9">
        <w:rPr>
          <w:rFonts w:hint="eastAsia"/>
          <w:sz w:val="24"/>
          <w:szCs w:val="24"/>
        </w:rPr>
        <w:t>幼儿园户外自主性游戏活动中，沙水游戏是孩子非常喜欢的活动内容。虽然沙水游戏在常人看来只是做些玩沙子玩水等简单的游戏，但给孩子带来的却是完全不一样的感受，拥有丰富流动性的沙与水能够带给幼儿非凡的感官</w:t>
      </w:r>
      <w:r w:rsidR="00FA6D22">
        <w:rPr>
          <w:rFonts w:hint="eastAsia"/>
          <w:sz w:val="24"/>
          <w:szCs w:val="24"/>
        </w:rPr>
        <w:t>体</w:t>
      </w:r>
      <w:r w:rsidRPr="005306B9">
        <w:rPr>
          <w:rFonts w:hint="eastAsia"/>
          <w:sz w:val="24"/>
          <w:szCs w:val="24"/>
        </w:rPr>
        <w:t>验。幼儿还能在玩耍中进行发现与探索，学习如何表达自己的感受，同时，自由放松的沙水活动也能促使幼儿运动机能、感知、平衡协调等能力的发展。</w:t>
      </w:r>
    </w:p>
    <w:p w14:paraId="43903303" w14:textId="2B073026" w:rsidR="005306B9" w:rsidRPr="005306B9" w:rsidRDefault="00995E31" w:rsidP="00FA6D22">
      <w:pPr>
        <w:spacing w:line="360" w:lineRule="auto"/>
        <w:ind w:firstLineChars="200" w:firstLine="480"/>
        <w:jc w:val="left"/>
        <w:rPr>
          <w:sz w:val="24"/>
          <w:szCs w:val="24"/>
        </w:rPr>
      </w:pPr>
      <w:r>
        <w:rPr>
          <w:rFonts w:hint="eastAsia"/>
          <w:sz w:val="24"/>
          <w:szCs w:val="24"/>
        </w:rPr>
        <w:t>尽管幼儿每天都有户外游戏活动的机会，但却极少发挥着它应有的价值，教师重视的或许仅仅是“户外”这个表面形式。在很多时候，我们在一定程度上由于缺少游戏理念向游戏实践转化的操作技术，使户外自主游戏理念向自主</w:t>
      </w:r>
      <w:r w:rsidR="005306B9">
        <w:rPr>
          <w:rFonts w:hint="eastAsia"/>
          <w:sz w:val="24"/>
          <w:szCs w:val="24"/>
        </w:rPr>
        <w:t>游</w:t>
      </w:r>
      <w:r>
        <w:rPr>
          <w:rFonts w:hint="eastAsia"/>
          <w:sz w:val="24"/>
          <w:szCs w:val="24"/>
        </w:rPr>
        <w:t>戏实践的渗透转换中表现出相当的不适应。教师在开展自主游戏的</w:t>
      </w:r>
      <w:hyperlink r:id="rId7" w:tgtFrame="https://wenda.so.com/q/_blank" w:history="1">
        <w:r>
          <w:rPr>
            <w:rFonts w:hint="eastAsia"/>
            <w:sz w:val="24"/>
            <w:szCs w:val="24"/>
          </w:rPr>
          <w:t>进行中</w:t>
        </w:r>
      </w:hyperlink>
      <w:r>
        <w:rPr>
          <w:rFonts w:hint="eastAsia"/>
          <w:sz w:val="24"/>
          <w:szCs w:val="24"/>
        </w:rPr>
        <w:t>总是在放纵型自主游戏和形式化自主游戏这两种极端和偏面的形态中游离。</w:t>
      </w:r>
      <w:r>
        <w:rPr>
          <w:rFonts w:hint="eastAsia"/>
          <w:sz w:val="24"/>
          <w:szCs w:val="24"/>
        </w:rPr>
        <w:br/>
      </w:r>
      <w:r w:rsidR="005306B9">
        <w:rPr>
          <w:rFonts w:hint="eastAsia"/>
          <w:b/>
          <w:bCs/>
          <w:sz w:val="24"/>
          <w:szCs w:val="24"/>
        </w:rPr>
        <w:t xml:space="preserve"> </w:t>
      </w:r>
      <w:r w:rsidR="005306B9">
        <w:rPr>
          <w:b/>
          <w:bCs/>
          <w:sz w:val="24"/>
          <w:szCs w:val="24"/>
        </w:rPr>
        <w:t xml:space="preserve"> </w:t>
      </w:r>
      <w:r w:rsidR="00FA6D22">
        <w:rPr>
          <w:rFonts w:hint="eastAsia"/>
          <w:b/>
          <w:bCs/>
          <w:sz w:val="24"/>
          <w:szCs w:val="24"/>
        </w:rPr>
        <w:t>1、</w:t>
      </w:r>
      <w:r w:rsidR="005306B9" w:rsidRPr="005306B9">
        <w:rPr>
          <w:b/>
          <w:bCs/>
          <w:sz w:val="24"/>
          <w:szCs w:val="24"/>
        </w:rPr>
        <w:t>确定游戏主题。</w:t>
      </w:r>
      <w:r w:rsidR="005306B9" w:rsidRPr="005306B9">
        <w:rPr>
          <w:sz w:val="24"/>
          <w:szCs w:val="24"/>
        </w:rPr>
        <w:t xml:space="preserve">         </w:t>
      </w:r>
    </w:p>
    <w:p w14:paraId="3685FAC7" w14:textId="6E0AA8D8" w:rsidR="00FA6D22" w:rsidRDefault="005306B9" w:rsidP="00FA6D22">
      <w:pPr>
        <w:spacing w:line="360" w:lineRule="auto"/>
        <w:ind w:firstLineChars="200" w:firstLine="480"/>
        <w:jc w:val="left"/>
        <w:rPr>
          <w:sz w:val="24"/>
          <w:szCs w:val="24"/>
        </w:rPr>
      </w:pPr>
      <w:r w:rsidRPr="005306B9">
        <w:rPr>
          <w:sz w:val="24"/>
          <w:szCs w:val="24"/>
        </w:rPr>
        <w:t xml:space="preserve">了解孩子年龄特点的同时，能根据相应的年龄特点进行沙水区域主题的确定。如小班的孩子以动作技能及认识沙的基本特征为主，例如“寻找宝藏”等；中班孩子能力有所提高，所以可以选择一些开放的内容，例如“建造城堡”等，需要发挥孩子的动作技能也需要生活经验及想象创造力；大班的孩子则以创造性游戏为主，根据孩子游戏水平的提升延伸出一些孩子喜欢的活动内容，如孩子自主生成的“地道战”“管子运水”等内容。 </w:t>
      </w:r>
      <w:r w:rsidRPr="005306B9">
        <w:rPr>
          <w:b/>
          <w:bCs/>
          <w:sz w:val="24"/>
          <w:szCs w:val="24"/>
        </w:rPr>
        <w:t xml:space="preserve">   </w:t>
      </w:r>
      <w:r w:rsidR="00995E31">
        <w:rPr>
          <w:rFonts w:hint="eastAsia"/>
          <w:sz w:val="24"/>
          <w:szCs w:val="24"/>
        </w:rPr>
        <w:br/>
      </w:r>
      <w:r w:rsidR="00FA6D22">
        <w:rPr>
          <w:rFonts w:hint="eastAsia"/>
          <w:sz w:val="24"/>
          <w:szCs w:val="24"/>
        </w:rPr>
        <w:t>（一）</w:t>
      </w:r>
      <w:r w:rsidR="00995E31">
        <w:rPr>
          <w:rFonts w:hint="eastAsia"/>
          <w:sz w:val="24"/>
          <w:szCs w:val="24"/>
        </w:rPr>
        <w:t>利用园内</w:t>
      </w:r>
      <w:hyperlink r:id="rId8" w:tgtFrame="https://wenda.so.com/q/_blank" w:history="1">
        <w:r w:rsidR="00995E31">
          <w:rPr>
            <w:rFonts w:hint="eastAsia"/>
            <w:sz w:val="24"/>
            <w:szCs w:val="24"/>
          </w:rPr>
          <w:t>场地</w:t>
        </w:r>
      </w:hyperlink>
      <w:r w:rsidR="00995E31">
        <w:rPr>
          <w:rFonts w:hint="eastAsia"/>
          <w:sz w:val="24"/>
          <w:szCs w:val="24"/>
        </w:rPr>
        <w:t>特征开展游戏</w:t>
      </w:r>
      <w:r w:rsidR="00995E31">
        <w:rPr>
          <w:rFonts w:hint="eastAsia"/>
          <w:sz w:val="24"/>
          <w:szCs w:val="24"/>
        </w:rPr>
        <w:br/>
      </w:r>
      <w:r w:rsidR="00995E31">
        <w:rPr>
          <w:rFonts w:hint="eastAsia"/>
          <w:sz w:val="24"/>
          <w:szCs w:val="24"/>
        </w:rPr>
        <w:t>多样性的户外场地是开展游戏的重要资源，幼儿园的</w:t>
      </w:r>
      <w:hyperlink r:id="rId9" w:tgtFrame="https://wenda.so.com/q/_blank" w:history="1">
        <w:r w:rsidR="00995E31">
          <w:rPr>
            <w:rFonts w:hint="eastAsia"/>
            <w:sz w:val="24"/>
            <w:szCs w:val="24"/>
          </w:rPr>
          <w:t>小山坡</w:t>
        </w:r>
      </w:hyperlink>
      <w:r w:rsidR="00995E31">
        <w:rPr>
          <w:rFonts w:hint="eastAsia"/>
          <w:sz w:val="24"/>
          <w:szCs w:val="24"/>
        </w:rPr>
        <w:t>、</w:t>
      </w:r>
      <w:hyperlink r:id="rId10" w:tgtFrame="https://wenda.so.com/q/_blank" w:history="1">
        <w:r w:rsidR="00995E31">
          <w:rPr>
            <w:rFonts w:hint="eastAsia"/>
            <w:sz w:val="24"/>
            <w:szCs w:val="24"/>
          </w:rPr>
          <w:t>游泳池</w:t>
        </w:r>
      </w:hyperlink>
      <w:r w:rsidR="00995E31">
        <w:rPr>
          <w:rFonts w:hint="eastAsia"/>
          <w:sz w:val="24"/>
          <w:szCs w:val="24"/>
        </w:rPr>
        <w:t>、</w:t>
      </w:r>
      <w:hyperlink r:id="rId11" w:tgtFrame="https://wenda.so.com/q/_blank" w:history="1">
        <w:r w:rsidR="00995E31">
          <w:rPr>
            <w:rFonts w:hint="eastAsia"/>
            <w:sz w:val="24"/>
            <w:szCs w:val="24"/>
          </w:rPr>
          <w:t>小树林</w:t>
        </w:r>
      </w:hyperlink>
      <w:r w:rsidR="00995E31">
        <w:rPr>
          <w:rFonts w:hint="eastAsia"/>
          <w:sz w:val="24"/>
          <w:szCs w:val="24"/>
        </w:rPr>
        <w:t>、</w:t>
      </w:r>
      <w:hyperlink r:id="rId12" w:tgtFrame="https://wenda.so.com/q/_blank" w:history="1">
        <w:r w:rsidR="00995E31">
          <w:rPr>
            <w:rFonts w:hint="eastAsia"/>
            <w:sz w:val="24"/>
            <w:szCs w:val="24"/>
          </w:rPr>
          <w:t>沙池</w:t>
        </w:r>
      </w:hyperlink>
      <w:r w:rsidR="00995E31">
        <w:rPr>
          <w:rFonts w:hint="eastAsia"/>
          <w:sz w:val="24"/>
          <w:szCs w:val="24"/>
        </w:rPr>
        <w:t>等，都能引发幼儿的</w:t>
      </w:r>
      <w:hyperlink r:id="rId13" w:tgtFrame="https://wenda.so.com/q/_blank" w:history="1">
        <w:r w:rsidR="00995E31">
          <w:rPr>
            <w:rFonts w:hint="eastAsia"/>
            <w:sz w:val="24"/>
            <w:szCs w:val="24"/>
          </w:rPr>
          <w:t>奇思妙想</w:t>
        </w:r>
      </w:hyperlink>
      <w:r w:rsidR="00995E31">
        <w:rPr>
          <w:rFonts w:hint="eastAsia"/>
          <w:sz w:val="24"/>
          <w:szCs w:val="24"/>
        </w:rPr>
        <w:t>。首先，要对本园运动区域的设置进行</w:t>
      </w:r>
      <w:r w:rsidR="00995E31">
        <w:rPr>
          <w:rFonts w:hint="eastAsia"/>
          <w:sz w:val="24"/>
          <w:szCs w:val="24"/>
        </w:rPr>
        <w:lastRenderedPageBreak/>
        <w:t>统一布局，充分挖掘现有空间与材料，合理规划，巧妙利用，做到既让环境充满</w:t>
      </w:r>
      <w:hyperlink r:id="rId14" w:tgtFrame="https://wenda.so.com/q/_blank" w:history="1">
        <w:r w:rsidR="00995E31">
          <w:rPr>
            <w:rFonts w:hint="eastAsia"/>
            <w:sz w:val="24"/>
            <w:szCs w:val="24"/>
          </w:rPr>
          <w:t>童趣</w:t>
        </w:r>
      </w:hyperlink>
      <w:r w:rsidR="00995E31">
        <w:rPr>
          <w:rFonts w:hint="eastAsia"/>
          <w:sz w:val="24"/>
          <w:szCs w:val="24"/>
        </w:rPr>
        <w:t>，又要在安全的前提下，满足幼儿各种游戏活动，如钻、爬、跑、跳等的需要。如我园有小</w:t>
      </w:r>
      <w:hyperlink r:id="rId15" w:tgtFrame="https://wenda.so.com/q/_blank" w:history="1">
        <w:r w:rsidR="00995E31">
          <w:rPr>
            <w:rFonts w:hint="eastAsia"/>
            <w:sz w:val="24"/>
            <w:szCs w:val="24"/>
          </w:rPr>
          <w:t>草坪</w:t>
        </w:r>
      </w:hyperlink>
      <w:r w:rsidR="00995E31">
        <w:rPr>
          <w:rFonts w:hint="eastAsia"/>
          <w:sz w:val="24"/>
          <w:szCs w:val="24"/>
        </w:rPr>
        <w:t>、山坡、小树林等，利用</w:t>
      </w:r>
      <w:hyperlink r:id="rId16" w:tgtFrame="https://wenda.so.com/q/_blank" w:history="1">
        <w:r w:rsidR="00995E31">
          <w:rPr>
            <w:rFonts w:hint="eastAsia"/>
            <w:sz w:val="24"/>
            <w:szCs w:val="24"/>
          </w:rPr>
          <w:t>周边环境</w:t>
        </w:r>
      </w:hyperlink>
      <w:r w:rsidR="00995E31">
        <w:rPr>
          <w:rFonts w:hint="eastAsia"/>
          <w:sz w:val="24"/>
          <w:szCs w:val="24"/>
        </w:rPr>
        <w:t>，我们与运动区域有机结合，按照不同的</w:t>
      </w:r>
      <w:hyperlink r:id="rId17" w:tgtFrame="https://wenda.so.com/q/_blank" w:history="1">
        <w:r w:rsidR="00995E31">
          <w:rPr>
            <w:rFonts w:hint="eastAsia"/>
            <w:sz w:val="24"/>
            <w:szCs w:val="24"/>
          </w:rPr>
          <w:t>动作</w:t>
        </w:r>
      </w:hyperlink>
      <w:r w:rsidR="00995E31">
        <w:rPr>
          <w:rFonts w:hint="eastAsia"/>
          <w:sz w:val="24"/>
          <w:szCs w:val="24"/>
        </w:rPr>
        <w:t>进行划分。如在小山坡设置为走跑区、跳跃区、钻爬区，在小树林设置为平衡区、综合活动区等；在器械集中区，如大型</w:t>
      </w:r>
      <w:hyperlink r:id="rId18" w:tgtFrame="https://wenda.so.com/q/_blank" w:history="1">
        <w:r w:rsidR="00995E31">
          <w:rPr>
            <w:rFonts w:hint="eastAsia"/>
            <w:sz w:val="24"/>
            <w:szCs w:val="24"/>
          </w:rPr>
          <w:t>玩具</w:t>
        </w:r>
      </w:hyperlink>
      <w:r w:rsidR="00995E31">
        <w:rPr>
          <w:rFonts w:hint="eastAsia"/>
          <w:sz w:val="24"/>
          <w:szCs w:val="24"/>
        </w:rPr>
        <w:t>、小型玩具，来发展幼儿上肢</w:t>
      </w:r>
      <w:r w:rsidR="00995E31">
        <w:rPr>
          <w:rFonts w:hint="eastAsia"/>
          <w:sz w:val="24"/>
          <w:szCs w:val="24"/>
        </w:rPr>
        <w:t>动作和下肢运动，包括发展综合运动技能；还有沙池等游戏场地。各区域具有明显的标志和确定的活动范围，并保持一定的距离，使区域的分布更为明显。这样，既便于幼儿选择区域，也便于幼儿在换区活动时作适当的身体调整。</w:t>
      </w:r>
      <w:r w:rsidR="00995E31">
        <w:rPr>
          <w:rFonts w:hint="eastAsia"/>
          <w:sz w:val="24"/>
          <w:szCs w:val="24"/>
        </w:rPr>
        <w:br/>
      </w:r>
      <w:r w:rsidR="00FA6D22">
        <w:rPr>
          <w:rFonts w:hint="eastAsia"/>
          <w:sz w:val="24"/>
          <w:szCs w:val="24"/>
        </w:rPr>
        <w:t>（二）</w:t>
      </w:r>
      <w:r w:rsidR="00995E31">
        <w:rPr>
          <w:rFonts w:hint="eastAsia"/>
          <w:sz w:val="24"/>
          <w:szCs w:val="24"/>
        </w:rPr>
        <w:t>创设宽松、接纳、自由的氛围</w:t>
      </w:r>
      <w:r w:rsidR="00995E31">
        <w:rPr>
          <w:rFonts w:hint="eastAsia"/>
          <w:sz w:val="24"/>
          <w:szCs w:val="24"/>
        </w:rPr>
        <w:br/>
      </w:r>
      <w:r w:rsidR="00995E31">
        <w:rPr>
          <w:rFonts w:hint="eastAsia"/>
          <w:sz w:val="24"/>
          <w:szCs w:val="24"/>
        </w:rPr>
        <w:t>愉悦、鼓励、自主的</w:t>
      </w:r>
      <w:hyperlink r:id="rId19" w:tgtFrame="https://wenda.so.com/q/_blank" w:history="1">
        <w:r w:rsidR="00995E31">
          <w:rPr>
            <w:rFonts w:hint="eastAsia"/>
            <w:sz w:val="24"/>
            <w:szCs w:val="24"/>
          </w:rPr>
          <w:t>心理环境</w:t>
        </w:r>
      </w:hyperlink>
      <w:r w:rsidR="00995E31">
        <w:rPr>
          <w:rFonts w:hint="eastAsia"/>
          <w:sz w:val="24"/>
          <w:szCs w:val="24"/>
        </w:rPr>
        <w:t>会激发幼儿的自主性和创造性，教师应注重建立和谐融洽的心理环境，形成平等、关心、友善的师幼关系与团结、协作、互助的</w:t>
      </w:r>
      <w:hyperlink r:id="rId20" w:tgtFrame="https://wenda.so.com/q/_blank" w:history="1">
        <w:r w:rsidR="00995E31">
          <w:rPr>
            <w:rFonts w:hint="eastAsia"/>
            <w:sz w:val="24"/>
            <w:szCs w:val="24"/>
          </w:rPr>
          <w:t>同伴关系</w:t>
        </w:r>
      </w:hyperlink>
      <w:r w:rsidR="00995E31">
        <w:rPr>
          <w:rFonts w:hint="eastAsia"/>
          <w:sz w:val="24"/>
          <w:szCs w:val="24"/>
        </w:rPr>
        <w:t>，使幼儿在宽松、自由</w:t>
      </w:r>
      <w:r w:rsidR="00995E31">
        <w:rPr>
          <w:rFonts w:hint="eastAsia"/>
          <w:sz w:val="24"/>
          <w:szCs w:val="24"/>
        </w:rPr>
        <w:t>的氛围中积极参与活动，在活动中感到快乐、得到满足。因为在宽松、接纳、自由发展的心理环境下，幼儿都能以自己的方式学习，这有助于幼儿创造自我和实现自我。在一个有秩序的、生机勃勃的、愉快的环境里，有着宽容和接纳的气氛，幼儿不再是知识的接受者，教师也不再是一个高高在上的知识的传授者，幼儿和教师是一种新型的伙伴关系。所以，教师要努力创设一个以幼儿为主体的和谐宽松的人际环境，和幼儿一起玩耍、一起欢笑、一起学习。只有这样，幼儿才会喜欢并主动投入游戏，无拘无束地开展游戏。</w:t>
      </w:r>
      <w:r w:rsidR="00995E31" w:rsidRPr="00FA6D22">
        <w:rPr>
          <w:rFonts w:hint="eastAsia"/>
          <w:b/>
          <w:bCs/>
          <w:sz w:val="24"/>
          <w:szCs w:val="24"/>
        </w:rPr>
        <w:br/>
        <w:t>2</w:t>
      </w:r>
      <w:r w:rsidR="00995E31" w:rsidRPr="00FA6D22">
        <w:rPr>
          <w:rFonts w:hint="eastAsia"/>
          <w:b/>
          <w:bCs/>
          <w:sz w:val="24"/>
          <w:szCs w:val="24"/>
        </w:rPr>
        <w:t>、根据需求、灵活变通材料</w:t>
      </w:r>
      <w:r w:rsidR="00995E31" w:rsidRPr="00FA6D22">
        <w:rPr>
          <w:rFonts w:hint="eastAsia"/>
          <w:b/>
          <w:bCs/>
          <w:sz w:val="24"/>
          <w:szCs w:val="24"/>
        </w:rPr>
        <w:br/>
      </w:r>
      <w:r w:rsidR="00FA6D22">
        <w:rPr>
          <w:rFonts w:hint="eastAsia"/>
          <w:sz w:val="24"/>
          <w:szCs w:val="24"/>
        </w:rPr>
        <w:t xml:space="preserve"> </w:t>
      </w:r>
      <w:r w:rsidR="00FA6D22">
        <w:rPr>
          <w:sz w:val="24"/>
          <w:szCs w:val="24"/>
        </w:rPr>
        <w:t xml:space="preserve">   </w:t>
      </w:r>
      <w:r w:rsidR="00995E31">
        <w:rPr>
          <w:rFonts w:hint="eastAsia"/>
          <w:sz w:val="24"/>
          <w:szCs w:val="24"/>
        </w:rPr>
        <w:t>在一段时间内材料的投放是相对固定的，但幼儿的兴趣会不断发生变化，</w:t>
      </w:r>
      <w:r w:rsidR="00995E31">
        <w:rPr>
          <w:rFonts w:hint="eastAsia"/>
          <w:sz w:val="24"/>
          <w:szCs w:val="24"/>
        </w:rPr>
        <w:lastRenderedPageBreak/>
        <w:t>如果环境构成后固定不变，幼儿的自主活动就不能充分的展开。所以，在反复的游戏中，教师一定要考虑如何呈现、如何变化材料、如何使这些熟悉的材料充分发挥其应有的魅力，让幼儿保持适度的新奇，持续的探索、</w:t>
      </w:r>
      <w:r w:rsidR="00995E31">
        <w:rPr>
          <w:rFonts w:hint="eastAsia"/>
          <w:sz w:val="24"/>
          <w:szCs w:val="24"/>
        </w:rPr>
        <w:t>发现游戏的新玩法。这时，材料的灵活组合变通就很关键，如废旧轮胎、竹梯、长凳的不同组合就可以搭建出高低不同、难易不同造型各异的小桥、小山坡等供幼儿练习爬、走，同时，提供多种多样的辅助材料来满足幼儿不断发展的需要，适应不断变化的动态性的游戏过程。总之，我们一定要针对不同幼儿的年龄特点，科学选择和投放活动区材料，充分发挥材料的</w:t>
      </w:r>
      <w:hyperlink r:id="rId21" w:tgtFrame="https://wenda.so.com/q/_blank" w:history="1">
        <w:r w:rsidR="00995E31">
          <w:rPr>
            <w:rFonts w:hint="eastAsia"/>
            <w:sz w:val="24"/>
            <w:szCs w:val="24"/>
          </w:rPr>
          <w:t>教育功能</w:t>
        </w:r>
      </w:hyperlink>
      <w:r w:rsidR="00995E31">
        <w:rPr>
          <w:rFonts w:hint="eastAsia"/>
          <w:sz w:val="24"/>
          <w:szCs w:val="24"/>
        </w:rPr>
        <w:t>，来激发幼儿的探索意识和创新能力。</w:t>
      </w:r>
    </w:p>
    <w:p w14:paraId="7EB8531D" w14:textId="1A57BC3A" w:rsidR="00FA6D22" w:rsidRPr="00FA6D22" w:rsidRDefault="00FA6D22" w:rsidP="00FA6D22">
      <w:pPr>
        <w:spacing w:line="360" w:lineRule="auto"/>
        <w:ind w:firstLineChars="200" w:firstLine="480"/>
        <w:jc w:val="left"/>
        <w:rPr>
          <w:b/>
          <w:bCs/>
          <w:sz w:val="24"/>
          <w:szCs w:val="24"/>
        </w:rPr>
      </w:pPr>
      <w:r>
        <w:rPr>
          <w:b/>
          <w:bCs/>
          <w:sz w:val="24"/>
          <w:szCs w:val="24"/>
        </w:rPr>
        <w:t>3</w:t>
      </w:r>
      <w:r w:rsidRPr="00FA6D22">
        <w:rPr>
          <w:b/>
          <w:bCs/>
          <w:sz w:val="24"/>
          <w:szCs w:val="24"/>
        </w:rPr>
        <w:t>.观察游戏过程，推动游戏发展。   </w:t>
      </w:r>
    </w:p>
    <w:p w14:paraId="50F0F670" w14:textId="7B6F5C1E" w:rsidR="00FA6D22" w:rsidRPr="00FA6D22" w:rsidRDefault="00FA6D22" w:rsidP="00FA6D22">
      <w:pPr>
        <w:spacing w:line="360" w:lineRule="auto"/>
        <w:ind w:firstLineChars="200" w:firstLine="480"/>
        <w:jc w:val="left"/>
        <w:rPr>
          <w:sz w:val="24"/>
          <w:szCs w:val="24"/>
        </w:rPr>
      </w:pPr>
      <w:r w:rsidRPr="00FA6D22">
        <w:rPr>
          <w:sz w:val="24"/>
          <w:szCs w:val="24"/>
        </w:rPr>
        <w:t>（</w:t>
      </w:r>
      <w:r>
        <w:rPr>
          <w:rFonts w:hint="eastAsia"/>
          <w:sz w:val="24"/>
          <w:szCs w:val="24"/>
        </w:rPr>
        <w:t>一</w:t>
      </w:r>
      <w:r w:rsidRPr="00FA6D22">
        <w:rPr>
          <w:sz w:val="24"/>
          <w:szCs w:val="24"/>
        </w:rPr>
        <w:t>）静静观察，了解孩子的游戏情况 </w:t>
      </w:r>
    </w:p>
    <w:p w14:paraId="0E9BED74" w14:textId="4AA07645" w:rsidR="00FA6D22" w:rsidRDefault="00FA6D22" w:rsidP="00FA6D22">
      <w:pPr>
        <w:spacing w:line="360" w:lineRule="auto"/>
        <w:ind w:firstLineChars="200" w:firstLine="480"/>
        <w:jc w:val="left"/>
        <w:rPr>
          <w:rFonts w:hint="eastAsia"/>
          <w:sz w:val="24"/>
          <w:szCs w:val="24"/>
        </w:rPr>
      </w:pPr>
      <w:r w:rsidRPr="00FA6D22">
        <w:rPr>
          <w:rFonts w:hint="eastAsia"/>
          <w:sz w:val="24"/>
          <w:szCs w:val="24"/>
        </w:rPr>
        <w:t>观察是我们老师在孩子活动过程中最需要做的。在每一次的游戏中老师要善于观察、仔细观察，这样才能了解每一个孩子在活动中的水平，才能及时发现孩子一些细微的变化。进而能有针对性地主动介入，正确地发挥指导的作用，避免因为不了解游戏情况而产生的不合适的甚至是干扰幼儿游戏的指导行为。</w:t>
      </w:r>
    </w:p>
    <w:p w14:paraId="5C411C28" w14:textId="6A5E9C56" w:rsidR="005306B9" w:rsidRDefault="005306B9" w:rsidP="00FA6D22">
      <w:pPr>
        <w:spacing w:line="360" w:lineRule="auto"/>
        <w:ind w:firstLineChars="200" w:firstLine="480"/>
        <w:jc w:val="left"/>
        <w:rPr>
          <w:sz w:val="24"/>
          <w:szCs w:val="24"/>
        </w:rPr>
      </w:pPr>
      <w:r w:rsidRPr="005306B9">
        <w:rPr>
          <w:sz w:val="24"/>
          <w:szCs w:val="24"/>
        </w:rPr>
        <w:t> </w:t>
      </w:r>
      <w:r w:rsidR="00FA6D22">
        <w:rPr>
          <w:rFonts w:hint="eastAsia"/>
          <w:sz w:val="24"/>
          <w:szCs w:val="24"/>
        </w:rPr>
        <w:t>（二）</w:t>
      </w:r>
      <w:r w:rsidR="00FA6D22" w:rsidRPr="00FA6D22">
        <w:rPr>
          <w:sz w:val="24"/>
          <w:szCs w:val="24"/>
        </w:rPr>
        <w:t xml:space="preserve">观察记录过程，升华游戏经验和指导水平     </w:t>
      </w:r>
    </w:p>
    <w:p w14:paraId="16F27AFD" w14:textId="77777777" w:rsidR="005306B9" w:rsidRDefault="005306B9" w:rsidP="00FA6D22">
      <w:pPr>
        <w:spacing w:line="360" w:lineRule="auto"/>
        <w:ind w:firstLineChars="200" w:firstLine="480"/>
        <w:jc w:val="left"/>
        <w:rPr>
          <w:sz w:val="24"/>
          <w:szCs w:val="24"/>
        </w:rPr>
      </w:pPr>
      <w:r w:rsidRPr="005306B9">
        <w:rPr>
          <w:sz w:val="24"/>
          <w:szCs w:val="24"/>
        </w:rPr>
        <w:t>   A.视频式观察记录。 </w:t>
      </w:r>
      <w:r w:rsidRPr="005306B9">
        <w:rPr>
          <w:rFonts w:hint="eastAsia"/>
          <w:sz w:val="24"/>
          <w:szCs w:val="24"/>
        </w:rPr>
        <w:t>现场记录所获得的完全是第一手的也是最真实的资料，相对而言细节性也能有所保证。运用视频的观察记录方法将孩子出现的一些行为记录下来，然后进行从幼儿年龄特点、教师指导的方法等方面进行分析。 </w:t>
      </w:r>
    </w:p>
    <w:p w14:paraId="04126A6E" w14:textId="77777777" w:rsidR="005306B9" w:rsidRDefault="005306B9" w:rsidP="00FA6D22">
      <w:pPr>
        <w:spacing w:line="360" w:lineRule="auto"/>
        <w:ind w:firstLineChars="200" w:firstLine="480"/>
        <w:jc w:val="left"/>
        <w:rPr>
          <w:sz w:val="24"/>
          <w:szCs w:val="24"/>
        </w:rPr>
      </w:pPr>
      <w:r w:rsidRPr="005306B9">
        <w:rPr>
          <w:rFonts w:hint="eastAsia"/>
          <w:sz w:val="24"/>
          <w:szCs w:val="24"/>
        </w:rPr>
        <w:t>  </w:t>
      </w:r>
      <w:r w:rsidRPr="005306B9">
        <w:rPr>
          <w:sz w:val="24"/>
          <w:szCs w:val="24"/>
        </w:rPr>
        <w:t>B.图示观察记录</w:t>
      </w:r>
      <w:r>
        <w:rPr>
          <w:rFonts w:hint="eastAsia"/>
          <w:sz w:val="24"/>
          <w:szCs w:val="24"/>
        </w:rPr>
        <w:t>。</w:t>
      </w:r>
      <w:r w:rsidRPr="005306B9">
        <w:rPr>
          <w:rFonts w:hint="eastAsia"/>
          <w:sz w:val="24"/>
          <w:szCs w:val="24"/>
        </w:rPr>
        <w:t> 为了能更真实地记录孩子游戏水平以及孩子之间游戏的</w:t>
      </w:r>
      <w:r w:rsidRPr="005306B9">
        <w:rPr>
          <w:rFonts w:hint="eastAsia"/>
          <w:sz w:val="24"/>
          <w:szCs w:val="24"/>
        </w:rPr>
        <w:lastRenderedPageBreak/>
        <w:t>过程，可以运用图示法的观察记录方法。如将孩子简单的代称为</w:t>
      </w:r>
      <w:r w:rsidRPr="005306B9">
        <w:rPr>
          <w:sz w:val="24"/>
          <w:szCs w:val="24"/>
        </w:rPr>
        <w:t>ABC或者根据穿着等特征进行简称（红衣男孩等）；一些动作也运用简单的箭头、图示及文字进行简单的描写记录，更加真实地还原孩子活动的现场。        </w:t>
      </w:r>
    </w:p>
    <w:p w14:paraId="69D5B5C7" w14:textId="77777777" w:rsidR="005306B9" w:rsidRDefault="005306B9" w:rsidP="00FA6D22">
      <w:pPr>
        <w:spacing w:line="360" w:lineRule="auto"/>
        <w:ind w:firstLineChars="200" w:firstLine="480"/>
        <w:jc w:val="left"/>
        <w:rPr>
          <w:sz w:val="24"/>
          <w:szCs w:val="24"/>
        </w:rPr>
      </w:pPr>
      <w:r w:rsidRPr="005306B9">
        <w:rPr>
          <w:sz w:val="24"/>
          <w:szCs w:val="24"/>
        </w:rPr>
        <w:t> C.案例式观察记录。</w:t>
      </w:r>
      <w:r w:rsidRPr="005306B9">
        <w:rPr>
          <w:rFonts w:hint="eastAsia"/>
          <w:sz w:val="24"/>
          <w:szCs w:val="24"/>
        </w:rPr>
        <w:t> 学会将发生的情况有意识地进行案例式观察记录，并针对孩子游戏水平及教师的观察引导进行分析，当下次遇到相同问题的时候能够了然于心，对老师指导有一定的帮助。         </w:t>
      </w:r>
    </w:p>
    <w:p w14:paraId="7AA2CACB" w14:textId="2F955D6F" w:rsidR="005306B9" w:rsidRPr="005306B9" w:rsidRDefault="005306B9" w:rsidP="00FA6D22">
      <w:pPr>
        <w:spacing w:line="360" w:lineRule="auto"/>
        <w:ind w:firstLineChars="200" w:firstLine="480"/>
        <w:jc w:val="left"/>
        <w:rPr>
          <w:sz w:val="24"/>
          <w:szCs w:val="24"/>
        </w:rPr>
      </w:pPr>
      <w:r w:rsidRPr="005306B9">
        <w:rPr>
          <w:sz w:val="24"/>
          <w:szCs w:val="24"/>
        </w:rPr>
        <w:t>D.表格式观察记录。 </w:t>
      </w:r>
      <w:r w:rsidRPr="005306B9">
        <w:rPr>
          <w:rFonts w:hint="eastAsia"/>
          <w:sz w:val="24"/>
          <w:szCs w:val="24"/>
        </w:rPr>
        <w:t> 运用表格式观察记录可以将某一个孩子的游戏水平或者是某一个阶段同水平幼儿游戏直观呈现。让老师能够更加仔细清楚地了解班级孩子的一些特点及整体的游戏水平，从而为游戏内容的选择及过程的介入指导等做良好的铺垫。</w:t>
      </w:r>
    </w:p>
    <w:p w14:paraId="3E7C5D9B" w14:textId="302DAFAA" w:rsidR="005306B9" w:rsidRDefault="00FA6D22" w:rsidP="00FA6D22">
      <w:pPr>
        <w:spacing w:line="360" w:lineRule="auto"/>
        <w:ind w:firstLineChars="200" w:firstLine="480"/>
        <w:jc w:val="left"/>
        <w:rPr>
          <w:rFonts w:hint="eastAsia"/>
          <w:sz w:val="24"/>
          <w:szCs w:val="24"/>
        </w:rPr>
      </w:pPr>
      <w:r w:rsidRPr="00FA6D22">
        <w:rPr>
          <w:rFonts w:hint="eastAsia"/>
          <w:sz w:val="24"/>
          <w:szCs w:val="24"/>
        </w:rPr>
        <w:t>幼儿园沙水游戏的组织，需要教师从游戏内容选择、材料提供和教师</w:t>
      </w:r>
      <w:r>
        <w:rPr>
          <w:rFonts w:hint="eastAsia"/>
          <w:sz w:val="24"/>
          <w:szCs w:val="24"/>
        </w:rPr>
        <w:t>观察</w:t>
      </w:r>
      <w:r w:rsidRPr="00FA6D22">
        <w:rPr>
          <w:rFonts w:hint="eastAsia"/>
          <w:sz w:val="24"/>
          <w:szCs w:val="24"/>
        </w:rPr>
        <w:t>指导等方面进行优化，才能最大可能地发挥沙水游戏对孩子发展的价值，才可以让孩子在沙水游戏中不仅仅只是重复、无效的活动，而是自主探索获得</w:t>
      </w:r>
      <w:r>
        <w:rPr>
          <w:rFonts w:hint="eastAsia"/>
          <w:sz w:val="24"/>
          <w:szCs w:val="24"/>
        </w:rPr>
        <w:t>经</w:t>
      </w:r>
      <w:r w:rsidRPr="00FA6D22">
        <w:rPr>
          <w:rFonts w:hint="eastAsia"/>
          <w:sz w:val="24"/>
          <w:szCs w:val="24"/>
        </w:rPr>
        <w:t>验。</w:t>
      </w:r>
    </w:p>
    <w:sectPr w:rsidR="005306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61047" w14:textId="77777777" w:rsidR="00995E31" w:rsidRDefault="00995E31" w:rsidP="005306B9">
      <w:r>
        <w:separator/>
      </w:r>
    </w:p>
  </w:endnote>
  <w:endnote w:type="continuationSeparator" w:id="0">
    <w:p w14:paraId="34505A0F" w14:textId="77777777" w:rsidR="00995E31" w:rsidRDefault="00995E31" w:rsidP="0053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CB732" w14:textId="77777777" w:rsidR="00995E31" w:rsidRDefault="00995E31" w:rsidP="005306B9">
      <w:r>
        <w:separator/>
      </w:r>
    </w:p>
  </w:footnote>
  <w:footnote w:type="continuationSeparator" w:id="0">
    <w:p w14:paraId="42904F33" w14:textId="77777777" w:rsidR="00995E31" w:rsidRDefault="00995E31" w:rsidP="005306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DB8"/>
    <w:rsid w:val="004523BF"/>
    <w:rsid w:val="005306B9"/>
    <w:rsid w:val="00532FC6"/>
    <w:rsid w:val="005D7EBB"/>
    <w:rsid w:val="008A3EFB"/>
    <w:rsid w:val="00995E31"/>
    <w:rsid w:val="00A0452E"/>
    <w:rsid w:val="00F33DB8"/>
    <w:rsid w:val="00FA6D22"/>
    <w:rsid w:val="13EE1C30"/>
    <w:rsid w:val="2A8A039F"/>
    <w:rsid w:val="4B2A404C"/>
    <w:rsid w:val="75EB1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48418"/>
  <w15:docId w15:val="{4AFDBF43-9DA8-4FFE-A28C-6581DE82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paragraph" w:styleId="a4">
    <w:name w:val="header"/>
    <w:basedOn w:val="a"/>
    <w:link w:val="a5"/>
    <w:uiPriority w:val="99"/>
    <w:unhideWhenUsed/>
    <w:rsid w:val="005306B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306B9"/>
    <w:rPr>
      <w:rFonts w:asciiTheme="minorHAnsi" w:eastAsiaTheme="minorEastAsia" w:hAnsiTheme="minorHAnsi" w:cstheme="minorBidi"/>
      <w:kern w:val="2"/>
      <w:sz w:val="18"/>
      <w:szCs w:val="18"/>
    </w:rPr>
  </w:style>
  <w:style w:type="paragraph" w:styleId="a6">
    <w:name w:val="footer"/>
    <w:basedOn w:val="a"/>
    <w:link w:val="a7"/>
    <w:uiPriority w:val="99"/>
    <w:unhideWhenUsed/>
    <w:rsid w:val="005306B9"/>
    <w:pPr>
      <w:tabs>
        <w:tab w:val="center" w:pos="4153"/>
        <w:tab w:val="right" w:pos="8306"/>
      </w:tabs>
      <w:snapToGrid w:val="0"/>
      <w:jc w:val="left"/>
    </w:pPr>
    <w:rPr>
      <w:sz w:val="18"/>
      <w:szCs w:val="18"/>
    </w:rPr>
  </w:style>
  <w:style w:type="character" w:customStyle="1" w:styleId="a7">
    <w:name w:val="页脚 字符"/>
    <w:basedOn w:val="a0"/>
    <w:link w:val="a6"/>
    <w:uiPriority w:val="99"/>
    <w:rsid w:val="005306B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o.com/s?q=%E5%9C%BA%E5%9C%B0&amp;ie=utf-8&amp;src=internal_wenda_recommend_textn" TargetMode="External"/><Relationship Id="rId13" Type="http://schemas.openxmlformats.org/officeDocument/2006/relationships/hyperlink" Target="http://www.so.com/s?q=%E5%A5%87%E6%80%9D%E5%A6%99%E6%83%B3&amp;ie=utf-8&amp;src=internal_wenda_recommend_textn" TargetMode="External"/><Relationship Id="rId18" Type="http://schemas.openxmlformats.org/officeDocument/2006/relationships/hyperlink" Target="http://www.so.com/s?q=%E7%8E%A9%E5%85%B7&amp;ie=utf-8&amp;src=internal_wenda_recommend_textn" TargetMode="External"/><Relationship Id="rId3" Type="http://schemas.openxmlformats.org/officeDocument/2006/relationships/settings" Target="settings.xml"/><Relationship Id="rId21" Type="http://schemas.openxmlformats.org/officeDocument/2006/relationships/hyperlink" Target="http://www.so.com/s?q=%E6%95%99%E8%82%B2%E5%8A%9F%E8%83%BD&amp;ie=utf-8&amp;src=internal_wenda_recommend_textn" TargetMode="External"/><Relationship Id="rId7" Type="http://schemas.openxmlformats.org/officeDocument/2006/relationships/hyperlink" Target="http://www.so.com/s?q=%E8%BF%9B%E8%A1%8C%E4%B8%AD&amp;ie=utf-8&amp;src=internal_wenda_recommend_textn" TargetMode="External"/><Relationship Id="rId12" Type="http://schemas.openxmlformats.org/officeDocument/2006/relationships/hyperlink" Target="http://www.so.com/s?q=%E6%B2%99%E6%B1%A0&amp;ie=utf-8&amp;src=internal_wenda_recommend_textn" TargetMode="External"/><Relationship Id="rId17" Type="http://schemas.openxmlformats.org/officeDocument/2006/relationships/hyperlink" Target="http://www.so.com/s?q=%E5%8A%A8%E4%BD%9C&amp;ie=utf-8&amp;src=internal_wenda_recommend_textn" TargetMode="External"/><Relationship Id="rId2" Type="http://schemas.openxmlformats.org/officeDocument/2006/relationships/styles" Target="styles.xml"/><Relationship Id="rId16" Type="http://schemas.openxmlformats.org/officeDocument/2006/relationships/hyperlink" Target="http://www.so.com/s?q=%E5%91%A8%E8%BE%B9%E7%8E%AF%E5%A2%83&amp;ie=utf-8&amp;src=internal_wenda_recommend_textn" TargetMode="External"/><Relationship Id="rId20" Type="http://schemas.openxmlformats.org/officeDocument/2006/relationships/hyperlink" Target="http://www.so.com/s?q=%E5%90%8C%E4%BC%B4%E5%85%B3%E7%B3%BB&amp;ie=utf-8&amp;src=internal_wenda_recommend_text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o.com/s?q=%E5%B0%8F%E6%A0%91%E6%9E%97&amp;ie=utf-8&amp;src=internal_wenda_recommend_textn" TargetMode="External"/><Relationship Id="rId5" Type="http://schemas.openxmlformats.org/officeDocument/2006/relationships/footnotes" Target="footnotes.xml"/><Relationship Id="rId15" Type="http://schemas.openxmlformats.org/officeDocument/2006/relationships/hyperlink" Target="http://www.so.com/s?q=%E8%8D%89%E5%9D%AA&amp;ie=utf-8&amp;src=internal_wenda_recommend_textn" TargetMode="External"/><Relationship Id="rId23" Type="http://schemas.openxmlformats.org/officeDocument/2006/relationships/theme" Target="theme/theme1.xml"/><Relationship Id="rId10" Type="http://schemas.openxmlformats.org/officeDocument/2006/relationships/hyperlink" Target="http://www.so.com/s?q=%E6%B8%B8%E6%B3%B3%E6%B1%A0&amp;ie=utf-8&amp;src=internal_wenda_recommend_textn" TargetMode="External"/><Relationship Id="rId19" Type="http://schemas.openxmlformats.org/officeDocument/2006/relationships/hyperlink" Target="http://www.so.com/s?q=%E5%BF%83%E7%90%86%E7%8E%AF%E5%A2%83&amp;ie=utf-8&amp;src=internal_wenda_recommend_textn" TargetMode="External"/><Relationship Id="rId4" Type="http://schemas.openxmlformats.org/officeDocument/2006/relationships/webSettings" Target="webSettings.xml"/><Relationship Id="rId9" Type="http://schemas.openxmlformats.org/officeDocument/2006/relationships/hyperlink" Target="http://www.so.com/s?q=%E5%B0%8F%E5%B1%B1%E5%9D%A1&amp;ie=utf-8&amp;src=internal_wenda_recommend_textn" TargetMode="External"/><Relationship Id="rId14" Type="http://schemas.openxmlformats.org/officeDocument/2006/relationships/hyperlink" Target="http://www.so.com/s?q=%E7%AB%A5%E8%B6%A3&amp;ie=utf-8&amp;src=internal_wenda_recommend_text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8604</dc:creator>
  <cp:lastModifiedBy>8604 8604</cp:lastModifiedBy>
  <cp:revision>3</cp:revision>
  <dcterms:created xsi:type="dcterms:W3CDTF">2020-07-12T14:16:00Z</dcterms:created>
  <dcterms:modified xsi:type="dcterms:W3CDTF">2021-06-28T00:35:00Z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