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《慢性子裁缝和急性子顾客》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【教材解读】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课以主要人物作为题目，引发了读者的阅读兴趣和阅读期待。急性子顾客迫不及待地想要穿上新衣服，4天内不断地变换要求；慢性子裁缝却没有一点儿不耐烦，始终不慌不忙地回应。整个故事妙趣横生，读来让人忍俊不禁。本课是八单元的第一篇课文，首次学习复述故事，要求不宜过高，可以根据学生实际分层要求，在理清顺序、梳理内容的基础上，借助课后的表把故事讲清楚，这是每一个学生都要达到的目标；在此基础上，鼓励学生抓住关键词句，如描写顾客和裁缝神态动作的语句，以及双方的对话语气，把故事讲得具体一些，这一层级的目标，如果有的学生达不到，可以在后面的几课中继续练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【精彩片段】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师：下面就让我们走进那个冬天，走进慢性子裁缝和急性子顾客相遇的第一天，看看有什么精彩发生？请同学们快速默读课文1～13自然段，找出描写他们的性子急和慢的词语或句子！谈谈你的体会。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2.师：哪里能看出顾客性子急，你找到了哪些词语？（板书：急）说说你的体会。 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生：语言：等不及、这么慢啊、不耐烦。(没有耐心)秋天？夏天？春天？……(连续追问，迫不及待）噌的一下子跳起来、夹起布料就要走（不是站起来）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（边说边板书：噌、夹、等不及）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师：大家真会找，体会得也很深刻，老师发现了一处，来，看这，请再看这个句子：“请问师傅，您准备让我什么时候来取衣服——秋天？夏天？春天？……”关注标点，你发现了什么？连用三个问号，你体会到了什么？感受到强烈的想要拿到衣服的心情。说明了——急切、等不及，接连发问。你说他急不急？读的时候语速要快，读出他迫不及待拿到新衣服的心情。谁来读一读？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师：有点着急了，你是个性子很急的顾客，不过，我想找一个性子最急的顾客。谁再来试试？再看——“顾客噌的一下子跳起来：“这么慢啊！”“那就算啦，我还是去找刚才的师傅吧。”顾客夹起布料就要走。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师：刚才我们从噌的一下子跳起来这个动作，看出他急迫的心情。这句里还有一个夹，人话刚说完，夹起布料就要走，也能看出太急了，不等人解释。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师：这两个句子，我们都关注了人物的动作，这一跳、一夹，就把这个急性子的人写活了呀，我们一起读一读，读出他的急。 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3.师：急性子我们有了了解，那从哪里能看出这个裁缝性子慢呢？ 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生：又补充一句：不过，我指的是明年冬天。（说话不爽快、慢悠悠道的说）明年冬天。(时间更长)（板书：明年冬天、最慢）人家一上来说了一下子说了那么大一段话，他就几个这么简单的字，说明不着急，不慌不忙的。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师：所以在读他的话时，就要慢一些，平缓一些，人家就是不着急。 （“不，就在冬天。”裁缝又补充了一句：“不过，我指的是明年冬天。”） 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师：快和慢这样一对比，我们的感受就更强烈了。下面，让我们通过朗读，表现出他们截然不同的性格特点，我请个同学来当读急性子的话，谁来读慢性子，老师来读旁白，我们三个人分角色来读一读。体会得不错，那我们全班都来试一试，我请女同学来读急性子顾客的话，男同学来读慢性子的裁缝，看谁读得最有味道？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4.师：这个顾客的确是最急的啊，裁缝果真是最慢的呀！那急性子顾客为什么要选择在慢性子裁缝这里做衣服呢？原因就出自他的一席话里，来，同学们，默读这一段话，想一想，裁缝的话有道理吗？有什么道理？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生1：和那三家相比，我的季节最合时宜，棉袄就得在冬天穿，我在冬天做好，正合时。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生2:美观大方，我的做工好。 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师：原来啊，裁缝就是从季节合时，美观大方这两方面来说服顾客，看来，这裁缝性子虽然慢，但是说话十分有条理，太会做生意了。 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师：第一天就这样过去了，那谁能够借助黑板上的关键词给我们讲一讲第一天的故事，关注到他们的动作和语言，讲出顾客的那种迫不及待，裁缝的慢条斯理，尽量讲得细致一些，这样，老师给大家两分钟的时间自己准备准备。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生：上台复述故事 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师：评价。谁来评价一下，这位同学讲得怎么样？（关注了人物的话、动作，讲得很清楚。）刚才这位同学借助黑板上的这些词语，就把第一天故事复述得比较详细了，像这样来讲故事，我们就叫详细复述（板贴：详细复述）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《枣核》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【教材解读】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本课是篇略读课文，也是本单元的最后一课。《枣核》是一则民间故事，讲述了一个叫“枣核”的孩子，用自己的智慧帮助村民夺回牲口、惩治恶官的故事。教学本课既要体现略读课文的特点，又要注意单元要素“了解故事的主要内容，复述故事”在本课教学中的落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default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关注民间故事的特点：民间故事主要有以下</w:t>
      </w:r>
      <w:r>
        <w:rPr>
          <w:rFonts w:hint="default" w:ascii="宋体" w:hAnsi="宋体" w:eastAsia="宋体" w:cs="宋体"/>
          <w:sz w:val="24"/>
          <w:szCs w:val="24"/>
          <w:lang w:eastAsia="zh-CN"/>
        </w:rPr>
        <w:t>主要特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default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1.</w:t>
      </w:r>
      <w:r>
        <w:rPr>
          <w:rFonts w:hint="default" w:ascii="宋体" w:hAnsi="宋体" w:eastAsia="宋体" w:cs="宋体"/>
          <w:sz w:val="24"/>
          <w:szCs w:val="24"/>
          <w:lang w:eastAsia="zh-CN"/>
        </w:rPr>
        <w:t>时代久远，往往伴随着人类的成长历程而经久不衰。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default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2.</w:t>
      </w:r>
      <w:r>
        <w:rPr>
          <w:rFonts w:hint="default" w:ascii="宋体" w:hAnsi="宋体" w:eastAsia="宋体" w:cs="宋体"/>
          <w:sz w:val="24"/>
          <w:szCs w:val="24"/>
          <w:lang w:eastAsia="zh-CN"/>
        </w:rPr>
        <w:t>口头传播，民间故事大都以口头形式传播。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default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3.</w:t>
      </w:r>
      <w:r>
        <w:rPr>
          <w:rFonts w:hint="default" w:ascii="宋体" w:hAnsi="宋体" w:eastAsia="宋体" w:cs="宋体"/>
          <w:sz w:val="24"/>
          <w:szCs w:val="24"/>
          <w:lang w:eastAsia="zh-CN"/>
        </w:rPr>
        <w:t>情节夸张、充满幻想，大都表现了人们的良好愿望。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default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4.</w:t>
      </w:r>
      <w:r>
        <w:rPr>
          <w:rFonts w:hint="default" w:ascii="宋体" w:hAnsi="宋体" w:eastAsia="宋体" w:cs="宋体"/>
          <w:sz w:val="24"/>
          <w:szCs w:val="24"/>
          <w:lang w:eastAsia="zh-CN"/>
        </w:rPr>
        <w:t>多采用象征形式， 它们往往包含着超自然的、异想天开的成分。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default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关注表达语言：课文语言鲜活，有很强的画面感。如枣核“一蹦蹦到了县官的胡子上，抓着胡子荡秋千。”小小的枣核机智灵活的模样、县官狼狈不堪的样子跃然纸上、栩栩如生，给读者留下了深刻的印象。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【精彩片段】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选用方法，交流复述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1.选用合适的方法提示故事主要内容。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（1）小组合作讨论学过的提示故事主要内容的方法。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预设：表格、示意图、关键词、关键句、时间变化、地点变化、人物关系等。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（2）学生选用方法，完成内容提示。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（3）教师指导方法。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①方法一：表格法。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tbl>
      <w:tblPr>
        <w:tblStyle w:val="3"/>
        <w:tblW w:w="0" w:type="auto"/>
        <w:tblInd w:w="19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7"/>
        <w:gridCol w:w="1383"/>
        <w:gridCol w:w="1445"/>
        <w:gridCol w:w="1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431" w:type="dxa"/>
            <w:vMerge w:val="restart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内容</w:t>
            </w:r>
          </w:p>
        </w:tc>
        <w:tc>
          <w:tcPr>
            <w:tcW w:w="4707" w:type="dxa"/>
            <w:gridSpan w:val="3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人物表现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431" w:type="dxa"/>
            <w:vMerge w:val="continue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473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衙役</w:t>
            </w:r>
          </w:p>
        </w:tc>
        <w:tc>
          <w:tcPr>
            <w:tcW w:w="1546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枣核</w:t>
            </w:r>
          </w:p>
        </w:tc>
        <w:tc>
          <w:tcPr>
            <w:tcW w:w="1688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县官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243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牵走牲口</w:t>
            </w:r>
          </w:p>
        </w:tc>
        <w:tc>
          <w:tcPr>
            <w:tcW w:w="1473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546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688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43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智赶牲口</w:t>
            </w:r>
          </w:p>
        </w:tc>
        <w:tc>
          <w:tcPr>
            <w:tcW w:w="1473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546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688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43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勇担责任</w:t>
            </w:r>
          </w:p>
        </w:tc>
        <w:tc>
          <w:tcPr>
            <w:tcW w:w="1473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546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688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43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智惩县官</w:t>
            </w:r>
          </w:p>
        </w:tc>
        <w:tc>
          <w:tcPr>
            <w:tcW w:w="1473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546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688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②方法二：关键词法。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白天、到了晚上、天一亮。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③方法三：关键句法。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A.夫妻俩欢喜得很，给孩子起了个名叫“枣核”。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B.枣核不光勤快，也很聪明。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（4）班级“擂台赛”：小组间复述故事。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（5）集体交流点评。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师公布评比规则，看看谁是五星级故事家。</w:t>
      </w:r>
    </w:p>
    <w:tbl>
      <w:tblPr>
        <w:tblStyle w:val="3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4"/>
        <w:gridCol w:w="1440"/>
        <w:gridCol w:w="1440"/>
        <w:gridCol w:w="144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4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声音洪亮</w:t>
            </w:r>
          </w:p>
        </w:tc>
        <w:tc>
          <w:tcPr>
            <w:tcW w:w="1440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语速适中</w:t>
            </w:r>
          </w:p>
        </w:tc>
        <w:tc>
          <w:tcPr>
            <w:tcW w:w="1440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故事完整</w:t>
            </w:r>
          </w:p>
        </w:tc>
        <w:tc>
          <w:tcPr>
            <w:tcW w:w="1440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表达流畅</w:t>
            </w:r>
          </w:p>
        </w:tc>
        <w:tc>
          <w:tcPr>
            <w:tcW w:w="1440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恰当运用表情、动作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4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☆☆☆☆☆</w:t>
            </w:r>
          </w:p>
        </w:tc>
        <w:tc>
          <w:tcPr>
            <w:tcW w:w="1440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☆☆☆☆☆</w:t>
            </w:r>
          </w:p>
        </w:tc>
        <w:tc>
          <w:tcPr>
            <w:tcW w:w="1440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☆☆☆☆☆</w:t>
            </w:r>
          </w:p>
        </w:tc>
        <w:tc>
          <w:tcPr>
            <w:tcW w:w="1440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☆☆☆☆☆</w:t>
            </w:r>
          </w:p>
        </w:tc>
        <w:tc>
          <w:tcPr>
            <w:tcW w:w="1440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☆☆☆☆☆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2.拓展延伸，说写训练。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（1）出示枣核大摇大摆地离开县衙的图片。教师让学生描述此时枣核和县官的心情。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（2）师：想象一下，聪明的枣核帮助村民们还干了哪些有意义的事？请你写下来。（学生写片段，教师巡视指导）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3.教师小结。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小枣核不畏强暴，与县官和衙役斗智斗勇。别看有些人渺小不足道，但是他们身上却有巨大的能量。课后把这个故事讲给家人听，再去读一些斗智斗勇的故事。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bookmarkStart w:id="0" w:name="_Hlk25333873"/>
      <w:r>
        <w:rPr>
          <w:rFonts w:hint="eastAsia" w:ascii="宋体" w:hAnsi="宋体" w:eastAsia="宋体" w:cs="宋体"/>
          <w:sz w:val="24"/>
          <w:szCs w:val="24"/>
          <w:lang w:eastAsia="zh-CN"/>
        </w:rPr>
        <w:t>【设计意图】</w:t>
      </w:r>
      <w:bookmarkEnd w:id="0"/>
      <w:r>
        <w:rPr>
          <w:rFonts w:hint="eastAsia" w:ascii="宋体" w:hAnsi="宋体" w:eastAsia="宋体" w:cs="宋体"/>
          <w:sz w:val="24"/>
          <w:szCs w:val="24"/>
          <w:lang w:eastAsia="zh-CN"/>
        </w:rPr>
        <w:t>本板块有意识地指导学生如何复述课文。首先让学生选择自己喜欢的复述方法，然后找出关键词，理清课文的脉络，最后用自己的话进行复述。在复述的过程中注意组织语言，在感受民间故事的魅力的同时提高语言的运用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1" w:name="_GoBack"/>
      <w:bookmarkEnd w:id="1"/>
    </w:p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《口语交际：趣味故事会》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【教材解读】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本次口语交际是在学习了“有趣的故事”这一专题课文后安排的让学生讲讲人物故事的一次活动。可以讲课本里面的，也可以讲课外的，还可以讲现实生活中的人物故事。旨在训练学生的口头表达能力和交际能力，同时也是对本组课文的拓展和延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【精彩片段】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有一位小朋友已经迫不及待地要和大家分享他读过的有趣的故事了，一起去听听看吧！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你听出了故事中的趣味了吗？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生交流回答。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你认为咱们可以怎样把故事说有趣？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生讨论交流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教师予以指导： 打开锦囊，看看老师带来的讲好故事的法宝。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学生齐读，师板书“语气、表情、手势”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师：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运用这些法宝小组交流，选取你认为有趣的部分，把它说有趣。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邀请三位小朋友一起完成《小红帽》这个故事，要求把故事说有趣。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小评委点评“你想给哪个环节点赞，说说让你觉得有趣的地方？”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教师相机引导。邀请平委与小选手合作，完成小红帽中的一段对话。教师指导孩子发现并学会用上“语气、表情、手势”这些好办法，把故事说有趣。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A716A"/>
    <w:multiLevelType w:val="singleLevel"/>
    <w:tmpl w:val="0EAA716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287629"/>
    <w:rsid w:val="118C7795"/>
    <w:rsid w:val="18287629"/>
    <w:rsid w:val="1B081257"/>
    <w:rsid w:val="546F53D0"/>
    <w:rsid w:val="77800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2021-03-24T11:46:00Z</dcterms:created>
  <dc:creator>Scarlett</dc:creator>
  <cp:lastModifiedBy>小小顾</cp:lastModifiedBy>
  <dcterms:modified xsi:type="dcterms:W3CDTF">2021-03-25T07:44:15Z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2E58AFD4D1114275A5CFD2D78AEF0938</vt:lpwstr>
  </property>
</Properties>
</file>