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课题研究个人小结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常州市东青实验学校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10"/>
        <w:gridCol w:w="1225"/>
        <w:gridCol w:w="1559"/>
        <w:gridCol w:w="1276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10" w:type="dxa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周琴</w:t>
            </w:r>
          </w:p>
        </w:tc>
        <w:tc>
          <w:tcPr>
            <w:tcW w:w="122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1988.09</w:t>
            </w:r>
          </w:p>
        </w:tc>
        <w:tc>
          <w:tcPr>
            <w:tcW w:w="1276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  称</w:t>
            </w:r>
          </w:p>
        </w:tc>
        <w:tc>
          <w:tcPr>
            <w:tcW w:w="1780" w:type="dxa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中小学一级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4394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2018年6月-</w:t>
            </w:r>
            <w:r>
              <w:rPr>
                <w:sz w:val="24"/>
                <w:szCs w:val="24"/>
              </w:rPr>
              <w:t>2021年</w:t>
            </w:r>
            <w:r>
              <w:rPr>
                <w:rFonts w:hint="eastAsia"/>
                <w:sz w:val="24"/>
                <w:szCs w:val="24"/>
              </w:rPr>
              <w:t>6月</w:t>
            </w:r>
          </w:p>
        </w:tc>
        <w:tc>
          <w:tcPr>
            <w:tcW w:w="1276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专业称号</w:t>
            </w:r>
          </w:p>
        </w:tc>
        <w:tc>
          <w:tcPr>
            <w:tcW w:w="1780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74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常州市级课题《九年一贯制学校英语课程一体化实施的研究》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ind w:left="210" w:left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课题研究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</w:t>
            </w:r>
          </w:p>
          <w:p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</w:t>
            </w:r>
          </w:p>
        </w:tc>
        <w:tc>
          <w:tcPr>
            <w:tcW w:w="7450" w:type="dxa"/>
            <w:gridSpan w:val="5"/>
          </w:tcPr>
          <w:p>
            <w:pPr>
              <w:ind w:firstLine="420" w:firstLineChars="200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本阶段，依托“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九年一贯制学校英语课程一体化实施的研究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”课题研究在我校开展得有声有色，作为课题组成员，我积极参与其中，本着促进自身的专业化成长为目的，扎实有效地进行教学工作，现将一阶段的工作做如下总结：</w:t>
            </w:r>
          </w:p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一、具体做法：</w:t>
            </w:r>
          </w:p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１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加强理论学习，深化课题理念。</w:t>
            </w:r>
          </w:p>
          <w:p>
            <w:pPr>
              <w:ind w:firstLine="420" w:firstLineChars="200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课题研究要想深入有效的实施并推进，必须要有一定的理论知识做支撑，参与研究的人员必须不断读书，善于学习。本阶段，我认真学习了解课题方案，深入学习有关“教育科研”与“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 xml:space="preserve"> 英语课程一体化实施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设计” 的相关材料，对“教育科研”与“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 xml:space="preserve"> 英语课程一体化实施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设计”有了进一步的认识，深化课题理念。</w:t>
            </w:r>
          </w:p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善于发现问题，及时交流探讨。</w:t>
            </w:r>
          </w:p>
          <w:p>
            <w:pPr>
              <w:ind w:firstLine="420" w:firstLineChars="200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在课堂教学中设计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 xml:space="preserve">英语课程一体化实施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，运用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英语课程一体化实施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引导学生深入学习，激活学生思维，将教学过程中学生解决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 xml:space="preserve"> 英语课程一体化实施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时遇到的困难与英语组老师进行探讨，寻找解决问题的方法，取得了一定的成效。</w:t>
            </w:r>
          </w:p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教有所思、善于总结。边研究边学习，不断总结经验，并撰写教学论文、案例和反思。</w:t>
            </w:r>
          </w:p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二、课题研究收获：</w:t>
            </w:r>
          </w:p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课题研究促使我不断地学习，在课题研究过程中，总会遇到很多问题和困惑，如何有效解决这些问题，使课题能够顺利实施，就需要查阅大量资料，问题才能得到顺利解决。这样研究过程就成为了一种学习的过程，老师自身的专业素质同时也得到了很大的提升。</w:t>
            </w:r>
          </w:p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课题研究转变了我的工作习惯。以前我教学更多的只是埋头工作,不注意及时总结经验教训,或者说有了教训也没有及时记录下来,进行反思。课题研究下来,我开始注重把经验教训及时地进行总结反思,发现问题能及时着手寻找解决的途径,让总结与反思成为一种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习惯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。 </w:t>
            </w:r>
          </w:p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三、存在的不足：</w:t>
            </w:r>
          </w:p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研究水平还有待提高，还要认真学习理论知识，不断给自己充电，提高研究水平。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课题研究中跟踪调查与改进程度还不够，很多停留在交流讨论上，还没真正将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英语课程一体化实施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运用常态课堂教学中。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846" w:type="dxa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鉴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</w:t>
            </w:r>
          </w:p>
          <w:p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见</w:t>
            </w:r>
          </w:p>
        </w:tc>
        <w:tc>
          <w:tcPr>
            <w:tcW w:w="7450" w:type="dxa"/>
            <w:gridSpan w:val="5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57"/>
    <w:rsid w:val="00873B57"/>
    <w:rsid w:val="00F72C54"/>
    <w:rsid w:val="05BA4F4C"/>
    <w:rsid w:val="19261590"/>
    <w:rsid w:val="26C3184E"/>
    <w:rsid w:val="2CE37A9E"/>
    <w:rsid w:val="444D2C5B"/>
    <w:rsid w:val="46174B70"/>
    <w:rsid w:val="607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0"/>
    <w:pPr>
      <w:spacing w:line="440" w:lineRule="exact"/>
      <w:ind w:firstLine="420" w:firstLineChars="200"/>
    </w:pPr>
    <w:rPr>
      <w:rFonts w:ascii="Calibri" w:hAnsi="Calibri"/>
      <w:szCs w:val="21"/>
    </w:rPr>
  </w:style>
  <w:style w:type="paragraph" w:customStyle="1" w:styleId="7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315</Words>
  <Characters>1797</Characters>
  <Lines>14</Lines>
  <Paragraphs>4</Paragraphs>
  <TotalTime>4</TotalTime>
  <ScaleCrop>false</ScaleCrop>
  <LinksUpToDate>false</LinksUpToDate>
  <CharactersWithSpaces>2108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2020-12-21T06:11:00Z</dcterms:created>
  <dc:creator>ASUS</dc:creator>
  <cp:lastModifiedBy>笑笑</cp:lastModifiedBy>
  <dcterms:modified xsi:type="dcterms:W3CDTF">2021-06-19T10:03:00Z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