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28"/>
          <w:szCs w:val="28"/>
        </w:rPr>
      </w:pPr>
      <w:r>
        <w:rPr>
          <w:rFonts w:hint="eastAsia"/>
          <w:b/>
          <w:sz w:val="28"/>
          <w:szCs w:val="28"/>
        </w:rPr>
        <w:t>“低年级绘本读写绘的实践研究”</w:t>
      </w:r>
    </w:p>
    <w:p>
      <w:pPr>
        <w:jc w:val="center"/>
        <w:rPr>
          <w:rFonts w:hint="eastAsia"/>
          <w:b/>
          <w:sz w:val="28"/>
          <w:szCs w:val="28"/>
        </w:rPr>
      </w:pPr>
      <w:r>
        <w:rPr>
          <w:rFonts w:hint="eastAsia"/>
          <w:b/>
          <w:sz w:val="28"/>
          <w:szCs w:val="28"/>
        </w:rPr>
        <w:t>课题研究理论学习记载表</w:t>
      </w:r>
    </w:p>
    <w:tbl>
      <w:tblPr>
        <w:tblStyle w:val="3"/>
        <w:tblW w:w="9108"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188"/>
        <w:gridCol w:w="4500"/>
        <w:gridCol w:w="1260"/>
        <w:gridCol w:w="216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c>
          <w:tcPr>
            <w:tcW w:w="1188" w:type="dxa"/>
            <w:vMerge w:val="restart"/>
            <w:vAlign w:val="center"/>
          </w:tcPr>
          <w:p>
            <w:pPr>
              <w:jc w:val="center"/>
              <w:rPr>
                <w:rFonts w:hint="eastAsia"/>
                <w:b/>
                <w:sz w:val="24"/>
              </w:rPr>
            </w:pPr>
            <w:r>
              <w:rPr>
                <w:rFonts w:hint="eastAsia"/>
                <w:b/>
                <w:sz w:val="24"/>
              </w:rPr>
              <w:t>学习主题</w:t>
            </w:r>
          </w:p>
        </w:tc>
        <w:tc>
          <w:tcPr>
            <w:tcW w:w="4500" w:type="dxa"/>
            <w:vMerge w:val="restart"/>
            <w:vAlign w:val="center"/>
          </w:tcPr>
          <w:p>
            <w:pPr>
              <w:rPr>
                <w:rFonts w:hint="eastAsia" w:eastAsiaTheme="minorEastAsia"/>
                <w:b/>
                <w:sz w:val="24"/>
                <w:lang w:eastAsia="zh-CN"/>
              </w:rPr>
            </w:pPr>
            <w:r>
              <w:rPr>
                <w:rFonts w:hint="eastAsia"/>
                <w:b/>
                <w:sz w:val="24"/>
                <w:lang w:eastAsia="zh-CN"/>
              </w:rPr>
              <w:t>走进魔法森林</w:t>
            </w:r>
          </w:p>
        </w:tc>
        <w:tc>
          <w:tcPr>
            <w:tcW w:w="1260" w:type="dxa"/>
            <w:vAlign w:val="center"/>
          </w:tcPr>
          <w:p>
            <w:pPr>
              <w:jc w:val="center"/>
              <w:rPr>
                <w:rFonts w:hint="eastAsia"/>
                <w:b/>
                <w:sz w:val="24"/>
              </w:rPr>
            </w:pPr>
            <w:r>
              <w:rPr>
                <w:rFonts w:hint="eastAsia"/>
                <w:b/>
                <w:sz w:val="24"/>
              </w:rPr>
              <w:t>姓    名</w:t>
            </w:r>
          </w:p>
        </w:tc>
        <w:tc>
          <w:tcPr>
            <w:tcW w:w="2160" w:type="dxa"/>
            <w:vAlign w:val="center"/>
          </w:tcPr>
          <w:p>
            <w:pPr>
              <w:jc w:val="center"/>
              <w:rPr>
                <w:rFonts w:hint="eastAsia" w:eastAsia="宋体"/>
                <w:b/>
                <w:sz w:val="24"/>
                <w:lang w:eastAsia="zh-CN"/>
              </w:rPr>
            </w:pPr>
            <w:r>
              <w:rPr>
                <w:rFonts w:hint="eastAsia" w:eastAsia="宋体"/>
                <w:b/>
                <w:sz w:val="24"/>
                <w:lang w:val="en-US" w:eastAsia="zh-CN"/>
              </w:rPr>
              <w:t>何璐</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c>
          <w:tcPr>
            <w:tcW w:w="1188" w:type="dxa"/>
            <w:vMerge w:val="continue"/>
            <w:vAlign w:val="center"/>
          </w:tcPr>
          <w:p>
            <w:pPr>
              <w:jc w:val="center"/>
              <w:rPr>
                <w:rFonts w:hint="eastAsia"/>
                <w:b/>
                <w:sz w:val="24"/>
              </w:rPr>
            </w:pPr>
          </w:p>
        </w:tc>
        <w:tc>
          <w:tcPr>
            <w:tcW w:w="4500" w:type="dxa"/>
            <w:vMerge w:val="continue"/>
            <w:vAlign w:val="center"/>
          </w:tcPr>
          <w:p>
            <w:pPr>
              <w:jc w:val="center"/>
              <w:rPr>
                <w:rFonts w:hint="eastAsia"/>
                <w:b/>
                <w:sz w:val="24"/>
              </w:rPr>
            </w:pPr>
          </w:p>
        </w:tc>
        <w:tc>
          <w:tcPr>
            <w:tcW w:w="1260" w:type="dxa"/>
            <w:vAlign w:val="center"/>
          </w:tcPr>
          <w:p>
            <w:pPr>
              <w:jc w:val="center"/>
              <w:rPr>
                <w:rFonts w:hint="eastAsia"/>
                <w:b/>
                <w:sz w:val="24"/>
              </w:rPr>
            </w:pPr>
            <w:r>
              <w:rPr>
                <w:rFonts w:hint="eastAsia"/>
                <w:b/>
                <w:sz w:val="24"/>
              </w:rPr>
              <w:t>学习时间</w:t>
            </w:r>
          </w:p>
        </w:tc>
        <w:tc>
          <w:tcPr>
            <w:tcW w:w="2160" w:type="dxa"/>
            <w:vAlign w:val="center"/>
          </w:tcPr>
          <w:p>
            <w:pPr>
              <w:rPr>
                <w:rFonts w:hint="default" w:eastAsiaTheme="minorEastAsia"/>
                <w:b/>
                <w:sz w:val="24"/>
                <w:lang w:val="en-US" w:eastAsia="zh-CN"/>
              </w:rPr>
            </w:pPr>
            <w:r>
              <w:rPr>
                <w:rFonts w:hint="eastAsia"/>
                <w:b/>
                <w:sz w:val="24"/>
                <w:lang w:val="en-US" w:eastAsia="zh-CN"/>
              </w:rPr>
              <w:t>2021.</w:t>
            </w:r>
            <w:bookmarkStart w:id="0" w:name="_GoBack"/>
            <w:bookmarkEnd w:id="0"/>
            <w:r>
              <w:rPr>
                <w:rFonts w:hint="eastAsia"/>
                <w:b/>
                <w:sz w:val="24"/>
                <w:lang w:val="en-US" w:eastAsia="zh-CN"/>
              </w:rPr>
              <w:t>06</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c>
          <w:tcPr>
            <w:tcW w:w="1188" w:type="dxa"/>
            <w:vAlign w:val="center"/>
          </w:tcPr>
          <w:p>
            <w:pPr>
              <w:jc w:val="center"/>
              <w:rPr>
                <w:rFonts w:hint="eastAsia"/>
                <w:b/>
                <w:sz w:val="24"/>
              </w:rPr>
            </w:pPr>
            <w:r>
              <w:rPr>
                <w:rFonts w:hint="eastAsia"/>
                <w:b/>
                <w:sz w:val="24"/>
              </w:rPr>
              <w:t>内容摘要</w:t>
            </w:r>
          </w:p>
        </w:tc>
        <w:tc>
          <w:tcPr>
            <w:tcW w:w="7920" w:type="dxa"/>
            <w:gridSpan w:val="3"/>
            <w:vAlign w:val="center"/>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480" w:firstLineChars="200"/>
              <w:textAlignment w:val="auto"/>
              <w:outlineLvl w:val="9"/>
              <w:rPr>
                <w:rFonts w:hint="eastAsia" w:asciiTheme="minorEastAsia" w:hAnsiTheme="minorEastAsia" w:eastAsiaTheme="minorEastAsia" w:cstheme="minorEastAsia"/>
                <w:b w:val="0"/>
                <w:bCs/>
                <w:sz w:val="24"/>
              </w:rPr>
            </w:pPr>
            <w:r>
              <w:rPr>
                <w:rFonts w:hint="eastAsia" w:asciiTheme="minorEastAsia" w:hAnsiTheme="minorEastAsia" w:eastAsiaTheme="minorEastAsia" w:cstheme="minorEastAsia"/>
                <w:b w:val="0"/>
                <w:bCs/>
                <w:sz w:val="24"/>
              </w:rPr>
              <w:t xml:space="preserve">格林童话，是世界上许多家庭的必备图书。 </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480" w:firstLineChars="200"/>
              <w:textAlignment w:val="auto"/>
              <w:outlineLvl w:val="9"/>
              <w:rPr>
                <w:rFonts w:hint="eastAsia" w:asciiTheme="minorEastAsia" w:hAnsiTheme="minorEastAsia" w:eastAsiaTheme="minorEastAsia" w:cstheme="minorEastAsia"/>
                <w:b w:val="0"/>
                <w:bCs/>
                <w:sz w:val="24"/>
              </w:rPr>
            </w:pPr>
            <w:r>
              <w:rPr>
                <w:rFonts w:hint="eastAsia" w:asciiTheme="minorEastAsia" w:hAnsiTheme="minorEastAsia" w:eastAsiaTheme="minorEastAsia" w:cstheme="minorEastAsia"/>
                <w:b w:val="0"/>
                <w:bCs/>
                <w:sz w:val="24"/>
              </w:rPr>
              <w:t xml:space="preserve">2000年前后，出现了一股抹杀格林童话的逆流，所谓的“成人版格林童话”开始在各大中文网站上流传。 </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480" w:firstLineChars="200"/>
              <w:textAlignment w:val="auto"/>
              <w:outlineLvl w:val="9"/>
              <w:rPr>
                <w:rFonts w:hint="eastAsia" w:asciiTheme="minorEastAsia" w:hAnsiTheme="minorEastAsia" w:eastAsiaTheme="minorEastAsia" w:cstheme="minorEastAsia"/>
                <w:b w:val="0"/>
                <w:bCs/>
                <w:sz w:val="24"/>
              </w:rPr>
            </w:pPr>
            <w:r>
              <w:rPr>
                <w:rFonts w:hint="eastAsia" w:asciiTheme="minorEastAsia" w:hAnsiTheme="minorEastAsia" w:eastAsiaTheme="minorEastAsia" w:cstheme="minorEastAsia"/>
                <w:b w:val="0"/>
                <w:bCs/>
                <w:sz w:val="24"/>
              </w:rPr>
              <w:t xml:space="preserve">格林童话没有成人版，但确实有不适合孩子们阅读的初版。它不断被改写、不断被修饰，一版又一版，经历了一个从聆听的民间童话向阅读的民间童话逐渐过渡的改写过程。随着格林兄弟儿童观的逐渐变化，格林童话作为教育之书的倾向也越发明显。 </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480" w:firstLineChars="200"/>
              <w:textAlignment w:val="auto"/>
              <w:outlineLvl w:val="9"/>
              <w:rPr>
                <w:rFonts w:hint="eastAsia" w:asciiTheme="minorEastAsia" w:hAnsiTheme="minorEastAsia" w:eastAsiaTheme="minorEastAsia" w:cstheme="minorEastAsia"/>
                <w:b w:val="0"/>
                <w:bCs/>
                <w:sz w:val="24"/>
              </w:rPr>
            </w:pPr>
            <w:r>
              <w:rPr>
                <w:rFonts w:hint="eastAsia" w:asciiTheme="minorEastAsia" w:hAnsiTheme="minorEastAsia" w:eastAsiaTheme="minorEastAsia" w:cstheme="minorEastAsia"/>
                <w:b w:val="0"/>
                <w:bCs/>
                <w:sz w:val="24"/>
              </w:rPr>
              <w:t xml:space="preserve">本文采用文献学及版本学研究的方法，逐一比照格林童话的各个版本，发现其中的差异。 结论：最终版《格林童话集》才是儿童文学，格林童话是在格林兄弟确立了现代儿童观之后的产物。 </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480" w:firstLineChars="200"/>
              <w:textAlignment w:val="auto"/>
              <w:outlineLvl w:val="9"/>
              <w:rPr>
                <w:rFonts w:hint="eastAsia" w:asciiTheme="minorEastAsia" w:hAnsiTheme="minorEastAsia" w:eastAsiaTheme="minorEastAsia" w:cstheme="minorEastAsia"/>
                <w:b w:val="0"/>
                <w:bCs/>
                <w:sz w:val="24"/>
              </w:rPr>
            </w:pPr>
            <w:r>
              <w:rPr>
                <w:rFonts w:hint="eastAsia" w:asciiTheme="minorEastAsia" w:hAnsiTheme="minorEastAsia" w:eastAsiaTheme="minorEastAsia" w:cstheme="minorEastAsia"/>
                <w:b w:val="0"/>
                <w:bCs/>
                <w:sz w:val="24"/>
              </w:rPr>
              <w:t>本书是彭懿研究格林童话的理论著作，偏理论，内容提纲如下：</w:t>
            </w:r>
          </w:p>
          <w:p>
            <w:pPr>
              <w:keepNext w:val="0"/>
              <w:keepLines w:val="0"/>
              <w:pageBreakBefore w:val="0"/>
              <w:widowControl w:val="0"/>
              <w:numPr>
                <w:ilvl w:val="0"/>
                <w:numId w:val="1"/>
              </w:numPr>
              <w:kinsoku/>
              <w:wordWrap/>
              <w:overflowPunct/>
              <w:topLinePunct w:val="0"/>
              <w:autoSpaceDE/>
              <w:autoSpaceDN/>
              <w:bidi w:val="0"/>
              <w:adjustRightInd/>
              <w:snapToGrid/>
              <w:spacing w:line="360" w:lineRule="exact"/>
              <w:ind w:left="0" w:leftChars="0" w:right="0" w:rightChars="0" w:firstLine="480" w:firstLineChars="200"/>
              <w:textAlignment w:val="auto"/>
              <w:outlineLvl w:val="9"/>
              <w:rPr>
                <w:rFonts w:hint="eastAsia" w:asciiTheme="minorEastAsia" w:hAnsiTheme="minorEastAsia" w:eastAsiaTheme="minorEastAsia" w:cstheme="minorEastAsia"/>
                <w:b w:val="0"/>
                <w:bCs/>
                <w:sz w:val="24"/>
              </w:rPr>
            </w:pPr>
            <w:r>
              <w:rPr>
                <w:rFonts w:hint="eastAsia" w:asciiTheme="minorEastAsia" w:hAnsiTheme="minorEastAsia" w:eastAsiaTheme="minorEastAsia" w:cstheme="minorEastAsia"/>
                <w:b w:val="0"/>
                <w:bCs/>
                <w:sz w:val="24"/>
              </w:rPr>
              <w:t>格林童话，是世界上许多家庭的必备图书。</w:t>
            </w:r>
          </w:p>
          <w:p>
            <w:pPr>
              <w:keepNext w:val="0"/>
              <w:keepLines w:val="0"/>
              <w:pageBreakBefore w:val="0"/>
              <w:widowControl w:val="0"/>
              <w:numPr>
                <w:ilvl w:val="0"/>
                <w:numId w:val="1"/>
              </w:numPr>
              <w:kinsoku/>
              <w:wordWrap/>
              <w:overflowPunct/>
              <w:topLinePunct w:val="0"/>
              <w:autoSpaceDE/>
              <w:autoSpaceDN/>
              <w:bidi w:val="0"/>
              <w:adjustRightInd/>
              <w:snapToGrid/>
              <w:spacing w:line="360" w:lineRule="exact"/>
              <w:ind w:left="0" w:leftChars="0" w:right="0" w:rightChars="0" w:firstLine="480" w:firstLineChars="200"/>
              <w:textAlignment w:val="auto"/>
              <w:outlineLvl w:val="9"/>
              <w:rPr>
                <w:rFonts w:hint="eastAsia" w:ascii="宋体" w:hAnsi="宋体"/>
                <w:b/>
                <w:sz w:val="24"/>
              </w:rPr>
            </w:pPr>
            <w:r>
              <w:rPr>
                <w:rFonts w:hint="eastAsia" w:asciiTheme="minorEastAsia" w:hAnsiTheme="minorEastAsia" w:eastAsiaTheme="minorEastAsia" w:cstheme="minorEastAsia"/>
                <w:b w:val="0"/>
                <w:bCs/>
                <w:sz w:val="24"/>
              </w:rPr>
              <w:t>2000年前后，出现了一股抹杀格林童话的逆流，所谓的“成人版格林童话”开始在各大中文网站上流传。</w:t>
            </w:r>
          </w:p>
          <w:p>
            <w:pPr>
              <w:keepNext w:val="0"/>
              <w:keepLines w:val="0"/>
              <w:pageBreakBefore w:val="0"/>
              <w:widowControl w:val="0"/>
              <w:numPr>
                <w:ilvl w:val="0"/>
                <w:numId w:val="1"/>
              </w:numPr>
              <w:kinsoku/>
              <w:wordWrap/>
              <w:overflowPunct/>
              <w:topLinePunct w:val="0"/>
              <w:autoSpaceDE/>
              <w:autoSpaceDN/>
              <w:bidi w:val="0"/>
              <w:adjustRightInd/>
              <w:snapToGrid/>
              <w:spacing w:line="360" w:lineRule="exact"/>
              <w:ind w:left="0" w:leftChars="0" w:right="0" w:rightChars="0" w:firstLine="480" w:firstLineChars="200"/>
              <w:textAlignment w:val="auto"/>
              <w:outlineLvl w:val="9"/>
              <w:rPr>
                <w:rFonts w:hint="eastAsia" w:ascii="宋体" w:hAnsi="宋体"/>
                <w:b/>
                <w:sz w:val="24"/>
              </w:rPr>
            </w:pPr>
            <w:r>
              <w:rPr>
                <w:rFonts w:hint="eastAsia" w:asciiTheme="minorEastAsia" w:hAnsiTheme="minorEastAsia" w:eastAsiaTheme="minorEastAsia" w:cstheme="minorEastAsia"/>
                <w:b w:val="0"/>
                <w:bCs/>
                <w:sz w:val="24"/>
              </w:rPr>
              <w:t>格林童话没有成人版，但确实有不适合孩子们阅读的初版。它不断被改写、不断被修饰，一版又一版，经历了一个从聆听的民间童话向阅读的民间童话逐渐过渡的改写过程。四、本文采用文献学及版本学研究的方法，逐一比照格林童话的各个版本，发现其中的差异。</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c>
          <w:tcPr>
            <w:tcW w:w="1188" w:type="dxa"/>
            <w:vAlign w:val="center"/>
          </w:tcPr>
          <w:p>
            <w:pPr>
              <w:jc w:val="center"/>
              <w:rPr>
                <w:rFonts w:hint="eastAsia"/>
                <w:b/>
                <w:sz w:val="24"/>
              </w:rPr>
            </w:pPr>
            <w:r>
              <w:rPr>
                <w:rFonts w:hint="eastAsia"/>
                <w:b/>
                <w:sz w:val="24"/>
              </w:rPr>
              <w:t>心得体会</w:t>
            </w:r>
          </w:p>
        </w:tc>
        <w:tc>
          <w:tcPr>
            <w:tcW w:w="7920" w:type="dxa"/>
            <w:gridSpan w:val="3"/>
            <w:vAlign w:val="center"/>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480" w:firstLineChars="200"/>
              <w:textAlignment w:val="auto"/>
              <w:outlineLvl w:val="9"/>
              <w:rPr>
                <w:rFonts w:hint="eastAsia" w:ascii="宋体" w:hAnsi="宋体" w:eastAsia="宋体"/>
                <w:sz w:val="24"/>
                <w:lang w:eastAsia="zh-CN"/>
              </w:rPr>
            </w:pPr>
            <w:r>
              <w:rPr>
                <w:rFonts w:hint="eastAsia" w:ascii="宋体" w:hAnsi="宋体" w:eastAsia="宋体"/>
                <w:sz w:val="24"/>
                <w:lang w:eastAsia="zh-CN"/>
              </w:rPr>
              <w:t xml:space="preserve">格林童话的来源：口述故事（早期）；书面材料整理。 口述者中相当一部分是中产阶级女性。所以格林童话中女性故事多。此外，由于这些女性并非一般的劳动阶层，普遍有阅读能力，她们口述的故事，很多并非源自德意志民间故事，而是源自法国的故事，改头换面加入了德国成分。 格林童话的演变： 故事变长，文学性变长，自觉进行了内容裁剪，以符合中产阶级审美和意识形态需求。考虑到了阅读给孩子听的成人以及听故事的孩子的双向需要。比如白雪公主以及Hansel and Gretel初版中，迫害孩子的不是继母而是亲生母亲。不适合晚上由母亲阅读给孩子，所以改为继母。 </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480" w:firstLineChars="200"/>
              <w:textAlignment w:val="auto"/>
              <w:outlineLvl w:val="9"/>
              <w:rPr>
                <w:rFonts w:hint="eastAsia" w:ascii="宋体" w:hAnsi="宋体" w:eastAsia="宋体"/>
                <w:sz w:val="24"/>
                <w:lang w:eastAsia="zh-CN"/>
              </w:rPr>
            </w:pPr>
            <w:r>
              <w:rPr>
                <w:rFonts w:hint="eastAsia" w:ascii="宋体" w:hAnsi="宋体" w:eastAsia="宋体"/>
                <w:sz w:val="24"/>
                <w:lang w:eastAsia="zh-CN"/>
              </w:rPr>
              <w:t xml:space="preserve">结论： 初版是民间传说，最终版是儿童文学。 </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480" w:firstLineChars="200"/>
              <w:textAlignment w:val="auto"/>
              <w:outlineLvl w:val="9"/>
              <w:rPr>
                <w:rFonts w:hint="eastAsia" w:ascii="宋体" w:hAnsi="宋体" w:eastAsia="宋体"/>
                <w:sz w:val="24"/>
                <w:lang w:eastAsia="zh-CN"/>
              </w:rPr>
            </w:pPr>
            <w:r>
              <w:rPr>
                <w:rFonts w:hint="eastAsia" w:ascii="宋体" w:hAnsi="宋体" w:eastAsia="宋体"/>
                <w:sz w:val="24"/>
                <w:lang w:eastAsia="zh-CN"/>
              </w:rPr>
              <w:t xml:space="preserve">质疑： 该如何定义格林童话中的作者对民间文学的改写？格林童话是否是创作童话？ 作者认为格林童话是介于民间童话和创作童话之间的第三种童话文体：“基于口头来源的一种有限度的文学创作。” </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480" w:firstLineChars="200"/>
              <w:textAlignment w:val="auto"/>
              <w:outlineLvl w:val="9"/>
              <w:rPr>
                <w:rFonts w:hint="eastAsia" w:ascii="宋体" w:hAnsi="宋体" w:eastAsia="宋体"/>
                <w:sz w:val="24"/>
                <w:lang w:eastAsia="zh-CN"/>
              </w:rPr>
            </w:pPr>
            <w:r>
              <w:rPr>
                <w:rFonts w:hint="eastAsia" w:ascii="宋体" w:hAnsi="宋体" w:eastAsia="宋体"/>
                <w:sz w:val="24"/>
                <w:lang w:eastAsia="zh-CN"/>
              </w:rPr>
              <w:t>格林童话的主要叙事特征： 1. 公式化开头 once upon a time 2. 公式化结尾 happy ever after 3. 时间、地点以及人物的不确定性 4. 重复 （符合儿童认知：熟能生巧；再发现；模仿） 5. 数字3 6. 最先部优先和最后部优先 7. 孤立状态（森林，白雪公主，黑暗的舞台，只有白雪公主一个人被追光灯照亮） 8. 单线叙述（很少倒叙与插叙，呵呵，为后现代改写留下了巨大空间） 9. 极端与对比（flat character and stereotypes） 10. 不描写主人公的心理活动（主人公们是行动派，莴苣公主看到了王子就把长发垂下塔楼。人是纸片，不会体会到肉体或者精神的疼痛。）</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480" w:firstLineChars="200"/>
              <w:textAlignment w:val="auto"/>
              <w:outlineLvl w:val="9"/>
              <w:rPr>
                <w:rFonts w:hint="eastAsia" w:ascii="宋体" w:hAnsi="宋体" w:eastAsia="宋体"/>
                <w:sz w:val="24"/>
                <w:lang w:eastAsia="zh-CN"/>
              </w:rPr>
            </w:pP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480" w:firstLineChars="200"/>
              <w:textAlignment w:val="auto"/>
              <w:outlineLvl w:val="9"/>
              <w:rPr>
                <w:rFonts w:hint="eastAsia" w:ascii="宋体" w:hAnsi="宋体" w:eastAsia="宋体"/>
                <w:sz w:val="24"/>
                <w:lang w:eastAsia="zh-CN"/>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2F454E"/>
    <w:multiLevelType w:val="singleLevel"/>
    <w:tmpl w:val="5E2F454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589153B"/>
    <w:rsid w:val="1589153B"/>
    <w:rsid w:val="212002D8"/>
    <w:rsid w:val="47127DA4"/>
    <w:rsid w:val="4BF313FA"/>
    <w:rsid w:val="55444818"/>
    <w:rsid w:val="57BD4A47"/>
    <w:rsid w:val="6AF94B27"/>
    <w:rsid w:val="716604A7"/>
    <w:rsid w:val="742E271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2018-06-20T12:38:00Z</dcterms:created>
  <dc:creator>Administrator</dc:creator>
  <cp:lastModifiedBy>DELL</cp:lastModifiedBy>
  <dcterms:modified xsi:type="dcterms:W3CDTF">2021-06-25T00:59:45Z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