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caps w:val="0"/>
          <w:color w:val="000000"/>
          <w:spacing w:val="15"/>
          <w:sz w:val="30"/>
          <w:szCs w:val="30"/>
          <w:shd w:val="clear" w:fill="FFFFFF"/>
        </w:rPr>
      </w:pPr>
      <w:r>
        <w:rPr>
          <w:rFonts w:ascii="微软雅黑" w:hAnsi="微软雅黑" w:eastAsia="微软雅黑" w:cs="微软雅黑"/>
          <w:i w:val="0"/>
          <w:caps w:val="0"/>
          <w:color w:val="000000"/>
          <w:spacing w:val="15"/>
          <w:sz w:val="30"/>
          <w:szCs w:val="30"/>
          <w:shd w:val="clear" w:fill="FFFFFF"/>
        </w:rPr>
        <w:t>东青实验学校举办省级课题结题和市教科研基地开放活动</w:t>
      </w:r>
    </w:p>
    <w:p>
      <w:pPr>
        <w:pStyle w:val="2"/>
        <w:keepNext w:val="0"/>
        <w:keepLines w:val="0"/>
        <w:widowControl/>
        <w:suppressLineNumbers w:val="0"/>
        <w:shd w:val="clear" w:fill="FFFFFF"/>
        <w:spacing w:before="0" w:beforeAutospacing="0" w:after="0" w:afterAutospacing="0" w:line="435" w:lineRule="atLeast"/>
        <w:ind w:left="0" w:right="0" w:firstLine="525"/>
        <w:jc w:val="both"/>
        <w:rPr>
          <w:rFonts w:ascii="����" w:hAnsi="����" w:eastAsia="����" w:cs="����"/>
          <w:i w:val="0"/>
          <w:caps w:val="0"/>
          <w:color w:val="313131"/>
          <w:spacing w:val="15"/>
          <w:sz w:val="21"/>
          <w:szCs w:val="21"/>
        </w:rPr>
      </w:pPr>
      <w:r>
        <w:rPr>
          <w:rFonts w:hint="eastAsia" w:ascii="宋体" w:hAnsi="宋体" w:eastAsia="宋体" w:cs="宋体"/>
          <w:i w:val="0"/>
          <w:caps w:val="0"/>
          <w:color w:val="313131"/>
          <w:spacing w:val="15"/>
          <w:sz w:val="24"/>
          <w:szCs w:val="24"/>
          <w:shd w:val="clear" w:fill="FFFFFF"/>
        </w:rPr>
        <w:t>2019年11月19日下午，江苏省教育科学“十三五”规划2016年度课题结题暨常州市教科研基地对外开放活动在常州市东青实验学校成功举办。本次活动由常州市天宁区教师发展中心主办, 常州市东青实验学校承办。常州市教育科学规划办主任龚国胜,常州市教科院基础教育改革发展研究所所长王俊,天宁区教育局副局长陶建平，天宁区教师发展中心主任史柏良，天宁区教师发展中心于纯，以及常州市教科研基地校的领导与老师，共计八十多人参加本次活动。</w:t>
      </w:r>
    </w:p>
    <w:p>
      <w:pPr>
        <w:pStyle w:val="2"/>
        <w:keepNext w:val="0"/>
        <w:keepLines w:val="0"/>
        <w:widowControl/>
        <w:suppressLineNumbers w:val="0"/>
        <w:shd w:val="clear" w:fill="FFFFFF"/>
        <w:spacing w:before="0" w:beforeAutospacing="0" w:after="0" w:afterAutospacing="0" w:line="435" w:lineRule="atLeast"/>
        <w:ind w:left="0" w:right="0" w:firstLine="0"/>
        <w:jc w:val="center"/>
        <w:rPr>
          <w:rFonts w:hint="default" w:ascii="����" w:hAnsi="����" w:eastAsia="����" w:cs="����"/>
          <w:i w:val="0"/>
          <w:caps w:val="0"/>
          <w:color w:val="313131"/>
          <w:spacing w:val="15"/>
          <w:sz w:val="21"/>
          <w:szCs w:val="21"/>
        </w:rPr>
      </w:pPr>
      <w:r>
        <w:rPr>
          <w:rStyle w:val="5"/>
          <w:rFonts w:hint="eastAsia" w:ascii="宋体" w:hAnsi="宋体" w:eastAsia="宋体" w:cs="宋体"/>
          <w:b/>
          <w:i w:val="0"/>
          <w:caps w:val="0"/>
          <w:color w:val="313131"/>
          <w:spacing w:val="15"/>
          <w:sz w:val="24"/>
          <w:szCs w:val="24"/>
          <w:shd w:val="clear" w:fill="FFFFFF"/>
        </w:rPr>
        <w:t>课堂开放展成果</w:t>
      </w:r>
    </w:p>
    <w:p>
      <w:pPr>
        <w:pStyle w:val="2"/>
        <w:keepNext w:val="0"/>
        <w:keepLines w:val="0"/>
        <w:widowControl/>
        <w:suppressLineNumbers w:val="0"/>
        <w:shd w:val="clear" w:fill="FFFFFF"/>
        <w:spacing w:before="0" w:beforeAutospacing="0" w:after="0" w:afterAutospacing="0" w:line="435" w:lineRule="atLeast"/>
        <w:ind w:left="0" w:right="0" w:firstLine="390"/>
        <w:rPr>
          <w:rFonts w:hint="default" w:ascii="����" w:hAnsi="����" w:eastAsia="����" w:cs="����"/>
          <w:i w:val="0"/>
          <w:caps w:val="0"/>
          <w:color w:val="313131"/>
          <w:spacing w:val="15"/>
          <w:sz w:val="21"/>
          <w:szCs w:val="21"/>
        </w:rPr>
      </w:pPr>
      <w:r>
        <w:rPr>
          <w:rFonts w:hint="eastAsia" w:ascii="宋体" w:hAnsi="宋体" w:eastAsia="宋体" w:cs="宋体"/>
          <w:i w:val="0"/>
          <w:caps w:val="0"/>
          <w:color w:val="313131"/>
          <w:spacing w:val="15"/>
          <w:sz w:val="24"/>
          <w:szCs w:val="24"/>
          <w:shd w:val="clear" w:fill="FFFFFF"/>
        </w:rPr>
        <w:t>专家和老师们首先走进我校同时开放的四节课堂。这四节课分别由小学部的潘霖执教二年级的语文《我要的是葫芦》，徐丽丹执教一年级的音乐《小蚂蚁搬米粒》，初中部的王煜洁执教八年级的英语 《The story of Xi Wang》，缪露执教七年级的语文《猫》。</w:t>
      </w:r>
    </w:p>
    <w:p>
      <w:pPr>
        <w:pStyle w:val="2"/>
        <w:keepNext w:val="0"/>
        <w:keepLines w:val="0"/>
        <w:widowControl/>
        <w:suppressLineNumbers w:val="0"/>
        <w:shd w:val="clear" w:fill="FFFFFF"/>
        <w:spacing w:before="0" w:beforeAutospacing="0" w:after="0" w:afterAutospacing="0" w:line="435" w:lineRule="atLeast"/>
        <w:ind w:left="0" w:right="0" w:firstLine="390"/>
        <w:rPr>
          <w:rFonts w:hint="default" w:ascii="����" w:hAnsi="����" w:eastAsia="����" w:cs="����"/>
          <w:i w:val="0"/>
          <w:caps w:val="0"/>
          <w:color w:val="313131"/>
          <w:spacing w:val="15"/>
          <w:sz w:val="21"/>
          <w:szCs w:val="21"/>
        </w:rPr>
      </w:pPr>
      <w:r>
        <w:rPr>
          <w:rFonts w:hint="eastAsia" w:ascii="宋体" w:hAnsi="宋体" w:eastAsia="宋体" w:cs="宋体"/>
          <w:i w:val="0"/>
          <w:caps w:val="0"/>
          <w:color w:val="313131"/>
          <w:spacing w:val="15"/>
          <w:sz w:val="24"/>
          <w:szCs w:val="24"/>
          <w:shd w:val="clear" w:fill="FFFFFF"/>
        </w:rPr>
        <w:t>潘老师重视学生在阅读过程中的主体地位，重视学生的独特感受与体验，以语言发展为目标组织教学，并通过学生表演让学生形象生动地掌握知识，发展能力。</w:t>
      </w:r>
    </w:p>
    <w:p>
      <w:pPr>
        <w:pStyle w:val="2"/>
        <w:keepNext w:val="0"/>
        <w:keepLines w:val="0"/>
        <w:widowControl/>
        <w:suppressLineNumbers w:val="0"/>
        <w:shd w:val="clear" w:fill="FFFFFF"/>
        <w:spacing w:before="0" w:beforeAutospacing="0" w:after="0" w:afterAutospacing="0" w:line="435" w:lineRule="atLeast"/>
        <w:ind w:left="0" w:right="0" w:firstLine="390"/>
        <w:rPr>
          <w:rFonts w:hint="default" w:ascii="����" w:hAnsi="����" w:eastAsia="����" w:cs="����"/>
          <w:i w:val="0"/>
          <w:caps w:val="0"/>
          <w:color w:val="313131"/>
          <w:spacing w:val="15"/>
          <w:sz w:val="21"/>
          <w:szCs w:val="21"/>
        </w:rPr>
      </w:pPr>
      <w:r>
        <w:rPr>
          <w:rFonts w:hint="eastAsia" w:ascii="宋体" w:hAnsi="宋体" w:eastAsia="宋体" w:cs="宋体"/>
          <w:i w:val="0"/>
          <w:caps w:val="0"/>
          <w:color w:val="313131"/>
          <w:spacing w:val="15"/>
          <w:sz w:val="24"/>
          <w:szCs w:val="24"/>
          <w:shd w:val="clear" w:fill="FFFFFF"/>
        </w:rPr>
        <w:t>徐老师以故事激趣，让学生在参与故事中学习。学习活动的形式切合孩子的年龄特征，在游戏中学习节奏，以游戏形式进行节奏训练，在歌唱教学环节中也是层层递进，用多种教学方法解决了歌曲演唱中的重难点，整节课学生学习兴趣浓厚。</w:t>
      </w:r>
    </w:p>
    <w:p>
      <w:pPr>
        <w:pStyle w:val="2"/>
        <w:keepNext w:val="0"/>
        <w:keepLines w:val="0"/>
        <w:widowControl/>
        <w:suppressLineNumbers w:val="0"/>
        <w:shd w:val="clear" w:fill="FFFFFF"/>
        <w:spacing w:before="0" w:beforeAutospacing="0" w:after="0" w:afterAutospacing="0" w:line="435" w:lineRule="atLeast"/>
        <w:ind w:left="0" w:right="0" w:firstLine="480"/>
        <w:rPr>
          <w:rFonts w:hint="default" w:ascii="����" w:hAnsi="����" w:eastAsia="����" w:cs="����"/>
          <w:i w:val="0"/>
          <w:caps w:val="0"/>
          <w:color w:val="313131"/>
          <w:spacing w:val="15"/>
          <w:sz w:val="21"/>
          <w:szCs w:val="21"/>
        </w:rPr>
      </w:pPr>
      <w:r>
        <w:rPr>
          <w:rFonts w:hint="eastAsia" w:ascii="宋体" w:hAnsi="宋体" w:eastAsia="宋体" w:cs="宋体"/>
          <w:i w:val="0"/>
          <w:caps w:val="0"/>
          <w:color w:val="313131"/>
          <w:spacing w:val="15"/>
          <w:sz w:val="24"/>
          <w:szCs w:val="24"/>
          <w:shd w:val="clear" w:fill="FFFFFF"/>
        </w:rPr>
        <w:t>王老师以学生的发展为根本，运用经典的Pre-Reading，While-Reading，Post-Reading的环节开展教学活动，并引导学生积极思考，合作探究。在整个过程中实现师生、生生互动，活动内容丰富多彩，接近学生生活。针对本课的主题，与学生积极进行对话，并站在学生的立场给予对话过程中的帮助。</w:t>
      </w:r>
    </w:p>
    <w:p>
      <w:pPr>
        <w:pStyle w:val="2"/>
        <w:keepNext w:val="0"/>
        <w:keepLines w:val="0"/>
        <w:widowControl/>
        <w:suppressLineNumbers w:val="0"/>
        <w:shd w:val="clear" w:fill="FFFFFF"/>
        <w:spacing w:before="0" w:beforeAutospacing="0" w:after="0" w:afterAutospacing="0" w:line="435" w:lineRule="atLeast"/>
        <w:ind w:left="0" w:right="0" w:firstLine="390"/>
        <w:rPr>
          <w:rFonts w:hint="default" w:ascii="����" w:hAnsi="����" w:eastAsia="����" w:cs="����"/>
          <w:i w:val="0"/>
          <w:caps w:val="0"/>
          <w:color w:val="313131"/>
          <w:spacing w:val="15"/>
          <w:sz w:val="21"/>
          <w:szCs w:val="21"/>
        </w:rPr>
      </w:pPr>
      <w:r>
        <w:rPr>
          <w:rFonts w:hint="eastAsia" w:ascii="宋体" w:hAnsi="宋体" w:eastAsia="宋体" w:cs="宋体"/>
          <w:i w:val="0"/>
          <w:caps w:val="0"/>
          <w:color w:val="313131"/>
          <w:spacing w:val="15"/>
          <w:sz w:val="24"/>
          <w:szCs w:val="24"/>
          <w:shd w:val="clear" w:fill="FFFFFF"/>
        </w:rPr>
        <w:t>缪老师以一个贴近生活的问题导入课文，用默读的方式理清文章的思路，并通过两个核心问题“人眼看猫”、“人眼看人”，从整体把握文章到重点突破片段来解读课文。最后从文本延伸，落到现实，谈课文对于生活中的启示。学生在缪老师的引导下，从课文到生活，从文字到启示，真正的将语文与生活联系起来。</w:t>
      </w:r>
    </w:p>
    <w:p>
      <w:pPr>
        <w:pStyle w:val="2"/>
        <w:keepNext w:val="0"/>
        <w:keepLines w:val="0"/>
        <w:widowControl/>
        <w:suppressLineNumbers w:val="0"/>
        <w:shd w:val="clear" w:fill="FFFFFF"/>
        <w:spacing w:before="0" w:beforeAutospacing="0" w:after="0" w:afterAutospacing="0" w:line="435" w:lineRule="atLeast"/>
        <w:ind w:left="0" w:right="0" w:firstLine="390"/>
        <w:jc w:val="center"/>
        <w:rPr>
          <w:rFonts w:hint="default" w:ascii="����" w:hAnsi="����" w:eastAsia="����" w:cs="����"/>
          <w:i w:val="0"/>
          <w:caps w:val="0"/>
          <w:color w:val="313131"/>
          <w:spacing w:val="15"/>
          <w:sz w:val="21"/>
          <w:szCs w:val="21"/>
        </w:rPr>
      </w:pPr>
      <w:r>
        <w:rPr>
          <w:rStyle w:val="5"/>
          <w:rFonts w:hint="eastAsia" w:ascii="宋体" w:hAnsi="宋体" w:eastAsia="宋体" w:cs="宋体"/>
          <w:b/>
          <w:i w:val="0"/>
          <w:caps w:val="0"/>
          <w:color w:val="313131"/>
          <w:spacing w:val="15"/>
          <w:sz w:val="24"/>
          <w:szCs w:val="24"/>
          <w:shd w:val="clear" w:fill="FFFFFF"/>
        </w:rPr>
        <w:t>师生表演赞课堂</w:t>
      </w:r>
    </w:p>
    <w:p>
      <w:pPr>
        <w:pStyle w:val="2"/>
        <w:keepNext w:val="0"/>
        <w:keepLines w:val="0"/>
        <w:widowControl/>
        <w:suppressLineNumbers w:val="0"/>
        <w:shd w:val="clear" w:fill="FFFFFF"/>
        <w:spacing w:before="0" w:beforeAutospacing="0" w:after="0" w:afterAutospacing="0" w:line="435" w:lineRule="atLeast"/>
        <w:ind w:left="0" w:right="0" w:firstLine="525"/>
        <w:rPr>
          <w:rFonts w:hint="default" w:ascii="����" w:hAnsi="����" w:eastAsia="����" w:cs="����"/>
          <w:i w:val="0"/>
          <w:caps w:val="0"/>
          <w:color w:val="313131"/>
          <w:spacing w:val="15"/>
          <w:sz w:val="21"/>
          <w:szCs w:val="21"/>
        </w:rPr>
      </w:pPr>
      <w:r>
        <w:rPr>
          <w:rFonts w:hint="eastAsia" w:ascii="宋体" w:hAnsi="宋体" w:eastAsia="宋体" w:cs="宋体"/>
          <w:i w:val="0"/>
          <w:caps w:val="0"/>
          <w:color w:val="313131"/>
          <w:spacing w:val="15"/>
          <w:sz w:val="24"/>
          <w:szCs w:val="24"/>
          <w:shd w:val="clear" w:fill="FFFFFF"/>
        </w:rPr>
        <w:t>课堂展示结束后，大家齐聚四楼阶梯教室，兴致勃勃地观摩了师生风采展演。展演活动在生命课堂VCR《让每一个孩子鲜活起来》中拉开序幕。生命课堂VCR，让与会同仁初步知晓、感受生命课堂的核心理念、实践路径和研究成效。之后，张明晓老师和她的学生同台展演课堂情景剧《木兰诗》，让大家再次触摸生命课堂“情景创设、合理开放、集聚资源、拓展延伸”等教学环节的奥妙。随后，张刘越、黄健、刘依依三位老师真情表述专业成长心语，磨课、反思、研讨、重建……充分展示了课堂教学由平凡走向卓越的实践路径。接着，胡志英老师主导的学生群口秀《生命课堂：学生成长的乐园》，形象、生动地还原生命课堂中优秀老师的精湛教学艺术与技巧，展示了生命课堂中教师的魅力形象。最后，由商校长做了《基于学生核心素养构建生命课堂的研究》的课题汇报。商校长以学校原有的研究基础为切入点，回顾学校课堂变革与研究历程：基于课堂变革的思考，提出构建生命课堂的六大扎根式的推进举措，探寻了生命课堂的基本特征、基本范式以及相关的评价机制，生动、具体地向与会专家展示了丰硕的研究成果。专家也对课题的完成情况进行了总结评议，肯定了大家在研究过程中付出的努力和取得的成绩；指出了后续研究中需要强化的内容：构建生命课堂是一种教学价值追求，是一种教学模式的变革，要进一步细化生命课堂的教学要求，学生学习要求。</w:t>
      </w:r>
    </w:p>
    <w:p>
      <w:pPr>
        <w:pStyle w:val="2"/>
        <w:keepNext w:val="0"/>
        <w:keepLines w:val="0"/>
        <w:widowControl/>
        <w:suppressLineNumbers w:val="0"/>
        <w:shd w:val="clear" w:fill="FFFFFF"/>
        <w:spacing w:before="0" w:beforeAutospacing="0" w:after="0" w:afterAutospacing="0" w:line="435" w:lineRule="atLeast"/>
        <w:ind w:left="0" w:right="0" w:firstLine="390"/>
        <w:jc w:val="center"/>
        <w:rPr>
          <w:rFonts w:hint="default" w:ascii="����" w:hAnsi="����" w:eastAsia="����" w:cs="����"/>
          <w:i w:val="0"/>
          <w:caps w:val="0"/>
          <w:color w:val="313131"/>
          <w:spacing w:val="15"/>
          <w:sz w:val="21"/>
          <w:szCs w:val="21"/>
        </w:rPr>
      </w:pPr>
      <w:r>
        <w:rPr>
          <w:rStyle w:val="5"/>
          <w:rFonts w:hint="eastAsia" w:ascii="宋体" w:hAnsi="宋体" w:eastAsia="宋体" w:cs="宋体"/>
          <w:b/>
          <w:i w:val="0"/>
          <w:caps w:val="0"/>
          <w:color w:val="313131"/>
          <w:spacing w:val="15"/>
          <w:sz w:val="24"/>
          <w:szCs w:val="24"/>
          <w:shd w:val="clear" w:fill="FFFFFF"/>
        </w:rPr>
        <w:t>专家讲座拓思路</w:t>
      </w:r>
    </w:p>
    <w:p>
      <w:pPr>
        <w:pStyle w:val="2"/>
        <w:keepNext w:val="0"/>
        <w:keepLines w:val="0"/>
        <w:widowControl/>
        <w:suppressLineNumbers w:val="0"/>
        <w:shd w:val="clear" w:fill="FFFFFF"/>
        <w:spacing w:before="0" w:beforeAutospacing="0" w:after="0" w:afterAutospacing="0" w:line="435" w:lineRule="atLeast"/>
        <w:ind w:left="0" w:right="0" w:firstLine="525"/>
        <w:rPr>
          <w:rFonts w:hint="default" w:ascii="����" w:hAnsi="����" w:eastAsia="����" w:cs="����"/>
          <w:i w:val="0"/>
          <w:caps w:val="0"/>
          <w:color w:val="313131"/>
          <w:spacing w:val="15"/>
          <w:sz w:val="21"/>
          <w:szCs w:val="21"/>
        </w:rPr>
      </w:pPr>
      <w:r>
        <w:rPr>
          <w:rFonts w:hint="eastAsia" w:ascii="宋体" w:hAnsi="宋体" w:eastAsia="宋体" w:cs="宋体"/>
          <w:i w:val="0"/>
          <w:caps w:val="0"/>
          <w:color w:val="313131"/>
          <w:spacing w:val="15"/>
          <w:sz w:val="24"/>
          <w:szCs w:val="24"/>
          <w:shd w:val="clear" w:fill="FFFFFF"/>
        </w:rPr>
        <w:t>本次活动还准备了满满的“干货”，由常州工学院师范学院教授、博士潘金林做了《教育行动研究的过程与设计》的报告，他从“教育行动研究的内涵、概念、过程”三方面进行报告，深刻地阐释了教育行动研究的内涵，详细地介绍了界定研究问题路径、制定研究方案的策略、展开教学行动研究的历程……指出了教育教学行动研究实施的基本路径。潘博士的报告内容丰富有深度，既拓宽了与会老师们对教育行动研究认识的专业视野，又为教育教学行动研究提供了新思路。</w:t>
      </w:r>
    </w:p>
    <w:p>
      <w:pPr>
        <w:pStyle w:val="2"/>
        <w:keepNext w:val="0"/>
        <w:keepLines w:val="0"/>
        <w:widowControl/>
        <w:suppressLineNumbers w:val="0"/>
        <w:shd w:val="clear" w:fill="FFFFFF"/>
        <w:spacing w:before="0" w:beforeAutospacing="0" w:after="0" w:afterAutospacing="0" w:line="435" w:lineRule="atLeast"/>
        <w:ind w:left="0" w:right="0" w:firstLine="390"/>
        <w:rPr>
          <w:rFonts w:hint="default" w:ascii="����" w:hAnsi="����" w:eastAsia="����" w:cs="����"/>
          <w:i w:val="0"/>
          <w:caps w:val="0"/>
          <w:color w:val="313131"/>
          <w:spacing w:val="15"/>
          <w:sz w:val="21"/>
          <w:szCs w:val="21"/>
        </w:rPr>
      </w:pPr>
      <w:r>
        <w:rPr>
          <w:rFonts w:hint="eastAsia" w:ascii="宋体" w:hAnsi="宋体" w:eastAsia="宋体" w:cs="宋体"/>
          <w:i w:val="0"/>
          <w:caps w:val="0"/>
          <w:color w:val="313131"/>
          <w:spacing w:val="15"/>
          <w:sz w:val="24"/>
          <w:szCs w:val="24"/>
          <w:shd w:val="clear" w:fill="FFFFFF"/>
        </w:rPr>
        <w:t>半天的活动，呈现在老师们眼帘的，走进老师们内心的，不仅是一场教育科研的现场，更是一场激荡梦想的盛会。教学研究之路上，我们一定会坚实不移，虚怀若谷，齐心协力，脚踏实地，且行且思，且思且进，努力打造高品质的生命课堂。</w:t>
      </w:r>
    </w:p>
    <w:p>
      <w:pPr>
        <w:pStyle w:val="2"/>
        <w:keepNext w:val="0"/>
        <w:keepLines w:val="0"/>
        <w:widowControl/>
        <w:suppressLineNumbers w:val="0"/>
        <w:shd w:val="clear" w:fill="FFFFFF"/>
        <w:spacing w:before="0" w:beforeAutospacing="0" w:after="0" w:afterAutospacing="0" w:line="435" w:lineRule="atLeast"/>
        <w:ind w:left="0" w:right="0" w:firstLine="390"/>
        <w:rPr>
          <w:rFonts w:hint="default" w:ascii="����" w:hAnsi="����" w:eastAsia="����" w:cs="����"/>
          <w:i w:val="0"/>
          <w:caps w:val="0"/>
          <w:color w:val="313131"/>
          <w:spacing w:val="15"/>
          <w:sz w:val="21"/>
          <w:szCs w:val="21"/>
        </w:rPr>
      </w:pPr>
      <w:r>
        <w:rPr>
          <w:rFonts w:hint="eastAsia" w:ascii="宋体" w:hAnsi="宋体" w:eastAsia="宋体" w:cs="宋体"/>
          <w:i w:val="0"/>
          <w:caps w:val="0"/>
          <w:color w:val="313131"/>
          <w:spacing w:val="15"/>
          <w:sz w:val="24"/>
          <w:szCs w:val="24"/>
          <w:shd w:val="clear" w:fill="FFFFFF"/>
        </w:rPr>
        <w:t>（撰稿:赵煜斌      审稿：梅英媛）</w:t>
      </w:r>
    </w:p>
    <w:p>
      <w:pPr>
        <w:rPr>
          <w:rFonts w:hint="eastAsia" w:ascii="微软雅黑" w:hAnsi="微软雅黑" w:eastAsia="微软雅黑" w:cs="微软雅黑"/>
          <w:i w:val="0"/>
          <w:caps w:val="0"/>
          <w:color w:val="000000"/>
          <w:spacing w:val="15"/>
          <w:sz w:val="30"/>
          <w:szCs w:val="30"/>
          <w:shd w:val="clear" w:fill="FFFFFF"/>
          <w:lang w:eastAsia="zh-CN"/>
        </w:rPr>
      </w:pPr>
      <w:r>
        <w:rPr>
          <w:rFonts w:hint="eastAsia" w:ascii="微软雅黑" w:hAnsi="微软雅黑" w:eastAsia="微软雅黑" w:cs="微软雅黑"/>
          <w:i w:val="0"/>
          <w:caps w:val="0"/>
          <w:color w:val="000000"/>
          <w:spacing w:val="15"/>
          <w:sz w:val="30"/>
          <w:szCs w:val="30"/>
          <w:shd w:val="clear" w:fill="FFFFFF"/>
          <w:lang w:eastAsia="zh-CN"/>
        </w:rPr>
        <w:drawing>
          <wp:inline distT="0" distB="0" distL="114300" distR="114300">
            <wp:extent cx="5266690" cy="3155315"/>
            <wp:effectExtent l="0" t="0" r="10160" b="6985"/>
            <wp:docPr id="1" name="图片 1" descr="mmexport157511746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mexport1575117462318"/>
                    <pic:cNvPicPr>
                      <a:picLocks noChangeAspect="1"/>
                    </pic:cNvPicPr>
                  </pic:nvPicPr>
                  <pic:blipFill>
                    <a:blip r:embed="rId4"/>
                    <a:stretch>
                      <a:fillRect/>
                    </a:stretch>
                  </pic:blipFill>
                  <pic:spPr>
                    <a:xfrm>
                      <a:off x="0" y="0"/>
                      <a:ext cx="5266690" cy="315531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C21F4"/>
    <w:rsid w:val="508C2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2021-06-17T00:34:00Z</dcterms:created>
  <dc:creator>ls</dc:creator>
  <cp:lastModifiedBy>ls</cp:lastModifiedBy>
  <dcterms:modified xsi:type="dcterms:W3CDTF">2021-06-17T00:39:37Z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