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60BD3" w14:textId="77777777" w:rsidR="001D3D95" w:rsidRDefault="00CD6703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课题研究个人小结</w:t>
      </w:r>
    </w:p>
    <w:p w14:paraId="2BA06057" w14:textId="77777777" w:rsidR="001D3D95" w:rsidRDefault="00CD670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常州市东青实验学校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610"/>
        <w:gridCol w:w="1225"/>
        <w:gridCol w:w="1559"/>
        <w:gridCol w:w="1276"/>
        <w:gridCol w:w="1780"/>
      </w:tblGrid>
      <w:tr w:rsidR="001D3D95" w14:paraId="1A581FCC" w14:textId="77777777">
        <w:tc>
          <w:tcPr>
            <w:tcW w:w="846" w:type="dxa"/>
          </w:tcPr>
          <w:p w14:paraId="429CB669" w14:textId="77777777" w:rsidR="001D3D95" w:rsidRDefault="00CD67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10" w:type="dxa"/>
          </w:tcPr>
          <w:p w14:paraId="110EA018" w14:textId="6D7546B8" w:rsidR="001D3D95" w:rsidRDefault="009714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马佳茗</w:t>
            </w:r>
          </w:p>
        </w:tc>
        <w:tc>
          <w:tcPr>
            <w:tcW w:w="1225" w:type="dxa"/>
          </w:tcPr>
          <w:p w14:paraId="79206E84" w14:textId="77777777" w:rsidR="001D3D95" w:rsidRDefault="00CD67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</w:tcPr>
          <w:p w14:paraId="6C3CA7D3" w14:textId="086C88DD" w:rsidR="001D3D95" w:rsidRDefault="009714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998.7</w:t>
            </w:r>
          </w:p>
        </w:tc>
        <w:tc>
          <w:tcPr>
            <w:tcW w:w="1276" w:type="dxa"/>
          </w:tcPr>
          <w:p w14:paraId="6DFF3CD1" w14:textId="77777777" w:rsidR="001D3D95" w:rsidRDefault="00CD67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780" w:type="dxa"/>
          </w:tcPr>
          <w:p w14:paraId="73CCFECE" w14:textId="36F6635D" w:rsidR="001D3D95" w:rsidRDefault="009714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二级教师</w:t>
            </w:r>
          </w:p>
        </w:tc>
      </w:tr>
      <w:tr w:rsidR="001D3D95" w14:paraId="6DA0232E" w14:textId="77777777">
        <w:tc>
          <w:tcPr>
            <w:tcW w:w="846" w:type="dxa"/>
          </w:tcPr>
          <w:p w14:paraId="41C88B6F" w14:textId="77777777" w:rsidR="001D3D95" w:rsidRDefault="00CD67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4394" w:type="dxa"/>
            <w:gridSpan w:val="3"/>
          </w:tcPr>
          <w:p w14:paraId="4599EF40" w14:textId="77777777" w:rsidR="001D3D95" w:rsidRDefault="00CD670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2018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276" w:type="dxa"/>
          </w:tcPr>
          <w:p w14:paraId="3D7C407E" w14:textId="77777777" w:rsidR="001D3D95" w:rsidRDefault="00CD67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专业称号</w:t>
            </w:r>
          </w:p>
        </w:tc>
        <w:tc>
          <w:tcPr>
            <w:tcW w:w="1780" w:type="dxa"/>
          </w:tcPr>
          <w:p w14:paraId="62C2FE3C" w14:textId="77777777" w:rsidR="001D3D95" w:rsidRDefault="001D3D95">
            <w:pPr>
              <w:rPr>
                <w:sz w:val="24"/>
                <w:szCs w:val="24"/>
              </w:rPr>
            </w:pPr>
          </w:p>
        </w:tc>
      </w:tr>
      <w:tr w:rsidR="001D3D95" w14:paraId="44575714" w14:textId="77777777">
        <w:tc>
          <w:tcPr>
            <w:tcW w:w="846" w:type="dxa"/>
          </w:tcPr>
          <w:p w14:paraId="33727E51" w14:textId="77777777" w:rsidR="001D3D95" w:rsidRDefault="00CD67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</w:t>
            </w:r>
          </w:p>
          <w:p w14:paraId="4A64C4C3" w14:textId="77777777" w:rsidR="001D3D95" w:rsidRDefault="00CD67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7450" w:type="dxa"/>
            <w:gridSpan w:val="5"/>
            <w:vAlign w:val="center"/>
          </w:tcPr>
          <w:p w14:paraId="16DD56CB" w14:textId="77777777" w:rsidR="001D3D95" w:rsidRDefault="00CD670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常州市级课题《九年一贯制学校英语课程一体化实施的研究》</w:t>
            </w:r>
          </w:p>
        </w:tc>
      </w:tr>
      <w:tr w:rsidR="001D3D95" w14:paraId="06155C23" w14:textId="77777777">
        <w:tc>
          <w:tcPr>
            <w:tcW w:w="846" w:type="dxa"/>
            <w:vAlign w:val="center"/>
          </w:tcPr>
          <w:p w14:paraId="65B46FFB" w14:textId="77777777" w:rsidR="001D3D95" w:rsidRDefault="00CD6703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课题研究</w:t>
            </w:r>
          </w:p>
          <w:p w14:paraId="5638E898" w14:textId="77777777" w:rsidR="001D3D95" w:rsidRDefault="00CD670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</w:t>
            </w:r>
          </w:p>
          <w:p w14:paraId="603FE516" w14:textId="77777777" w:rsidR="001D3D95" w:rsidRDefault="00CD670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</w:t>
            </w:r>
          </w:p>
        </w:tc>
        <w:tc>
          <w:tcPr>
            <w:tcW w:w="7450" w:type="dxa"/>
            <w:gridSpan w:val="5"/>
          </w:tcPr>
          <w:p w14:paraId="6EEEBE53" w14:textId="76CBEFBF" w:rsidR="00F754FC" w:rsidRDefault="00F754FC" w:rsidP="00F754FC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为了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构建富有九年一贯制学校办学特色的英语课程体系，探索九年一贯制学校英语课程的有效教学策略，提升学习的效能，实现轻负优质，为学生可持续发展奠定坚实的基础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，我校开展了本次课题研究。</w:t>
            </w:r>
          </w:p>
          <w:p w14:paraId="0CB2D119" w14:textId="39FB58AF" w:rsidR="00A85280" w:rsidRDefault="00F754FC" w:rsidP="00F754FC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 w:cs="宋体"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为实现这一研究目标，学校组织了多次教学观摩活动</w:t>
            </w:r>
            <w:r w:rsidR="00A85280">
              <w:rPr>
                <w:rFonts w:ascii="宋体" w:eastAsia="宋体" w:hAnsi="宋体" w:cs="宋体" w:hint="eastAsia"/>
                <w:bCs/>
                <w:kern w:val="0"/>
                <w:sz w:val="24"/>
              </w:rPr>
              <w:t>，以及形式丰富多样的研究活动，如学术沙龙、问卷调查等等。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围绕本研究主题，我也进行了相关的理论学习</w:t>
            </w:r>
            <w:r w:rsidR="00A85280">
              <w:rPr>
                <w:rFonts w:ascii="宋体" w:eastAsia="宋体" w:hAnsi="宋体" w:cs="宋体" w:hint="eastAsia"/>
                <w:bCs/>
                <w:kern w:val="0"/>
                <w:sz w:val="24"/>
              </w:rPr>
              <w:t>，加深了对本课题的意义与价值的认识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</w:rPr>
              <w:t>。</w:t>
            </w:r>
            <w:r w:rsidR="00A85280">
              <w:rPr>
                <w:rFonts w:ascii="宋体" w:eastAsia="宋体" w:hAnsi="宋体" w:cs="宋体" w:hint="eastAsia"/>
                <w:bCs/>
                <w:kern w:val="0"/>
                <w:sz w:val="24"/>
              </w:rPr>
              <w:t>我认识到</w:t>
            </w:r>
            <w:r w:rsidR="00A85280">
              <w:rPr>
                <w:rFonts w:ascii="宋体" w:eastAsia="宋体" w:hAnsi="宋体" w:cs="宋体" w:hint="eastAsia"/>
                <w:sz w:val="24"/>
                <w:szCs w:val="24"/>
              </w:rPr>
              <w:t>中小学英语课程一体化有利于实现课程目标；有利于调整课程结构；有利于学校课程的开发。</w:t>
            </w:r>
            <w:r w:rsidR="00A852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我认为</w:t>
            </w:r>
            <w:r w:rsidR="00A85280">
              <w:rPr>
                <w:rFonts w:ascii="宋体" w:eastAsia="宋体" w:hAnsi="宋体" w:cs="宋体" w:hint="eastAsia"/>
                <w:sz w:val="24"/>
                <w:szCs w:val="24"/>
              </w:rPr>
              <w:t>英语课程一体化可以使教师优化课堂的教学板块和结构，提前渗透多样化的教学内容，不局限于本年级的课本，为学生提供开阔的视野，创设灵活多变的课堂氛围，使他们能更好地一步步融入高年级、中学的课堂节奏。</w:t>
            </w:r>
          </w:p>
          <w:p w14:paraId="2965077A" w14:textId="1B6E9971" w:rsidR="00A85280" w:rsidRPr="00A85280" w:rsidRDefault="00F754FC" w:rsidP="00A85280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对于实际教学来说，</w:t>
            </w:r>
            <w:r w:rsidR="00A85280">
              <w:rPr>
                <w:rFonts w:ascii="宋体" w:eastAsia="宋体" w:hAnsi="宋体" w:cs="宋体" w:hint="eastAsia"/>
                <w:sz w:val="24"/>
                <w:szCs w:val="24"/>
              </w:rPr>
              <w:t>作为一名小学教师，我不仅应该熟悉3</w:t>
            </w:r>
            <w:r w:rsidR="00A85280">
              <w:rPr>
                <w:rFonts w:ascii="宋体" w:eastAsia="宋体" w:hAnsi="宋体" w:cs="宋体"/>
                <w:sz w:val="24"/>
                <w:szCs w:val="24"/>
              </w:rPr>
              <w:t>-6</w:t>
            </w:r>
            <w:r w:rsidR="00A85280">
              <w:rPr>
                <w:rFonts w:ascii="宋体" w:eastAsia="宋体" w:hAnsi="宋体" w:cs="宋体" w:hint="eastAsia"/>
                <w:sz w:val="24"/>
                <w:szCs w:val="24"/>
              </w:rPr>
              <w:t>年级的教材，也应该</w:t>
            </w:r>
            <w:r w:rsidR="00A852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通读</w:t>
            </w:r>
            <w:r w:rsidR="00A852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中学</w:t>
            </w:r>
            <w:r w:rsidR="00A852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英语教材，熟悉</w:t>
            </w:r>
            <w:r w:rsidR="00A852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中学</w:t>
            </w:r>
            <w:r w:rsidR="00A852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教材教法，以便融会贯通</w:t>
            </w:r>
            <w:r w:rsidR="00A852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</w:t>
            </w:r>
            <w:r w:rsidR="00A852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更好地把握英语教学中的详略难易</w:t>
            </w:r>
            <w:r w:rsidR="00A852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。在教授高年级学生时，可以提前渗透，使学生</w:t>
            </w:r>
            <w:r w:rsidR="00A85280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达到新旧知识的自然过渡。</w:t>
            </w:r>
            <w:r w:rsidR="00A85280"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要在小学低中年级抓好“双基”的同时，着力于学生能力的培养，促进学生的抽象思维的发展，有意识地培养学生预习、听课、学习、复习的学习方法和自学能力。</w:t>
            </w:r>
          </w:p>
          <w:p w14:paraId="6FAFB072" w14:textId="77777777" w:rsidR="001D3D95" w:rsidRDefault="001D3D95">
            <w:pPr>
              <w:rPr>
                <w:sz w:val="24"/>
                <w:szCs w:val="24"/>
              </w:rPr>
            </w:pPr>
          </w:p>
          <w:p w14:paraId="4210E626" w14:textId="77777777" w:rsidR="001D3D95" w:rsidRDefault="001D3D95">
            <w:pPr>
              <w:rPr>
                <w:sz w:val="24"/>
                <w:szCs w:val="24"/>
              </w:rPr>
            </w:pPr>
          </w:p>
          <w:p w14:paraId="1D5A0677" w14:textId="77777777" w:rsidR="001D3D95" w:rsidRDefault="001D3D95">
            <w:pPr>
              <w:rPr>
                <w:sz w:val="24"/>
                <w:szCs w:val="24"/>
              </w:rPr>
            </w:pPr>
          </w:p>
          <w:p w14:paraId="21B6C1B9" w14:textId="77777777" w:rsidR="001D3D95" w:rsidRDefault="001D3D95">
            <w:pPr>
              <w:rPr>
                <w:sz w:val="24"/>
                <w:szCs w:val="24"/>
              </w:rPr>
            </w:pPr>
          </w:p>
          <w:p w14:paraId="7B329C69" w14:textId="77777777" w:rsidR="001D3D95" w:rsidRDefault="001D3D95">
            <w:pPr>
              <w:rPr>
                <w:sz w:val="24"/>
                <w:szCs w:val="24"/>
              </w:rPr>
            </w:pPr>
          </w:p>
          <w:p w14:paraId="6C67CF9B" w14:textId="77777777" w:rsidR="001D3D95" w:rsidRDefault="001D3D95">
            <w:pPr>
              <w:rPr>
                <w:rFonts w:hint="eastAsia"/>
                <w:sz w:val="24"/>
                <w:szCs w:val="24"/>
              </w:rPr>
            </w:pPr>
          </w:p>
          <w:p w14:paraId="659451DC" w14:textId="77777777" w:rsidR="001D3D95" w:rsidRDefault="001D3D95">
            <w:pPr>
              <w:rPr>
                <w:sz w:val="24"/>
                <w:szCs w:val="24"/>
              </w:rPr>
            </w:pPr>
          </w:p>
        </w:tc>
      </w:tr>
      <w:tr w:rsidR="001D3D95" w14:paraId="33CCE8B8" w14:textId="77777777">
        <w:trPr>
          <w:trHeight w:val="50"/>
        </w:trPr>
        <w:tc>
          <w:tcPr>
            <w:tcW w:w="846" w:type="dxa"/>
            <w:vAlign w:val="center"/>
          </w:tcPr>
          <w:p w14:paraId="7C7C5DD0" w14:textId="77777777" w:rsidR="001D3D95" w:rsidRDefault="00CD670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14:paraId="4A27F01E" w14:textId="77777777" w:rsidR="001D3D95" w:rsidRDefault="00CD670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</w:t>
            </w:r>
          </w:p>
          <w:p w14:paraId="79339CF7" w14:textId="77777777" w:rsidR="001D3D95" w:rsidRDefault="00CD670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鉴</w:t>
            </w:r>
          </w:p>
          <w:p w14:paraId="4C19A96A" w14:textId="77777777" w:rsidR="001D3D95" w:rsidRDefault="00CD670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</w:t>
            </w:r>
          </w:p>
          <w:p w14:paraId="0F8520C0" w14:textId="77777777" w:rsidR="001D3D95" w:rsidRDefault="00CD670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意</w:t>
            </w:r>
          </w:p>
          <w:p w14:paraId="0146260B" w14:textId="77777777" w:rsidR="001D3D95" w:rsidRDefault="00CD670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见</w:t>
            </w:r>
          </w:p>
        </w:tc>
        <w:tc>
          <w:tcPr>
            <w:tcW w:w="7450" w:type="dxa"/>
            <w:gridSpan w:val="5"/>
          </w:tcPr>
          <w:p w14:paraId="7B2E21A0" w14:textId="77777777" w:rsidR="001D3D95" w:rsidRDefault="001D3D95">
            <w:pPr>
              <w:rPr>
                <w:sz w:val="24"/>
                <w:szCs w:val="24"/>
              </w:rPr>
            </w:pPr>
          </w:p>
        </w:tc>
      </w:tr>
    </w:tbl>
    <w:p w14:paraId="5708A7F2" w14:textId="77777777" w:rsidR="001D3D95" w:rsidRDefault="001D3D95"/>
    <w:sectPr w:rsidR="001D3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011"/>
    <w:rsid w:val="0019048E"/>
    <w:rsid w:val="001D3D95"/>
    <w:rsid w:val="003B08A7"/>
    <w:rsid w:val="00437B4C"/>
    <w:rsid w:val="00551011"/>
    <w:rsid w:val="00571FFA"/>
    <w:rsid w:val="008925F4"/>
    <w:rsid w:val="008F76B4"/>
    <w:rsid w:val="0097140F"/>
    <w:rsid w:val="00A85280"/>
    <w:rsid w:val="00CD6703"/>
    <w:rsid w:val="00E376C2"/>
    <w:rsid w:val="00E97C8E"/>
    <w:rsid w:val="00F6331D"/>
    <w:rsid w:val="00F754FC"/>
    <w:rsid w:val="15A56E6E"/>
    <w:rsid w:val="1A172192"/>
    <w:rsid w:val="1FB13B82"/>
    <w:rsid w:val="324A0B6C"/>
    <w:rsid w:val="394134A3"/>
    <w:rsid w:val="6FA052BC"/>
    <w:rsid w:val="7327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7DE4BDE"/>
  <w15:docId w15:val="{CF1DA736-82D9-B446-91BC-9372BCBF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Normal (Web)"/>
    <w:basedOn w:val="a"/>
    <w:qFormat/>
    <w:rsid w:val="00F754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Plain Text"/>
    <w:basedOn w:val="a"/>
    <w:link w:val="aa"/>
    <w:rsid w:val="00F754FC"/>
    <w:rPr>
      <w:rFonts w:ascii="宋体" w:eastAsia="宋体" w:hAnsi="Courier New" w:cs="Times New Roman"/>
      <w:szCs w:val="24"/>
    </w:rPr>
  </w:style>
  <w:style w:type="character" w:customStyle="1" w:styleId="aa">
    <w:name w:val="纯文本 字符"/>
    <w:basedOn w:val="a0"/>
    <w:link w:val="a9"/>
    <w:rsid w:val="00F754FC"/>
    <w:rPr>
      <w:rFonts w:ascii="宋体" w:eastAsia="宋体" w:hAnsi="Courier New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ity</cp:lastModifiedBy>
  <cp:revision>4</cp:revision>
  <dcterms:created xsi:type="dcterms:W3CDTF">2021-06-19T05:22:00Z</dcterms:created>
  <dcterms:modified xsi:type="dcterms:W3CDTF">2021-06-19T06:12:00Z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9D6B50BB86A94551A972C5A5D1E9959A</vt:lpwstr>
  </property>
</Properties>
</file>