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315" w:lineRule="atLeast"/>
        <w:ind w:left="0" w:right="0" w:firstLine="60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30"/>
          <w:szCs w:val="30"/>
          <w:shd w:val="clear" w:fill="FFFFFF"/>
        </w:rPr>
        <w:t>小学美术教学工作</w:t>
      </w:r>
      <w:r>
        <w:rPr>
          <w:rFonts w:hint="eastAsia" w:ascii="宋体" w:hAnsi="宋体" w:eastAsia="宋体" w:cs="宋体"/>
          <w:i w:val="0"/>
          <w:iCs w:val="0"/>
          <w:caps w:val="0"/>
          <w:color w:val="000000"/>
          <w:spacing w:val="0"/>
          <w:sz w:val="30"/>
          <w:szCs w:val="30"/>
          <w:shd w:val="clear" w:fill="FFFFFF"/>
          <w:lang w:eastAsia="zh-CN"/>
        </w:rPr>
        <w:t>反思</w:t>
      </w:r>
      <w:bookmarkStart w:id="0" w:name="_GoBack"/>
      <w:bookmarkEnd w:id="0"/>
    </w:p>
    <w:p>
      <w:pPr>
        <w:pStyle w:val="2"/>
        <w:keepNext w:val="0"/>
        <w:keepLines w:val="0"/>
        <w:widowControl/>
        <w:suppressLineNumbers w:val="0"/>
        <w:shd w:val="clear" w:fill="FFFFFF"/>
        <w:spacing w:before="0" w:beforeAutospacing="0" w:after="0" w:afterAutospacing="0" w:line="315" w:lineRule="atLeast"/>
        <w:ind w:left="0" w:right="0" w:firstLine="60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30"/>
          <w:szCs w:val="30"/>
          <w:shd w:val="clear" w:fill="FFFFFF"/>
        </w:rPr>
        <w:t>武进区潘家小学   马建强</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8"/>
          <w:szCs w:val="28"/>
          <w:shd w:val="clear" w:fill="FFFFFF"/>
        </w:rPr>
        <w:t>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 　　</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8"/>
          <w:szCs w:val="28"/>
          <w:shd w:val="clear" w:fill="FFFFFF"/>
        </w:rPr>
        <w:t>教学计划贯彻情况 　　</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8"/>
          <w:szCs w:val="28"/>
          <w:shd w:val="clear" w:fill="FFFFFF"/>
        </w:rPr>
        <w:t>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 　</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8"/>
          <w:szCs w:val="28"/>
          <w:shd w:val="clear" w:fill="FFFFFF"/>
        </w:rPr>
        <w:t>　二、教学情况：</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8"/>
          <w:szCs w:val="28"/>
          <w:shd w:val="clear" w:fill="FFFFFF"/>
        </w:rPr>
        <w:t>　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 　　</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8"/>
          <w:szCs w:val="28"/>
          <w:shd w:val="clear" w:fill="FFFFFF"/>
        </w:rPr>
        <w:t>2、利用学科特点，和自身条件，组织部分学生参加美术兴趣小组。活动的成果的喜人。本年级不少的学生绘画功底大大提高。 　　</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8"/>
          <w:szCs w:val="28"/>
          <w:shd w:val="clear" w:fill="FFFFFF"/>
        </w:rPr>
        <w:t>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 　　</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8"/>
          <w:szCs w:val="28"/>
          <w:shd w:val="clear" w:fill="FFFFFF"/>
        </w:rPr>
        <w:t>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情趣、初步的审美能力和良好的品德情操；提高学生的观察能力，想像能力、形象思维能力和创造能力。 　　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 　　</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8"/>
          <w:szCs w:val="28"/>
          <w:shd w:val="clear" w:fill="FFFFFF"/>
        </w:rPr>
        <w:t>三、经验和教训 　</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8"/>
          <w:szCs w:val="28"/>
          <w:shd w:val="clear" w:fill="FFFFFF"/>
        </w:rPr>
        <w:t>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 　</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8"/>
          <w:szCs w:val="28"/>
          <w:shd w:val="clear" w:fill="FFFFFF"/>
        </w:rPr>
        <w:t>2、要贯彻启发式原则，采取多种教学形式，充分调动学生的学习积极性，使他们生动活泼地学习，大胆地进行艺术表现和创造。 　　</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8"/>
          <w:szCs w:val="28"/>
          <w:shd w:val="clear" w:fill="FFFFFF"/>
        </w:rPr>
        <w:t>3、教师应加强示范，并充分利用展示图片、美术作品及放映幻灯、影片、录像片等教学手段和现代教育技术进行直观教学。 　　</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8"/>
          <w:szCs w:val="28"/>
          <w:shd w:val="clear" w:fill="FFFFFF"/>
        </w:rPr>
        <w:t>4、要关心美术教学的改革和发展，积极进行教学改革实验，努力提高教学质。 　</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8"/>
          <w:szCs w:val="28"/>
          <w:shd w:val="clear" w:fill="FFFFFF"/>
        </w:rPr>
        <w:t>5、学业考核以平时成绩为主，考核可采取多种方式。 　</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8"/>
          <w:szCs w:val="28"/>
          <w:shd w:val="clear" w:fill="FFFFFF"/>
        </w:rPr>
        <w:t>6、对学生美术学习的评价要尽可能做到态度习惯养成和知识能力发展并重，并鼓励大胆创进和个性发挥，即着眼于实际成绩，更注重未来发展。 　　</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8"/>
          <w:szCs w:val="28"/>
          <w:shd w:val="clear" w:fill="FFFFFF"/>
        </w:rPr>
        <w:t>7、美术教学要尽量注意学科间的联系。如在讲到点、线、面等概念时，可联系数学中的相关概念来解释。</w:t>
      </w:r>
    </w:p>
    <w:p>
      <w:pPr>
        <w:pStyle w:val="2"/>
        <w:keepNext w:val="0"/>
        <w:keepLines w:val="0"/>
        <w:widowControl/>
        <w:suppressLineNumbers w:val="0"/>
        <w:shd w:val="clear" w:fill="FFFFFF"/>
        <w:spacing w:before="0" w:beforeAutospacing="0" w:after="0" w:afterAutospacing="0" w:line="315" w:lineRule="atLeast"/>
        <w:ind w:left="0" w:right="0" w:firstLine="555"/>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8"/>
          <w:szCs w:val="28"/>
          <w:shd w:val="clear" w:fill="FFFFFF"/>
        </w:rPr>
        <w:t>总之，在今后的美术教学过程中，要经常参加各类学习与培训，利用课外时间多与学生在一起交流美术这学科知识，只有走进学生的生活，才能更很好的去了解学生，帮助学生。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90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2021-06-18T06:36:49Z</dcterms:created>
  <dc:creator>Administrator</dc:creator>
  <cp:lastModifiedBy>Administrator</cp:lastModifiedBy>
  <dcterms:modified xsi:type="dcterms:W3CDTF">2021-06-18T06:38:09Z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1217B8ED44734310A7D3A9DB2D4C1757</vt:lpwstr>
  </property>
</Properties>
</file>